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76488" cy="730550"/>
            <wp:effectExtent b="0" l="0" r="0" t="0"/>
            <wp:docPr descr="Resultado de imagen para ITESM" id="1" name="image1.png"/>
            <a:graphic>
              <a:graphicData uri="http://schemas.openxmlformats.org/drawingml/2006/picture">
                <pic:pic>
                  <pic:nvPicPr>
                    <pic:cNvPr descr="Resultado de imagen para ITES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7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Ejercicio: SQL con Sub-Consultas y Roles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García González - A01706892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Alfredo García Huerta - A01708119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Gutiérrez Rojo - A01702748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de marzo de 2022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título = ‘Brujas de Salem’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nombre IN (SELECT Nombre FROM Actor WHERE sexo = ‘F’)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e, Actor a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e.nombre= a.nombre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a.sexo= ‘F’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título=’Brujas de Salem’’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titulo IN (SELECT titulo FROM Pelicula WHERE nomestudio = ‘MGM’ AND año = 1995)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 p, Elenco a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p.titulo = e.titulo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p.año = e.año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año = 1995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nomestudio = ‘MGM’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duración &gt; (SELECT duracion FROM Pelicula WHERE titulo = “Lo que el viento se llevó” AND año = 1939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limit=1)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 AS p1, Peliculas AS  p2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 p2.titulo = “Lo que el viento se llevó”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p2.año = 1939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p1.duracion &gt; p2.duracion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nombre_productor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AS Pr Pelicula AS Pe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Pr.id_productor = Pe.id_productor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 (*) &gt; (SELECT Count (*) as ‘Total’ FROM  Pelicula p1, Productor pr, WHERE p1.idProductor = pr.idProductor AND nombre_productor= ‘George Lucas’)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idProductor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IN (SELECT idProductor From Pelicula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titulo IN(SELECT titulo FROM Elenco WHERE nombre=”Sharon Stone”))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Prod.nombre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AS E, Pelicula AS P, Productor as Prod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E.titulo = P.titulo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E.año = P.titulo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Prod.idproductor = P.idproductor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E.nombre = “Sharon Stone”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título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título IN (SELECT Count(título) FROM Película GROUP BY título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Count(título) &gt; 1)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título, Count(título) 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título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Count(título) &gt;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