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758" w:rsidRPr="004C0E59" w:rsidRDefault="00956F24">
      <w:pPr>
        <w:rPr>
          <w:lang w:val="en-CA"/>
        </w:rPr>
      </w:pPr>
      <w:r>
        <w:rPr>
          <w:lang w:val="en-C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pt;height:67.5pt">
            <v:imagedata r:id="rId4" o:title="FH_stackedEN_2c_rgb"/>
          </v:shape>
        </w:pict>
      </w:r>
    </w:p>
    <w:p w:rsidR="004C0E59" w:rsidRPr="004C0E59" w:rsidRDefault="004C0E59">
      <w:pPr>
        <w:rPr>
          <w:lang w:val="en-CA"/>
        </w:rPr>
      </w:pPr>
    </w:p>
    <w:p w:rsidR="004C0E59" w:rsidRPr="004C0E59" w:rsidRDefault="00F037D4">
      <w:pPr>
        <w:rPr>
          <w:lang w:val="en-CA"/>
        </w:rPr>
      </w:pPr>
      <w:r>
        <w:rPr>
          <w:b/>
          <w:lang w:val="en-CA"/>
        </w:rPr>
        <w:t>SSQ Assurance</w:t>
      </w:r>
      <w:r w:rsidR="004C0E59" w:rsidRPr="004C0E59">
        <w:rPr>
          <w:lang w:val="en-CA"/>
        </w:rPr>
        <w:t>,</w:t>
      </w:r>
      <w:bookmarkStart w:id="0" w:name="_GoBack"/>
      <w:bookmarkEnd w:id="0"/>
    </w:p>
    <w:p w:rsidR="004C0E59" w:rsidRPr="004C0E59" w:rsidRDefault="004C0E59">
      <w:pPr>
        <w:rPr>
          <w:lang w:val="en-CA"/>
        </w:rPr>
      </w:pPr>
      <w:r w:rsidRPr="004C0E59">
        <w:rPr>
          <w:lang w:val="en-CA"/>
        </w:rPr>
        <w:t>Hi,</w:t>
      </w:r>
    </w:p>
    <w:p w:rsidR="00F037D4" w:rsidRDefault="004C0E59" w:rsidP="00A27A25">
      <w:pPr>
        <w:rPr>
          <w:lang w:val="en-CA"/>
        </w:rPr>
      </w:pPr>
      <w:r w:rsidRPr="004C0E59">
        <w:rPr>
          <w:lang w:val="en-CA"/>
        </w:rPr>
        <w:t>Please modify the override rate according to the following information:</w:t>
      </w:r>
    </w:p>
    <w:tbl>
      <w:tblPr>
        <w:tblW w:w="9771" w:type="dxa"/>
        <w:tblLook w:val="04A0" w:firstRow="1" w:lastRow="0" w:firstColumn="1" w:lastColumn="0" w:noHBand="0" w:noVBand="1"/>
      </w:tblPr>
      <w:tblGrid>
        <w:gridCol w:w="1480"/>
        <w:gridCol w:w="2347"/>
        <w:gridCol w:w="222"/>
        <w:gridCol w:w="3607"/>
        <w:gridCol w:w="1663"/>
        <w:gridCol w:w="1559"/>
      </w:tblGrid>
      <w:tr w:rsidR="00F037D4" w:rsidRPr="00F037D4" w:rsidTr="00F037D4">
        <w:trPr>
          <w:trHeight w:val="520"/>
        </w:trPr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F037D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General agent number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F037D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Advisor numbers</w:t>
            </w:r>
          </w:p>
        </w:tc>
        <w:tc>
          <w:tcPr>
            <w:tcW w:w="3829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F037D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Name</w:t>
            </w:r>
          </w:p>
        </w:tc>
        <w:tc>
          <w:tcPr>
            <w:tcW w:w="3222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F037D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Sales bonus rate</w:t>
            </w:r>
          </w:p>
        </w:tc>
      </w:tr>
      <w:tr w:rsidR="00F037D4" w:rsidRPr="00F037D4" w:rsidTr="00F037D4">
        <w:trPr>
          <w:trHeight w:val="290"/>
        </w:trPr>
        <w:tc>
          <w:tcPr>
            <w:tcW w:w="6549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F037D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(The advisor number must always be included even if the % is 0%)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F037D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New rate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F037D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Previous rate</w:t>
            </w:r>
          </w:p>
        </w:tc>
      </w:tr>
      <w:tr w:rsidR="00F037D4" w:rsidRPr="00F037D4" w:rsidTr="00F037D4">
        <w:trPr>
          <w:trHeight w:val="240"/>
        </w:trPr>
        <w:tc>
          <w:tcPr>
            <w:tcW w:w="148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037D4">
              <w:rPr>
                <w:rFonts w:ascii="Calibri" w:eastAsia="Times New Roman" w:hAnsi="Calibri" w:cs="Calibri"/>
                <w:color w:val="000000"/>
                <w:lang w:val="en-CA" w:eastAsia="en-CA"/>
              </w:rPr>
              <w:t>253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broker_personal_code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 }}</w:t>
            </w:r>
          </w:p>
        </w:tc>
        <w:tc>
          <w:tcPr>
            <w:tcW w:w="382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F037D4" w:rsidRPr="00F037D4" w:rsidRDefault="00F037D4" w:rsidP="00F03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F037D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Advisor</w:t>
            </w:r>
          </w:p>
        </w:tc>
        <w:tc>
          <w:tcPr>
            <w:tcW w:w="166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life_rate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 xml:space="preserve"> }}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old_life_rate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 }}</w:t>
            </w:r>
          </w:p>
        </w:tc>
      </w:tr>
      <w:tr w:rsidR="00F037D4" w:rsidRPr="00F037D4" w:rsidTr="00F037D4">
        <w:trPr>
          <w:trHeight w:val="360"/>
        </w:trPr>
        <w:tc>
          <w:tcPr>
            <w:tcW w:w="14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37D4" w:rsidRPr="00F037D4" w:rsidRDefault="00F037D4" w:rsidP="00F03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37D4" w:rsidRPr="00F037D4" w:rsidRDefault="00F037D4" w:rsidP="00F03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  <w:tc>
          <w:tcPr>
            <w:tcW w:w="3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broker_name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 }}</w:t>
            </w:r>
          </w:p>
        </w:tc>
        <w:tc>
          <w:tcPr>
            <w:tcW w:w="166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37D4" w:rsidRPr="00F037D4" w:rsidRDefault="00F037D4" w:rsidP="00F037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F037D4" w:rsidRPr="00F037D4" w:rsidRDefault="00F037D4" w:rsidP="00F03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</w:tr>
      <w:tr w:rsidR="00F037D4" w:rsidRPr="00F037D4" w:rsidTr="00F037D4">
        <w:trPr>
          <w:trHeight w:val="60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037D4">
              <w:rPr>
                <w:rFonts w:ascii="Calibri" w:eastAsia="Times New Roman" w:hAnsi="Calibri" w:cs="Calibri"/>
                <w:color w:val="000000"/>
                <w:lang w:val="en-CA" w:eastAsia="en-CA"/>
              </w:rPr>
              <w:t>253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broker_corporate_code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 }}</w:t>
            </w:r>
          </w:p>
        </w:tc>
        <w:tc>
          <w:tcPr>
            <w:tcW w:w="38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corporation_name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 }}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F037D4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037D4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</w:tr>
      <w:tr w:rsidR="00F037D4" w:rsidRPr="00F037D4" w:rsidTr="00F037D4">
        <w:trPr>
          <w:trHeight w:val="60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037D4">
              <w:rPr>
                <w:rFonts w:ascii="Calibri" w:eastAsia="Times New Roman" w:hAnsi="Calibri" w:cs="Calibri"/>
                <w:color w:val="000000"/>
                <w:lang w:val="en-CA" w:eastAsia="en-CA"/>
              </w:rPr>
              <w:t>253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37D4" w:rsidRPr="00F037D4" w:rsidRDefault="00F037D4" w:rsidP="00F03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037D4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38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037D4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F037D4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037D4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</w:tr>
      <w:tr w:rsidR="00F037D4" w:rsidRPr="00F037D4" w:rsidTr="00F037D4">
        <w:trPr>
          <w:trHeight w:val="60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037D4">
              <w:rPr>
                <w:rFonts w:ascii="Calibri" w:eastAsia="Times New Roman" w:hAnsi="Calibri" w:cs="Calibri"/>
                <w:color w:val="000000"/>
                <w:lang w:val="en-CA" w:eastAsia="en-CA"/>
              </w:rPr>
              <w:t>253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037D4">
              <w:rPr>
                <w:rFonts w:ascii="Calibri" w:eastAsia="Times New Roman" w:hAnsi="Calibri" w:cs="Calibri"/>
                <w:color w:val="000000"/>
                <w:lang w:val="en-CA" w:eastAsia="en-CA"/>
              </w:rPr>
              <w:t>253600</w:t>
            </w:r>
          </w:p>
        </w:tc>
        <w:tc>
          <w:tcPr>
            <w:tcW w:w="38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037D4">
              <w:rPr>
                <w:rFonts w:ascii="Calibri" w:eastAsia="Times New Roman" w:hAnsi="Calibri" w:cs="Calibri"/>
                <w:color w:val="000000"/>
                <w:lang w:val="en-CA" w:eastAsia="en-CA"/>
              </w:rPr>
              <w:t>Financial Horizons Inc.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mga_rate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 xml:space="preserve"> }}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old_mga_rate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 }}</w:t>
            </w:r>
          </w:p>
        </w:tc>
      </w:tr>
      <w:tr w:rsidR="00F037D4" w:rsidRPr="00F037D4" w:rsidTr="00F037D4">
        <w:trPr>
          <w:trHeight w:val="240"/>
        </w:trPr>
        <w:tc>
          <w:tcPr>
            <w:tcW w:w="14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037D4">
              <w:rPr>
                <w:rFonts w:ascii="Calibri" w:eastAsia="Times New Roman" w:hAnsi="Calibri" w:cs="Calibri"/>
                <w:color w:val="000000"/>
                <w:lang w:val="en-CA" w:eastAsia="en-CA"/>
              </w:rPr>
              <w:t>253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037D4">
              <w:rPr>
                <w:rFonts w:ascii="Calibri" w:eastAsia="Times New Roman" w:hAnsi="Calibri" w:cs="Calibri"/>
                <w:color w:val="000000"/>
                <w:lang w:val="en-CA" w:eastAsia="en-CA"/>
              </w:rPr>
              <w:t>253000</w:t>
            </w:r>
          </w:p>
        </w:tc>
        <w:tc>
          <w:tcPr>
            <w:tcW w:w="382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F037D4" w:rsidRPr="00F037D4" w:rsidRDefault="00F037D4" w:rsidP="00F03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F037D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General agent - Head office</w:t>
            </w:r>
          </w:p>
        </w:tc>
        <w:tc>
          <w:tcPr>
            <w:tcW w:w="166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F037D4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0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037D4">
              <w:rPr>
                <w:rFonts w:ascii="Calibri" w:eastAsia="Times New Roman" w:hAnsi="Calibri" w:cs="Calibri"/>
                <w:color w:val="000000"/>
                <w:lang w:val="en-CA" w:eastAsia="en-CA"/>
              </w:rPr>
              <w:t>0</w:t>
            </w:r>
          </w:p>
        </w:tc>
      </w:tr>
      <w:tr w:rsidR="00F037D4" w:rsidRPr="00F037D4" w:rsidTr="00F037D4">
        <w:trPr>
          <w:trHeight w:val="360"/>
        </w:trPr>
        <w:tc>
          <w:tcPr>
            <w:tcW w:w="14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037D4" w:rsidRPr="00F037D4" w:rsidRDefault="00F037D4" w:rsidP="00F03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037D4" w:rsidRPr="00F037D4" w:rsidRDefault="00F037D4" w:rsidP="00F03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  <w:tc>
          <w:tcPr>
            <w:tcW w:w="3829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037D4">
              <w:rPr>
                <w:rFonts w:ascii="Calibri" w:eastAsia="Times New Roman" w:hAnsi="Calibri" w:cs="Calibri"/>
                <w:color w:val="000000"/>
                <w:lang w:val="en-CA" w:eastAsia="en-CA"/>
              </w:rPr>
              <w:t>Financial Horizons Inc.</w:t>
            </w:r>
          </w:p>
        </w:tc>
        <w:tc>
          <w:tcPr>
            <w:tcW w:w="166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037D4" w:rsidRPr="00F037D4" w:rsidRDefault="00F037D4" w:rsidP="00F037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F037D4" w:rsidRPr="00F037D4" w:rsidRDefault="00F037D4" w:rsidP="00F03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</w:tr>
      <w:tr w:rsidR="00F037D4" w:rsidRPr="00F037D4" w:rsidTr="00F037D4">
        <w:trPr>
          <w:trHeight w:val="31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37D4" w:rsidRPr="00F037D4" w:rsidRDefault="00F037D4" w:rsidP="00F037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37D4" w:rsidRPr="00F037D4" w:rsidRDefault="00F037D4" w:rsidP="00F037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3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37D4" w:rsidRPr="00F037D4" w:rsidRDefault="00F037D4" w:rsidP="00F037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037D4">
              <w:rPr>
                <w:rFonts w:ascii="Calibri" w:eastAsia="Times New Roman" w:hAnsi="Calibri" w:cs="Calibri"/>
                <w:color w:val="000000"/>
                <w:lang w:val="en-CA" w:eastAsia="en-CA"/>
              </w:rPr>
              <w:t>TOTAL</w:t>
            </w:r>
          </w:p>
        </w:tc>
        <w:tc>
          <w:tcPr>
            <w:tcW w:w="1663" w:type="dxa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F037D4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 xml:space="preserve">         217.50  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037D4"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         217.50  </w:t>
            </w:r>
          </w:p>
        </w:tc>
      </w:tr>
    </w:tbl>
    <w:p w:rsidR="008B6D8F" w:rsidRPr="00F037D4" w:rsidRDefault="008B6D8F" w:rsidP="00A27A25">
      <w:pPr>
        <w:rPr>
          <w:lang w:val="en-CA"/>
        </w:rPr>
      </w:pPr>
      <w:r>
        <w:rPr>
          <w:lang w:val="en-CA"/>
        </w:rPr>
        <w:t>Effective Date:</w:t>
      </w:r>
      <w:r w:rsidR="001E6585">
        <w:rPr>
          <w:lang w:val="en-CA"/>
        </w:rPr>
        <w:tab/>
      </w:r>
      <w:r>
        <w:rPr>
          <w:lang w:val="en-CA"/>
        </w:rPr>
        <w:t>{</w:t>
      </w:r>
      <w:proofErr w:type="gramStart"/>
      <w:r>
        <w:rPr>
          <w:lang w:val="en-CA"/>
        </w:rPr>
        <w:t>{ date</w:t>
      </w:r>
      <w:proofErr w:type="gramEnd"/>
      <w:r>
        <w:rPr>
          <w:lang w:val="en-CA"/>
        </w:rPr>
        <w:t xml:space="preserve"> }}</w:t>
      </w:r>
    </w:p>
    <w:p w:rsidR="008B6D8F" w:rsidRDefault="008B6D8F">
      <w:pPr>
        <w:rPr>
          <w:lang w:val="en-CA"/>
        </w:rPr>
      </w:pPr>
      <w:r>
        <w:rPr>
          <w:lang w:val="en-CA"/>
        </w:rPr>
        <w:t xml:space="preserve">Please confirm with us when the change </w:t>
      </w:r>
      <w:proofErr w:type="gramStart"/>
      <w:r>
        <w:rPr>
          <w:lang w:val="en-CA"/>
        </w:rPr>
        <w:t>is made</w:t>
      </w:r>
      <w:proofErr w:type="gramEnd"/>
      <w:r>
        <w:rPr>
          <w:lang w:val="en-CA"/>
        </w:rPr>
        <w:t>.</w:t>
      </w:r>
    </w:p>
    <w:p w:rsidR="008B6D8F" w:rsidRDefault="008B6D8F">
      <w:pPr>
        <w:rPr>
          <w:lang w:val="en-CA"/>
        </w:rPr>
      </w:pPr>
      <w:r>
        <w:rPr>
          <w:lang w:val="en-CA"/>
        </w:rPr>
        <w:t>Have a great day!</w:t>
      </w:r>
    </w:p>
    <w:p w:rsidR="008B6D8F" w:rsidRDefault="008B6D8F">
      <w:pPr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 wp14:anchorId="7133A3B2" wp14:editId="790498C6">
            <wp:extent cx="1921133" cy="492195"/>
            <wp:effectExtent l="0" t="0" r="3175" b="3175"/>
            <wp:docPr id="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1133" cy="4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D8F" w:rsidRPr="004C0E59" w:rsidRDefault="008B6D8F" w:rsidP="008B6D8F">
      <w:pPr>
        <w:rPr>
          <w:lang w:val="en-CA"/>
        </w:rPr>
      </w:pPr>
      <w:r>
        <w:rPr>
          <w:lang w:val="en-CA"/>
        </w:rPr>
        <w:t>Jessica Brassard</w:t>
      </w:r>
      <w:r>
        <w:rPr>
          <w:lang w:val="en-CA"/>
        </w:rPr>
        <w:br/>
        <w:t>Compensation department</w:t>
      </w:r>
      <w:r>
        <w:rPr>
          <w:lang w:val="en-CA"/>
        </w:rPr>
        <w:br/>
      </w:r>
      <w:proofErr w:type="spellStart"/>
      <w:r w:rsidRPr="008B6D8F">
        <w:rPr>
          <w:lang w:val="en-CA"/>
        </w:rPr>
        <w:t>Financière</w:t>
      </w:r>
      <w:proofErr w:type="spellEnd"/>
      <w:r w:rsidRPr="008B6D8F">
        <w:rPr>
          <w:lang w:val="en-CA"/>
        </w:rPr>
        <w:t xml:space="preserve"> Horizons | Financial Horizons</w:t>
      </w:r>
      <w:r>
        <w:rPr>
          <w:lang w:val="en-CA"/>
        </w:rPr>
        <w:br/>
      </w:r>
      <w:r w:rsidRPr="008B6D8F">
        <w:rPr>
          <w:lang w:val="en-CA"/>
        </w:rPr>
        <w:t>T: 819.566.7070 | TSF/TF:</w:t>
      </w:r>
      <w:r>
        <w:rPr>
          <w:lang w:val="en-CA"/>
        </w:rPr>
        <w:t xml:space="preserve"> 888.207.6666 | F: 819.780.1655</w:t>
      </w:r>
    </w:p>
    <w:sectPr w:rsidR="008B6D8F" w:rsidRPr="004C0E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59"/>
    <w:rsid w:val="00022B97"/>
    <w:rsid w:val="0009241D"/>
    <w:rsid w:val="001C115F"/>
    <w:rsid w:val="001E6585"/>
    <w:rsid w:val="00297DB1"/>
    <w:rsid w:val="003068C0"/>
    <w:rsid w:val="004C0E59"/>
    <w:rsid w:val="004C73FE"/>
    <w:rsid w:val="00565D4B"/>
    <w:rsid w:val="005B186F"/>
    <w:rsid w:val="005B2EFC"/>
    <w:rsid w:val="006661D8"/>
    <w:rsid w:val="00772B37"/>
    <w:rsid w:val="007B0B5F"/>
    <w:rsid w:val="008361C6"/>
    <w:rsid w:val="00862CFF"/>
    <w:rsid w:val="008B6D8F"/>
    <w:rsid w:val="00956F24"/>
    <w:rsid w:val="009609D9"/>
    <w:rsid w:val="00A0697D"/>
    <w:rsid w:val="00A27A25"/>
    <w:rsid w:val="00BB469D"/>
    <w:rsid w:val="00C776F1"/>
    <w:rsid w:val="00CF02FC"/>
    <w:rsid w:val="00D67F34"/>
    <w:rsid w:val="00DA33D0"/>
    <w:rsid w:val="00E1076B"/>
    <w:rsid w:val="00E151A9"/>
    <w:rsid w:val="00E5068D"/>
    <w:rsid w:val="00E51417"/>
    <w:rsid w:val="00E93827"/>
    <w:rsid w:val="00EE2D37"/>
    <w:rsid w:val="00F037D4"/>
    <w:rsid w:val="00F6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3E917"/>
  <w15:chartTrackingRefBased/>
  <w15:docId w15:val="{4F4A4FC2-5A39-4AA2-B0D9-A47739038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0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Sengupta</dc:creator>
  <cp:keywords/>
  <dc:description/>
  <cp:lastModifiedBy>Benjamin Sengupta</cp:lastModifiedBy>
  <cp:revision>3</cp:revision>
  <dcterms:created xsi:type="dcterms:W3CDTF">2022-08-23T13:57:00Z</dcterms:created>
  <dcterms:modified xsi:type="dcterms:W3CDTF">2022-08-23T14:03:00Z</dcterms:modified>
</cp:coreProperties>
</file>