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8AE4" w14:textId="77777777" w:rsidR="00B70AE1" w:rsidRDefault="00000000">
      <w:pPr>
        <w:pStyle w:val="Title"/>
      </w:pPr>
      <w:r>
        <w:t>General Project Thoughts</w:t>
      </w:r>
    </w:p>
    <w:p w14:paraId="7DC44443" w14:textId="22402BF4" w:rsidR="00B70AE1" w:rsidRDefault="00000000">
      <w:r>
        <w:t xml:space="preserve">Date: March 16, </w:t>
      </w:r>
      <w:r w:rsidR="001F7DDE">
        <w:t>2026</w:t>
      </w:r>
    </w:p>
    <w:p w14:paraId="6D7BACDB" w14:textId="77777777" w:rsidR="00B70AE1" w:rsidRDefault="00000000">
      <w:pPr>
        <w:pStyle w:val="Heading1"/>
      </w:pPr>
      <w:r>
        <w:t>Random Observations</w:t>
      </w:r>
    </w:p>
    <w:p w14:paraId="3CA34AC4" w14:textId="77777777" w:rsidR="00B70AE1" w:rsidRDefault="00000000">
      <w:r>
        <w:t>Been thinking about the overall architecture choices we made. Tauri was definitely the right call over Electron. The smaller bundle size and Rust integration are paying off.</w:t>
      </w:r>
    </w:p>
    <w:p w14:paraId="5F7808C2" w14:textId="77777777" w:rsidR="00B70AE1" w:rsidRDefault="00000000">
      <w:r>
        <w:t>SQLite with WAL mode is performing better than expected. Even with hundreds of extracted items, queries are fast. The decision to avoid external databases was correct for this use case.</w:t>
      </w:r>
    </w:p>
    <w:p w14:paraId="1AF4E63A" w14:textId="77777777" w:rsidR="00B70AE1" w:rsidRDefault="00000000">
      <w:pPr>
        <w:pStyle w:val="Heading1"/>
      </w:pPr>
      <w:r>
        <w:t>Development Philosophy</w:t>
      </w:r>
    </w:p>
    <w:p w14:paraId="4030FA30" w14:textId="77777777" w:rsidR="00B70AE1" w:rsidRDefault="00000000">
      <w:r>
        <w:t>The "simpler first, sophisticated later" principle has been working really well. We avoided over-engineering and shipped features incrementally. This is the way.</w:t>
      </w:r>
    </w:p>
    <w:p w14:paraId="31FAE957" w14:textId="77777777" w:rsidR="00B70AE1" w:rsidRDefault="00000000">
      <w:r>
        <w:t>Deferring polish until core features are stable was hard but necessary. Every time I wanted to tweak UI colors or refactor working code, I had to remind myself: ship first, optimize later.</w:t>
      </w:r>
    </w:p>
    <w:p w14:paraId="01D689A6" w14:textId="77777777" w:rsidR="00B70AE1" w:rsidRDefault="00000000">
      <w:pPr>
        <w:pStyle w:val="Heading1"/>
      </w:pPr>
      <w:r>
        <w:t>Technical Notes</w:t>
      </w:r>
    </w:p>
    <w:p w14:paraId="1E6B4D05" w14:textId="77777777" w:rsidR="00B70AE1" w:rsidRDefault="00000000">
      <w:r>
        <w:t>Interesting that the LLM extraction quality improves significantly with well-crafted prompts. The document_types table with custom prompts per type is brilliant. Much better than one-size-fits-all extraction.</w:t>
      </w:r>
    </w:p>
    <w:p w14:paraId="157676A3" w14:textId="77777777" w:rsidR="00B70AE1" w:rsidRDefault="00000000">
      <w:r>
        <w:t>Pagination at 50 items feels about right. Haven't hit performance issues yet. Might make it configurable later but not urgent.</w:t>
      </w:r>
    </w:p>
    <w:p w14:paraId="7CB21012" w14:textId="77777777" w:rsidR="00B70AE1" w:rsidRDefault="00000000">
      <w:pPr>
        <w:pStyle w:val="Heading1"/>
      </w:pPr>
      <w:r>
        <w:t>Lessons Learned</w:t>
      </w:r>
    </w:p>
    <w:p w14:paraId="561F7FF8" w14:textId="77777777" w:rsidR="00B70AE1" w:rsidRDefault="00000000">
      <w:r>
        <w:t>Solo development is both easier and harder than team development. Easier because no coordination overhead. Harder because you're the only one catching mistakes.</w:t>
      </w:r>
    </w:p>
    <w:p w14:paraId="117D29A2" w14:textId="77777777" w:rsidR="00B70AE1" w:rsidRDefault="00000000">
      <w:r>
        <w:t>Documentation as you go saves time. When I skip documenting decisions, I forget why I made them two weeks later. Future me is not impressed with past me.</w:t>
      </w:r>
    </w:p>
    <w:p w14:paraId="09B2EBD8" w14:textId="77777777" w:rsidR="00B70AE1" w:rsidRDefault="00000000">
      <w:r>
        <w:t>Testing with realistic messy documents is crucial. Clean test data doesn't reveal the edge cases that break extraction logic.</w:t>
      </w:r>
    </w:p>
    <w:p w14:paraId="300E7597" w14:textId="77777777" w:rsidR="00B70AE1" w:rsidRDefault="00000000">
      <w:pPr>
        <w:pStyle w:val="Heading1"/>
      </w:pPr>
      <w:r>
        <w:lastRenderedPageBreak/>
        <w:t>Future Considerations</w:t>
      </w:r>
    </w:p>
    <w:p w14:paraId="35C1FD92" w14:textId="77777777" w:rsidR="00B70AE1" w:rsidRDefault="00000000">
      <w:r>
        <w:t>For V3, might explore dependency visualization. A network graph showing task relationships could be valuable. But only after V2 ships and proves itself useful.</w:t>
      </w:r>
    </w:p>
    <w:p w14:paraId="6E298A1A" w14:textId="77777777" w:rsidR="00B70AE1" w:rsidRDefault="00000000">
      <w:r>
        <w:t>The sounding board mode idea keeps coming up. Using deepseek-r1 for decision analysis could differentiate this from other PM tools. Worth exploring post-launch.</w:t>
      </w:r>
    </w:p>
    <w:p w14:paraId="4AA3ECE6" w14:textId="77777777" w:rsidR="00B70AE1" w:rsidRDefault="00000000">
      <w:r>
        <w:t>Integration with external tools (Slack, Google Drive) would expand use cases but breaks the privacy-first model. Trade-off to consider carefully.</w:t>
      </w:r>
    </w:p>
    <w:p w14:paraId="0DC40B4D" w14:textId="77777777" w:rsidR="00B70AE1" w:rsidRDefault="00B70AE1"/>
    <w:p w14:paraId="34F230FC" w14:textId="77777777" w:rsidR="00B70AE1" w:rsidRDefault="00000000">
      <w:r>
        <w:t>End of musings. Back to coding.</w:t>
      </w:r>
    </w:p>
    <w:sectPr w:rsidR="00B70A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119690">
    <w:abstractNumId w:val="8"/>
  </w:num>
  <w:num w:numId="2" w16cid:durableId="1820535673">
    <w:abstractNumId w:val="6"/>
  </w:num>
  <w:num w:numId="3" w16cid:durableId="1620993428">
    <w:abstractNumId w:val="5"/>
  </w:num>
  <w:num w:numId="4" w16cid:durableId="1327514076">
    <w:abstractNumId w:val="4"/>
  </w:num>
  <w:num w:numId="5" w16cid:durableId="1058701283">
    <w:abstractNumId w:val="7"/>
  </w:num>
  <w:num w:numId="6" w16cid:durableId="1403525259">
    <w:abstractNumId w:val="3"/>
  </w:num>
  <w:num w:numId="7" w16cid:durableId="1106387393">
    <w:abstractNumId w:val="2"/>
  </w:num>
  <w:num w:numId="8" w16cid:durableId="1903444631">
    <w:abstractNumId w:val="1"/>
  </w:num>
  <w:num w:numId="9" w16cid:durableId="6876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DDE"/>
    <w:rsid w:val="0029639D"/>
    <w:rsid w:val="00326F90"/>
    <w:rsid w:val="00AA1D8D"/>
    <w:rsid w:val="00B47730"/>
    <w:rsid w:val="00B70741"/>
    <w:rsid w:val="00B70A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93620"/>
  <w14:defaultImageDpi w14:val="300"/>
  <w15:docId w15:val="{EDB2C2B1-6E30-4A99-AF25-75490BDC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3</cp:revision>
  <dcterms:created xsi:type="dcterms:W3CDTF">2013-12-23T23:15:00Z</dcterms:created>
  <dcterms:modified xsi:type="dcterms:W3CDTF">2026-04-07T15:30:00Z</dcterms:modified>
  <cp:category/>
</cp:coreProperties>
</file>