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Terampil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Pustakawan Terampil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Terampil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Perpustakaan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05 - 01.01.01.08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di bidang Kepustakawanan yang meliputi Pengelolaan Perpustakaan,  pelayanan Perpustakaan, dan Pengembangan Sistem Kepustakawanan.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Menyampaikan informasi dengan jelas, lengkap, pemahaman yang sama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1.1.Menyampaikan informasi (data), pikiran atau pendapat dengan jelas, singkat dan tepat dengan menggunakan cara/media yang sesuai dan mengikuti alur yang logis;
                  <w:br/>
                  1.2.Memastikan pemahaman yang samaatas instruksi yang diterima/ diberikan
                  <w:br/>
                  1.3.Mampu melaksanakan kegiatan surat menyurat sesuai tata naskah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Betanggung jawab untuk memenuhi standar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1.1.Menyelesaikan tugas dengan tuntas; dapat diandalkan;
                  <w:br/>
                  1.2.Bekerja dengan teliti dan hati-hati guna meminimalkan kesalahan dengan mengacu pada standar kualitas (SOP).
                  <w:br/>
                  1.3.Bersedia menerima masukan, mengikuti contoh cara bekerja yanglebih efektif, efisien di lingkungan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Menjalankan tugas mengikuti standar pelayanan.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1.1.Mampu mengerjakan tugas-tugasdengan mengikuti standar pelayanan yang objektif, netral, tidak memihak, tidak diskriminatif, transparan dan tidak terpengaruh kepentingan pribadi/kelompok/ partai politik.
                  <w:br/>
                  1.2.Melayani kebutuhan, permintaan dan keluhan pemangku kepentingan
                  <w:br/>
                  1.3.Menyelesaikan masalah dengan tepat tanpa bersikap membela diri dalam kapasitas sebagai pelaksana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Pengembangan diri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1.1.Mengidentifikasi kebutuhan pengembangan diri dan menyeleksi sumber serta metodologi pembelajaran yang diperlukan
                  <w:br/>
                  1.2.Menunjukkan usaha mandiri untuk mempelajari keterampilan atau kemampuan baru dari berbagai media pembelajaran
                  <w:br/>
                  1.3.Berupaya meningkatkan diri dengan belajar dari orang-orang lain yang berwawasan luas di dalam organisasi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Mengikuti perubahan dengan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1.1.Sadar mengenai perubahan yang terjadi di organisasi dan berusaha menyesuaikan diri dengan perubahan arahan tersebut.
                  <w:br/>
                  1.2.Mengikuti perubahan secara terbuka sesuai petunjuk/pedoman.
                  <w:br/>
                  1.3.Menyesuaikan cara kerja lama dengan menerapkan metode/proses baru dengan bimbingan orang lain.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Mengumpulkan informasi untuk bertindak sesuai kewenangan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1.1.Mengumpulkan dan mempertimbangkan informasi yang dibutuhkan dalam mencari solusi.
                  <w:br/>
                  1.2.Mengenali situasi/pilihan yang tepat untuk bertindak sesuai kewenangan.
                  <w:br/>
                  1.3.Mempertimbangkan kemungkinan solusi yang dapat diterapkan dalam pekerjaan rutin berdasarkan kebijakan dan prosedur yang telah ditentukan.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D II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D II Ilmu Perpustakaan atau bidang lain sesuai dengan kualifikasi yang ditetapkan oleh Kepala Perpusnas RI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Pengatur Muda Tk I / (II.b)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