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SHOPFORGE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6DA4"/>
          <w:sz w:val="40"/>
          <w:szCs w:val="40"/>
        </w:rPr>
        <w:t xml:space="preserve">Ecommerce Platform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Database Design Document (DDD)</w:t>
      </w:r>
    </w:p>
    <w:p>
      <w:pPr>
        <w:pBdr>
          <w:top w:val="single" w:color="2E6DA4" w:sz="8" w:space="1"/>
        </w:pBdr>
        <w:spacing w:after="12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PostgreSQL 16  |  Version 1.0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Design Conventions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Convention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Primary Keys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UUID v4 (gen_random_uuid()) on all tables — no integer sequences exposed to API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Timestamps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created_at TIMESTAMPTZ DEFAULT now(), updated_at TIMESTAMPTZ — all UTC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Soft Delete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deleted_at TIMESTAMPTZ NULL — NULL means active, non-null means deleted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Naming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snake_case tables and columns; table names plural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Enum Types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PostgreSQL ENUM types for finite state sets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Money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NUMERIC(12,2) for all monetary values — never FLOAT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VARCHAR with explicit limits where bounded; TEXT for unbounded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Indexes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B-tree default; GIN for arrays/JSONB/FTS; BRIN for append-only timestamp cols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FK constraints enforced at DB level; CHECK constraints on enums and ranges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Schema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All tables in public schema; separate schema 'audit' for audit logs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Entity Relationship Overview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Core entity groups and their relationships: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Identity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users, user_roles, oauth_providers, refresh_tokens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Auth and identity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Catalog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categories, products, product_variants, product_images, product_tags, tags, brands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Product data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Inventory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inventory, inventory_transactions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Stock tracking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Commerce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carts, cart_items, wishlists, wishlist_items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Pre-purchase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Orders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orders, order_items, order_status_history, shipments, returns, return_items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Post-purchase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Payments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payments, payment_methods, refunds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Financial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Addresses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addresses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Shipping/billing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Reviews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reviews, review_images, review_votes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UGC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Promotions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coupons, coupon_usages, flash_sales, flash_sale_products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Marketing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notifications, notification_templates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Comms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Audit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audit.audit_logs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Compliance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Table Schemas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3.1 users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Core identity table. Supports email+password and OAuth login.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900"/>
        <w:gridCol w:w="1200"/>
        <w:gridCol w:w="34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gen_random_uuid()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Unique email, lowercase-normalized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email_verified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false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True after OTP verification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phone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E.164 format: +919876543210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phone_verified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false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True after SMS OTP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password_hash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bcrypt hash; NULL for OAuth-only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first_name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Given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last_name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Family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avatar_url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S3 URL of profile image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user_status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ACTIVE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ENUM: ACTIVE, BANNED, DELETED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failed_login_attempts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SMALLINT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Reset on successful login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lockout_until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NULL if not locked out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last_login_at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Updated on each login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now()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Account creation 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now()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Last profile update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deleted_at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Soft delete timestamp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Indexes: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UNIQUE on email (case-insensitive via functional index on lower(email))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UNIQUE on phone WHERE phone IS NOT NULL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INDEX on status WHERE deleted_at IS NULL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3.2 user_roles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900"/>
        <w:gridCol w:w="1200"/>
        <w:gridCol w:w="34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FK → users.id ON DELETE CASCADE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user_role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ENUM: CUSTOMER, SELLER, ADMIN, SUPPORT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granted_at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now()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When role assigned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granted_by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FK → users.id (admin who granted)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PK: (user_id, role)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3.3 oauth_providers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900"/>
        <w:gridCol w:w="1200"/>
        <w:gridCol w:w="34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gen_random_uuid()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FK → users.id ON DELETE CASCADE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provider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google, facebook, apple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provider_user_id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 from provider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access_token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Encrypted; may be NULL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refresh_token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Encrypted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expires_at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Token expiry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now()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UNIQUE on (provider, provider_user_id)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3.4 refresh_tokens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900"/>
        <w:gridCol w:w="1200"/>
        <w:gridCol w:w="34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gen_random_uuid()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FK → users.id ON DELETE CASCADE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token_hash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SHA-256 of actual token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expires_at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Token expiry datetime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revoked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false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True if explicitly revoked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device_info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VARCHAR(500)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User-agent string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ip_address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Client IP at issue 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now()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3.5 categories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Self-referential tree (adjacency list). Max 3 levels recommended.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900"/>
        <w:gridCol w:w="1200"/>
        <w:gridCol w:w="34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gen_random_uuid()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parent_id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FK → categories.id; NULL = root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Display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slug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VARCHAR(220)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URL-safe unique identifier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Optional 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image_url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Category banner image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sort_order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Display order within parent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is_active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true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False = hidden from storefront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meta_title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SEO title override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meta_description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SEO meta 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now()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now()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UNIQUE on slug. INDEX on parent_id.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3.6 brands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900"/>
        <w:gridCol w:w="1200"/>
        <w:gridCol w:w="34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gen_random_uuid()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Brand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slug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VARCHAR(220)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UNIQUE URL slug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logo_url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S3 logo URL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About the brand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is_active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true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now()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3.7 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900"/>
        <w:gridCol w:w="1200"/>
        <w:gridCol w:w="34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gen_random_uuid()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seller_id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FK → users.id (must have SELLER role)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category_id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FK → categories.id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brand_id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FK → brands.id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VARCHAR(500)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Product title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slug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VARCHAR(550)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UNIQUE URL slug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Rich text / HTML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short_description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VARCHAR(500)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Summary 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product_status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DRAFT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ENUM: DRAFT, ACTIVE, INACTIVE, ARCHIVED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is_featured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false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Show on homepage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has_variants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false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True if SKU-level variants exist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base_price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NUMERIC(12,2)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Default price (overridden by variant)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sale_price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NUMERIC(12,2)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Sale price; NULL = no sale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tax_class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Tax profile code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weight_grams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For shipping calc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meta_title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meta_description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search_vector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TSVECTOR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FTS vector; updated via trigger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view_count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Denormalized for performance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avg_rating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NUMERIC(3,2)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Denormalized; updated on review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review_count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Denormalized 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now()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now()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deleted_at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Soft delete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Indexes: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UNIQUE on slug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INDEX on (category_id, status) WHERE deleted_at IS NULL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INDEX on seller_id WHERE deleted_at IS NULL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GIN INDEX on search_vector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INDEX on avg_rating DESC, review_count DESC (for sort by rating)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3.8 product_variants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variant is a purchasable SKU with its own price and stock.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900"/>
        <w:gridCol w:w="1200"/>
        <w:gridCol w:w="34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gen_random_uuid()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product_id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FK → products.id ON DELETE CASCADE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sku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UNIQUE stock keeping unit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VARCHAR(300)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e.g. Red / XL; auto-generated if NULL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attributes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JSONB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'{}'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e.g. {"color":"red","size":"XL"}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price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NUMERIC(12,2)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Variant-specific price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sale_price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NUMERIC(12,2)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Variant sale price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cost_price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NUMERIC(12,2)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Internal cost (not shown to customers)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barcode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EAN/UPC barcode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weight_grams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Override product weight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is_active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true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Can be purchased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sort_order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Display order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now()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now()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UNIQUE on sku. GIN INDEX on attributes.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3.9 product_images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900"/>
        <w:gridCol w:w="1200"/>
        <w:gridCol w:w="34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gen_random_uuid()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product_id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FK → products.id ON DELETE CASCADE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variant_id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FK → product_variants.id; NULL = applies to all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S3 CDN URL (WebP)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alt_text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Accessibility alt 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is_primary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false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Main listing image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sort_order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Gallery order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now()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CHECK: only one is_primary=true per product (enforced in app + partial unique index).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3.10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900"/>
        <w:gridCol w:w="1200"/>
        <w:gridCol w:w="34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gen_random_uuid()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variant_id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FK → product_variants.id UNIQUE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quantity_on_hand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Current physical stock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quantity_reserved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Held for pending orders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quantity_available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GENERATED: on_hand - reserved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reorder_threshold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Trigger low-stock alert below this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reorder_quantity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Suggested reorder amount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now()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quantity_available is a GENERATED ALWAYS AS (quantity_on_hand - quantity_reserved) STORED column.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UNIQUE on variant_id. CHECK quantity_on_hand &gt;= 0 AND quantity_reserved &gt;= 0.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3.11 inventory_transactions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Append-only ledger. Never update, only insert.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900"/>
        <w:gridCol w:w="1200"/>
        <w:gridCol w:w="34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gen_random_uuid()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variant_id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FK → product_variants.id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inv_txn_type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ENUM: PURCHASE, SALE, RETURN, ADJUSTMENT, RESERVATION, RELEASE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quantity_delta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Positive = stock in, negative = stock out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reference_type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order, return, adjustment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reference_id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FK to referenced entity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note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Manual adjustment note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created_by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FK → users.id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now()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BRIN INDEX on created_at. INDEX on variant_id.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3.12 carts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900"/>
        <w:gridCol w:w="1200"/>
        <w:gridCol w:w="34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gen_random_uuid()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FK → users.id; NULL = guest cart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session_id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Guest session identifier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coupon_id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FK → coupons.id (applied coupon)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expires_at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Auto-expire inactive carts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now()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now()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3.13 cart_items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900"/>
        <w:gridCol w:w="1200"/>
        <w:gridCol w:w="34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gen_random_uuid()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cart_id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FK → carts.id ON DELETE CASCADE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variant_id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FK → product_variants.id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quantity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CHECK quantity &gt; 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unit_price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NUMERIC(12,2)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Price at time of add (snapshot)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now()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now()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UNIQUE on (cart_id, variant_id).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3.14 addresses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900"/>
        <w:gridCol w:w="1200"/>
        <w:gridCol w:w="34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gen_random_uuid()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FK → users.id ON DELETE CASCADE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label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Home, Work, etc.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first_name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Recipient first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last_name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Recipient last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phone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Contact phone for delivery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address_line1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VARCHAR(300)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Street address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address_line2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VARCHAR(300)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Apt, Suite, etc.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city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state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State / Province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country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VARCHAR(2)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ISO 3166-1 alpha-2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postal_code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PIN/ZIP code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is_default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false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Default shipping address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now()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3.15 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900"/>
        <w:gridCol w:w="1200"/>
        <w:gridCol w:w="34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gen_random_uuid()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order_number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VARCHAR(30)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UNIQUE human-readable: ORD-20240115-XXXX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FK → users.id; NULL = guest order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guest_email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For guest orders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order_status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PENDING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See status flow in SRS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shipping_address_id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FK → addresses.id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shipping_address_snapshot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JSONB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Address at time of order (immutable)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shipping_method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Standard, Express, etc.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shipping_cost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NUMERIC(12,2)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0.00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Shipping fee charged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subtotal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NUMERIC(12,2)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Sum of item prices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discount_amount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NUMERIC(12,2)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0.00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Coupon/promo reduction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tax_amount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NUMERIC(12,2)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0.00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Tax applied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total_amount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NUMERIC(12,2)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Final charged amount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coupon_id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FK → coupons.id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coupon_code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Snapshot of code used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Customer delivery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ip_address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Order placed from IP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now()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now()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UNIQUE on order_number. INDEX on user_id. INDEX on status. INDEX on created_at DESC.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3.16 order_items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900"/>
        <w:gridCol w:w="1200"/>
        <w:gridCol w:w="34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gen_random_uuid()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order_id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FK → orders.id ON DELETE RESTRICT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variant_id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FK → product_variants.id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product_snapshot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JSONB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Product/variant data at purchase 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quantity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CHECK &gt; 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unit_price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NUMERIC(12,2)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Price per unit at purchase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total_price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NUMERIC(12,2)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unit_price * quantity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tax_amount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NUMERIC(12,2)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0.00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Tax on this line item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seller_id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FK → users.id (snapshot of seller)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fulfillment_status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PENDING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Per-item fulfillment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3.17 order_status_history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900"/>
        <w:gridCol w:w="1200"/>
        <w:gridCol w:w="34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gen_random_uuid()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order_id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FK → orders.id ON DELETE CASCADE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from_status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order_status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Previous 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to_status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order_status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New 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changed_by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FK → users.id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note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Optional admin note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now()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3.18 shipments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900"/>
        <w:gridCol w:w="1200"/>
        <w:gridCol w:w="34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gen_random_uuid()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order_id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FK → orders.id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tracking_number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Courier tracking code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carrier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Delhivery, BlueDart, etc.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carrier_url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Tracking URL template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shipped_at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Dispatch timestamp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expected_delivery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Estimated delivery 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delivered_at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Actual delivery timestamp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now()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3.19 payments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900"/>
        <w:gridCol w:w="1200"/>
        <w:gridCol w:w="34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gen_random_uuid()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order_id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FK → orders.id UNIQUE (one payment per order)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gateway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razorpay, stripe, cod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gateway_order_id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Gateway's order/session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gateway_payment_id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Gateway's payment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gateway_signature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VARCHAR(500)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Webhook signature for verification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method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upi, card, netbanking, wallet, cod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amount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NUMERIC(12,2)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Amount charged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currency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VARCHAR(3)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ISO 4217 currency code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payment_status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INITIATED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ENUM: INITIATED, SUCCESS, FAILED, REFUNDED, PARTIALLY_REFUNDED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idempotency_key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UNIQUE — prevent double-charge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paid_at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Confirmation timestamp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now()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now()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3.20 refunds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900"/>
        <w:gridCol w:w="1200"/>
        <w:gridCol w:w="34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gen_random_uuid()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payment_id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FK → payments.id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amount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NUMERIC(12,2)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Refund amount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reason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Reason for refund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gateway_refund_id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Gateway refund reference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PENDING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PENDING, SUCCESS, FAILED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processed_by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FK → users.id (admin)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now()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now()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3.21 reviews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900"/>
        <w:gridCol w:w="1200"/>
        <w:gridCol w:w="34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gen_random_uuid()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product_id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FK → products.id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FK → users.id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order_item_id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FK → order_items.id (verified purchase)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rating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SMALLINT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CHECK rating BETWEEN 1 AND 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Review headline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body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CHECK length(body) &gt;= 20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review_status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PENDING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ENUM: PENDING, APPROVED, REJECTED, FLAGGED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is_verified_purchase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false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True if order_item_id set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helpful_count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Denormalized vote 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now()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now()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UNIQUE on (product_id, user_id) — one review per product per user.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INDEX on (product_id, status). INDEX on rating.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3.22 coupons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900"/>
        <w:gridCol w:w="1200"/>
        <w:gridCol w:w="34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gen_random_uuid()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UNIQUE; uppercase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coupon_type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ENUM: PERCENTAGE, FIXED_AMOUNT, FREE_SHIPPING, BUY_X_GET_Y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value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NUMERIC(12,2)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Discount value (% or amount)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min_order_value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NUMERIC(12,2)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Minimum cart value to apply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max_discount_amount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NUMERIC(12,2)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Cap on PERCENTAGE discounts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usage_limit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Total uses allowed; NULL = unlimited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usage_count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Current use 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per_user_limit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Uses per user; NULL = unlimited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applicable_to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ALL, CATEGORY, PRODUCT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applicable_ids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UUID[]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Category or product IDs if scoped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starts_at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Coupon activation 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expires_at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Expiry; NULL = no expiry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is_active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true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created_by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FK → users.id (admin)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now()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INDEX on (code, is_active). GIN INDEX on applicable_ids.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3.23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900"/>
        <w:gridCol w:w="1200"/>
        <w:gridCol w:w="34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gen_random_uuid()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FK → users.id ON DELETE CASCADE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ORDER_SHIPPED, PAYMENT_CONFIRMED, etc.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VARCHAR(300)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Notification title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body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Notification body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JSONB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'{}'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Extra payload for deep linking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read_at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NULL = unread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now()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INDEX on (user_id, read_at) WHERE read_at IS NULL — fast unread count.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PostgreSQL ENUM Types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ENUM types created before table creation: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CREATE TYPE user_status AS ENUM ('ACTIVE', 'BANNED', 'DELETED');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CREATE TYPE user_role AS ENUM ('CUSTOMER', 'SELLER', 'ADMIN', 'SUPPORT');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CREATE TYPE product_status AS ENUM ('DRAFT', 'ACTIVE', 'INACTIVE', 'ARCHIVED');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CREATE TYPE order_status AS ENUM ('PENDING', 'PAYMENT_RECEIVED', 'PROCESSING', 'SHIPPED', 'DELIVERED', 'COMPLETED', 'CANCELLED', 'RETURN_REQUESTED', 'RETURN_APPROVED', 'RETURN_REJECTED', 'REFUND_INITIATED', 'REFUNDED');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CREATE TYPE payment_status AS ENUM ('INITIATED', 'SUCCESS', 'FAILED', 'REFUNDED', 'PARTIALLY_REFUNDED');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CREATE TYPE coupon_type AS ENUM ('PERCENTAGE', 'FIXED_AMOUNT', 'FREE_SHIPPING', 'BUY_X_GET_Y');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CREATE TYPE review_status AS ENUM ('PENDING', 'APPROVED', 'REJECTED', 'FLAGGED');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CREATE TYPE inv_txn_type AS ENUM ('PURCHASE', 'SALE', 'RETURN', 'ADJUSTMENT', 'RESERVATION', 'RELEASE');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Key Database Triggers &amp;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update_search_vector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products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INSERT / UPDATE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Recompute tsvector from name + description + brand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update_product_rating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reviews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INSERT / UPDATE / DELETE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Recalculate avg_rating and review_count on products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set_updated_at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All tables with updated_at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UPDATE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Auto-set updated_at = now()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inventory_consistency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inventory_transactions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INSERT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Apply delta to inventory.quantity_on_hand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order_number_gen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orders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INSERT BEFORE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Generate ORD-YYYYMMDD-{random4} order number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Search vector trigger example: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CREATE FUNCTION update_search_vector() RETURNS TRIGGER AS $$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BEGIN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NEW.search_vector := to_tsvector('english',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coalesce(NEW.name,'') || ' ' ||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coalesce(NEW.short_description,'') ||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coalesce(NEW.description,''));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RETURN NEW;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END; $$ LANGUAGE plpgsql;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Index Strategy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Index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users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UNIQUE B-tree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lower(email)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Case-insensitive email lookup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products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GIN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search_vector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Full-text search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products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B-tree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(category_id, status)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Category listing filter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products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B-tree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slug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URL routing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product_variants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GIN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attributes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Attribute filter queries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inventory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B-tree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variant_id (UNIQUE)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Stock lookup by SKU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orders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B-tree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(user_id, created_at DESC)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User order history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orders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B-tree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Admin order queue filters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order_items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B-tree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order_id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Order detail join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payments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UNIQUE B-tree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idempotency_key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Prevent duplicate payments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reviews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UNIQUE B-tree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(product_id, user_id)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One review per user/product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B-tree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(user_id) WHERE read_at IS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Unread count query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inventory_transactions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BRIN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Time-range scans on large table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coupons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B-tree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(code, is_active)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Coupon validation lookup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refresh_tokens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B-tree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token_hash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Token lookup on refresh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Migration Strategy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Flyway for schema versioning (V1__init.sql, V2__add_brands.sql etc.)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migrations additive in Phase 1 — no DROP COLUMN without deprecation period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Test migrations on staging DB before prod — use Flyway validate in CI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Data migrations in separate numbered scripts (R__ prefix for repeatable)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Zero-downtime: add nullable columns, backfill, add NOT NULL constraint in next deploy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Backup &amp; Recovery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Automated Snapshots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Daily pg_dump via pg_cron to S3; 30-day retention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WAL Archiving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PITR enabled; recover to any point in last 7 days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Read Replica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Streaming replica for reporting queries; zero write load on primary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RTO Target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&lt; 4 hours for full restore; &lt; 30 min for PITR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RPO Target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&lt; 5 minutes data loss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Test Restores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Monthly restore drill to staging environment</w:t>
            </w:r>
          </w:p>
        </w:tc>
      </w:tr>
    </w:tbl>
    <w:p>
      <w:pPr>
        <w:spacing w:after="8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3A5F" w:sz="4" w:space="1"/>
      </w:pBdr>
      <w:tabs>
        <w:tab w:val="right" w:pos="9026"/>
      </w:tabs>
    </w:pPr>
    <w:r>
      <w:rPr>
        <w:rFonts w:ascii="Arial" w:cs="Arial" w:eastAsia="Arial" w:hAnsi="Arial"/>
        <w:color w:val="666666"/>
        <w:sz w:val="18"/>
        <w:szCs w:val="18"/>
      </w:rPr>
      <w:t xml:space="preserve">ShopForge DB Design | PostgreSQL 16</w:t>
    </w:r>
    <w:r>
      <w:rPr>
        <w:rFonts w:ascii="Arial" w:cs="Arial" w:eastAsia="Arial" w:hAnsi="Arial"/>
        <w:color w:val="666666"/>
        <w:sz w:val="18"/>
        <w:szCs w:val="18"/>
      </w:rPr>
      <w:t xml:space="preserve">	Page </w:t>
    </w:r>
    <w:r>
      <w:rPr>
        <w:rFonts w:ascii="Arial" w:cs="Arial" w:eastAsia="Arial" w:hAnsi="Arial"/>
        <w:color w:val="666666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6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ShopForge — Database Design Document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A7CA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2026-06-22T03:46:59.447Z</dcterms:created>
  <dcterms:modified xsi:type="dcterms:W3CDTF">2026-06-22T03:46:59.447Z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