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60A0" w14:paraId="1B415A12" w14:textId="77777777" w:rsidTr="00AC5347">
        <w:tc>
          <w:tcPr>
            <w:tcW w:w="1870" w:type="dxa"/>
          </w:tcPr>
          <w:p w14:paraId="0C171333" w14:textId="0FA930CF" w:rsidR="001960A0" w:rsidRDefault="001960A0">
            <w:r>
              <w:t>Name</w:t>
            </w:r>
          </w:p>
        </w:tc>
        <w:tc>
          <w:tcPr>
            <w:tcW w:w="1870" w:type="dxa"/>
          </w:tcPr>
          <w:p w14:paraId="6C48352F" w14:textId="578BF1FA" w:rsidR="001960A0" w:rsidRPr="001960A0" w:rsidRDefault="001960A0">
            <w:pPr>
              <w:rPr>
                <w:rFonts w:ascii="Times New Roman" w:eastAsia="Times New Roman" w:hAnsi="Times New Roman" w:cs="Times New Roman"/>
              </w:rPr>
            </w:pPr>
            <w:r w:rsidRPr="001960A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Heuristic Violated</w:t>
            </w:r>
          </w:p>
        </w:tc>
        <w:tc>
          <w:tcPr>
            <w:tcW w:w="1870" w:type="dxa"/>
          </w:tcPr>
          <w:p w14:paraId="292D4BFB" w14:textId="05195A4B" w:rsidR="001960A0" w:rsidRPr="001960A0" w:rsidRDefault="001960A0">
            <w:pPr>
              <w:rPr>
                <w:rFonts w:ascii="Times New Roman" w:eastAsia="Times New Roman" w:hAnsi="Times New Roman" w:cs="Times New Roman"/>
              </w:rPr>
            </w:pPr>
            <w:r w:rsidRPr="001960A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0" w:type="dxa"/>
          </w:tcPr>
          <w:p w14:paraId="49C8920F" w14:textId="4CB634EE" w:rsidR="001960A0" w:rsidRPr="001960A0" w:rsidRDefault="001960A0">
            <w:pPr>
              <w:rPr>
                <w:rFonts w:ascii="Times New Roman" w:eastAsia="Times New Roman" w:hAnsi="Times New Roman" w:cs="Times New Roman"/>
              </w:rPr>
            </w:pPr>
            <w:r w:rsidRPr="001960A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Suggested Fix</w:t>
            </w:r>
          </w:p>
        </w:tc>
        <w:tc>
          <w:tcPr>
            <w:tcW w:w="1870" w:type="dxa"/>
          </w:tcPr>
          <w:p w14:paraId="2E9813EE" w14:textId="1F1C2CF6" w:rsidR="001960A0" w:rsidRDefault="001960A0">
            <w:r>
              <w:t>Rating</w:t>
            </w:r>
            <w:r w:rsidR="00EE2573">
              <w:t xml:space="preserve"> (0-4)</w:t>
            </w:r>
          </w:p>
        </w:tc>
      </w:tr>
      <w:tr w:rsidR="001960A0" w14:paraId="02C16F3E" w14:textId="77777777" w:rsidTr="00EE2573">
        <w:trPr>
          <w:trHeight w:val="410"/>
        </w:trPr>
        <w:tc>
          <w:tcPr>
            <w:tcW w:w="1870" w:type="dxa"/>
          </w:tcPr>
          <w:p w14:paraId="35291864" w14:textId="38A99BD4" w:rsidR="001960A0" w:rsidRDefault="001960A0">
            <w:r>
              <w:t>Alan</w:t>
            </w:r>
          </w:p>
        </w:tc>
        <w:tc>
          <w:tcPr>
            <w:tcW w:w="1870" w:type="dxa"/>
          </w:tcPr>
          <w:p w14:paraId="0499827B" w14:textId="2C38CE21" w:rsidR="001960A0" w:rsidRDefault="00EE2573" w:rsidP="00AC5347">
            <w:r>
              <w:t>User control and freedom</w:t>
            </w:r>
          </w:p>
        </w:tc>
        <w:tc>
          <w:tcPr>
            <w:tcW w:w="1870" w:type="dxa"/>
          </w:tcPr>
          <w:p w14:paraId="0049D9E5" w14:textId="76DD5899" w:rsidR="001960A0" w:rsidRPr="00EE2573" w:rsidRDefault="00EE2573" w:rsidP="00EE2573">
            <w:r>
              <w:t xml:space="preserve">If the user select “Support” by mistake, they can’t go back to the device, they must navigate again to the device </w:t>
            </w:r>
          </w:p>
        </w:tc>
        <w:tc>
          <w:tcPr>
            <w:tcW w:w="1870" w:type="dxa"/>
          </w:tcPr>
          <w:p w14:paraId="068764B2" w14:textId="15D01931" w:rsidR="001960A0" w:rsidRDefault="00E94C75">
            <w:r>
              <w:t>Let the system keep track of where the user navigates from, if from device go back to device, if from home page, then go back to home page.</w:t>
            </w:r>
          </w:p>
        </w:tc>
        <w:tc>
          <w:tcPr>
            <w:tcW w:w="1870" w:type="dxa"/>
          </w:tcPr>
          <w:p w14:paraId="132EBAD0" w14:textId="249CEC74" w:rsidR="001960A0" w:rsidRDefault="00EE2573">
            <w:r>
              <w:t>3</w:t>
            </w:r>
          </w:p>
        </w:tc>
      </w:tr>
      <w:tr w:rsidR="001960A0" w14:paraId="3CC5D510" w14:textId="77777777" w:rsidTr="00E94C75">
        <w:trPr>
          <w:trHeight w:val="325"/>
        </w:trPr>
        <w:tc>
          <w:tcPr>
            <w:tcW w:w="1870" w:type="dxa"/>
          </w:tcPr>
          <w:p w14:paraId="51D56168" w14:textId="5DCBF0C6" w:rsidR="001960A0" w:rsidRDefault="001960A0">
            <w:r>
              <w:t>Alan</w:t>
            </w:r>
          </w:p>
        </w:tc>
        <w:tc>
          <w:tcPr>
            <w:tcW w:w="1870" w:type="dxa"/>
          </w:tcPr>
          <w:p w14:paraId="0206C25B" w14:textId="6B632286" w:rsidR="001960A0" w:rsidRDefault="00E94C75">
            <w:r>
              <w:t>Match between system and the real world</w:t>
            </w:r>
          </w:p>
        </w:tc>
        <w:tc>
          <w:tcPr>
            <w:tcW w:w="1870" w:type="dxa"/>
          </w:tcPr>
          <w:p w14:paraId="585AD2EE" w14:textId="4D6AAB92" w:rsidR="001960A0" w:rsidRDefault="00E94C75" w:rsidP="00E94C75">
            <w:r>
              <w:t>The word on “Social” icon navigate to a chat room. But in real world user will probably take social as in social media.</w:t>
            </w:r>
          </w:p>
        </w:tc>
        <w:tc>
          <w:tcPr>
            <w:tcW w:w="1870" w:type="dxa"/>
          </w:tcPr>
          <w:p w14:paraId="2F5AE54E" w14:textId="6892311C" w:rsidR="001960A0" w:rsidRDefault="00E94C75">
            <w:r>
              <w:t>Change the word to “chat room”</w:t>
            </w:r>
          </w:p>
        </w:tc>
        <w:tc>
          <w:tcPr>
            <w:tcW w:w="1870" w:type="dxa"/>
          </w:tcPr>
          <w:p w14:paraId="4D1BC0F2" w14:textId="4B72FABA" w:rsidR="001960A0" w:rsidRDefault="00E94C75">
            <w:r>
              <w:t>1</w:t>
            </w:r>
          </w:p>
        </w:tc>
      </w:tr>
      <w:tr w:rsidR="001960A0" w14:paraId="1B334E0D" w14:textId="77777777" w:rsidTr="00AC5347">
        <w:tc>
          <w:tcPr>
            <w:tcW w:w="1870" w:type="dxa"/>
          </w:tcPr>
          <w:p w14:paraId="0C8B95CA" w14:textId="73E0D72F" w:rsidR="001960A0" w:rsidRDefault="001960A0">
            <w:r>
              <w:t>Alan</w:t>
            </w:r>
          </w:p>
        </w:tc>
        <w:tc>
          <w:tcPr>
            <w:tcW w:w="1870" w:type="dxa"/>
          </w:tcPr>
          <w:p w14:paraId="61FE2B17" w14:textId="15099F91" w:rsidR="001960A0" w:rsidRDefault="00E94C75">
            <w:r>
              <w:t>Consistency and standards</w:t>
            </w:r>
          </w:p>
        </w:tc>
        <w:tc>
          <w:tcPr>
            <w:tcW w:w="1870" w:type="dxa"/>
          </w:tcPr>
          <w:p w14:paraId="6EC800D9" w14:textId="2D3B4A07" w:rsidR="001960A0" w:rsidRDefault="00E94C75">
            <w:r>
              <w:t>The background in devices does not match the back ground of events.</w:t>
            </w:r>
          </w:p>
        </w:tc>
        <w:tc>
          <w:tcPr>
            <w:tcW w:w="1870" w:type="dxa"/>
          </w:tcPr>
          <w:p w14:paraId="09D56977" w14:textId="57656F0B" w:rsidR="001960A0" w:rsidRDefault="00E94C75">
            <w:r>
              <w:t xml:space="preserve"> Match them to same color</w:t>
            </w:r>
          </w:p>
        </w:tc>
        <w:tc>
          <w:tcPr>
            <w:tcW w:w="1870" w:type="dxa"/>
          </w:tcPr>
          <w:p w14:paraId="5B3BAB9B" w14:textId="6961DF0C" w:rsidR="001960A0" w:rsidRDefault="00E94C75">
            <w:r>
              <w:t>0</w:t>
            </w:r>
          </w:p>
        </w:tc>
      </w:tr>
      <w:tr w:rsidR="001960A0" w14:paraId="623F1E25" w14:textId="77777777" w:rsidTr="00AC5347">
        <w:tc>
          <w:tcPr>
            <w:tcW w:w="1870" w:type="dxa"/>
          </w:tcPr>
          <w:p w14:paraId="1A45FC0D" w14:textId="13AC1E90" w:rsidR="001960A0" w:rsidRDefault="001960A0">
            <w:r>
              <w:t>Alan</w:t>
            </w:r>
          </w:p>
        </w:tc>
        <w:tc>
          <w:tcPr>
            <w:tcW w:w="1870" w:type="dxa"/>
          </w:tcPr>
          <w:p w14:paraId="09E34276" w14:textId="0054C6BF" w:rsidR="001960A0" w:rsidRDefault="00C6132E">
            <w:r>
              <w:t>Error prevention</w:t>
            </w:r>
          </w:p>
        </w:tc>
        <w:tc>
          <w:tcPr>
            <w:tcW w:w="1870" w:type="dxa"/>
          </w:tcPr>
          <w:p w14:paraId="6E796422" w14:textId="4F594236" w:rsidR="001960A0" w:rsidRDefault="00C6132E">
            <w:r>
              <w:t xml:space="preserve">In the log in tab, users </w:t>
            </w:r>
            <w:proofErr w:type="gramStart"/>
            <w:r>
              <w:t>are able to</w:t>
            </w:r>
            <w:proofErr w:type="gramEnd"/>
            <w:r>
              <w:t xml:space="preserve"> log in without either one of the require field.</w:t>
            </w:r>
          </w:p>
        </w:tc>
        <w:tc>
          <w:tcPr>
            <w:tcW w:w="1870" w:type="dxa"/>
          </w:tcPr>
          <w:p w14:paraId="42036031" w14:textId="7177D030" w:rsidR="001960A0" w:rsidRDefault="00C6132E">
            <w:r>
              <w:t>Force user to enter something before the system allow them to ‘log-in’</w:t>
            </w:r>
          </w:p>
        </w:tc>
        <w:tc>
          <w:tcPr>
            <w:tcW w:w="1870" w:type="dxa"/>
          </w:tcPr>
          <w:p w14:paraId="168E0AC0" w14:textId="1C7AC816" w:rsidR="001960A0" w:rsidRDefault="00C6132E">
            <w:r>
              <w:t>1</w:t>
            </w:r>
          </w:p>
        </w:tc>
      </w:tr>
      <w:tr w:rsidR="001960A0" w14:paraId="276716EF" w14:textId="77777777" w:rsidTr="00AC5347">
        <w:tc>
          <w:tcPr>
            <w:tcW w:w="1870" w:type="dxa"/>
          </w:tcPr>
          <w:p w14:paraId="2A746CB3" w14:textId="4D1D30C9" w:rsidR="001960A0" w:rsidRDefault="001960A0">
            <w:r>
              <w:t>Alan</w:t>
            </w:r>
          </w:p>
        </w:tc>
        <w:tc>
          <w:tcPr>
            <w:tcW w:w="1870" w:type="dxa"/>
          </w:tcPr>
          <w:p w14:paraId="4F7AE126" w14:textId="7BA8FB27" w:rsidR="001960A0" w:rsidRDefault="00F06849">
            <w:r>
              <w:t xml:space="preserve">Help and </w:t>
            </w:r>
            <w:proofErr w:type="spellStart"/>
            <w:r>
              <w:t>documention</w:t>
            </w:r>
            <w:proofErr w:type="spellEnd"/>
          </w:p>
        </w:tc>
        <w:tc>
          <w:tcPr>
            <w:tcW w:w="1870" w:type="dxa"/>
          </w:tcPr>
          <w:p w14:paraId="381C4BA4" w14:textId="03AD0652" w:rsidR="001960A0" w:rsidRDefault="00F06849">
            <w:r>
              <w:t>There is no documentation to assist user in scheduling or locking in the device they wish to use</w:t>
            </w:r>
          </w:p>
        </w:tc>
        <w:tc>
          <w:tcPr>
            <w:tcW w:w="1870" w:type="dxa"/>
          </w:tcPr>
          <w:p w14:paraId="308EAE71" w14:textId="5385DE9E" w:rsidR="001960A0" w:rsidRDefault="00F06849">
            <w:r>
              <w:t>Instead of putting “how-to” in support tab, have a question mark icon in device tab, so user can have quick access in how to use this app</w:t>
            </w:r>
          </w:p>
        </w:tc>
        <w:tc>
          <w:tcPr>
            <w:tcW w:w="1870" w:type="dxa"/>
          </w:tcPr>
          <w:p w14:paraId="6CC6F30C" w14:textId="51BA278B" w:rsidR="001960A0" w:rsidRDefault="00F06849">
            <w:r>
              <w:t>1</w:t>
            </w:r>
          </w:p>
        </w:tc>
      </w:tr>
    </w:tbl>
    <w:p w14:paraId="5C8FA2C1" w14:textId="77777777" w:rsidR="009B702E" w:rsidRDefault="009B702E">
      <w:bookmarkStart w:id="0" w:name="_GoBack"/>
      <w:bookmarkEnd w:id="0"/>
    </w:p>
    <w:sectPr w:rsidR="009B702E" w:rsidSect="00925563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1F"/>
    <w:rsid w:val="001960A0"/>
    <w:rsid w:val="0071671F"/>
    <w:rsid w:val="0086117C"/>
    <w:rsid w:val="008B695C"/>
    <w:rsid w:val="008D599F"/>
    <w:rsid w:val="00925563"/>
    <w:rsid w:val="009B702E"/>
    <w:rsid w:val="00AA700E"/>
    <w:rsid w:val="00AC5347"/>
    <w:rsid w:val="00C6132E"/>
    <w:rsid w:val="00C647E9"/>
    <w:rsid w:val="00D85843"/>
    <w:rsid w:val="00E94C75"/>
    <w:rsid w:val="00EE2573"/>
    <w:rsid w:val="00F0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B7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Yeung Lam</dc:creator>
  <cp:keywords/>
  <dc:description/>
  <cp:lastModifiedBy>Tsz Yeung Lam</cp:lastModifiedBy>
  <cp:revision>2</cp:revision>
  <dcterms:created xsi:type="dcterms:W3CDTF">2017-06-21T17:52:00Z</dcterms:created>
  <dcterms:modified xsi:type="dcterms:W3CDTF">2017-06-21T18:20:00Z</dcterms:modified>
</cp:coreProperties>
</file>