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2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626262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26262"/>
          <w:spacing w:val="0"/>
          <w:sz w:val="48"/>
          <w:szCs w:val="48"/>
          <w:shd w:val="clear" w:fill="FFFFFF"/>
        </w:rPr>
        <w:t>Moraes defende cassação de políticos que utilizarem inteligência artificial nas eleições de 2024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32" w:afterAutospacing="0" w:line="12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19"/>
          <w:szCs w:val="19"/>
          <w:shd w:val="clear" w:fill="FFFFFF"/>
        </w:rPr>
        <w:t>Ministro enfatizou que não condena inteligência artificial, mas a maneira como esta tem sido utilizada nas últimas eleições para propagar informação falsa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180" w:right="-18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AAAAAA"/>
          <w:spacing w:val="0"/>
          <w:sz w:val="14"/>
          <w:szCs w:val="14"/>
          <w:bdr w:val="none" w:color="auto" w:sz="0" w:space="0"/>
          <w:shd w:val="clear" w:fill="FFFFFF"/>
        </w:rPr>
        <w:t>Por 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C72127"/>
          <w:spacing w:val="0"/>
          <w:sz w:val="14"/>
          <w:szCs w:val="14"/>
          <w:bdr w:val="none" w:color="auto" w:sz="0" w:space="0"/>
          <w:shd w:val="clear" w:fill="FFFFFF"/>
        </w:rPr>
        <w:t>Jovem Pan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240" w:afterAutospacing="0"/>
        <w:ind w:left="-180" w:right="-18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AAAAA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AAAA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180" w:right="-18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AAAAAA"/>
          <w:spacing w:val="0"/>
          <w:sz w:val="14"/>
          <w:szCs w:val="14"/>
          <w:bdr w:val="none" w:color="auto" w:sz="0" w:space="0"/>
          <w:shd w:val="clear" w:fill="FFFFFF"/>
        </w:rPr>
        <w:t>04/12/2023 18h49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AAAAAA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AAAAAA"/>
        </w:rPr>
        <w:instrText xml:space="preserve"> HYPERLINK "https://share.flipboard.com/bookmarklet/popout?v=2&amp;title=Moraes defende cassa%C3%A7%C3%A3o de pol%C3%ADticos que utilizarem intelig%C3%AAncia artificial nas elei%C3%A7%C3%B5es de 2024 | Jovem Pan&amp;url=https://jovempan.com.br/noticias/politica/moraes-defende-cassacao-de-politicos-que-utilizarem-inteligencia-artificial-nas-eleicoes-de-2024.html&amp;t=1701806659381&amp;utm_campaign=tools&amp;utm_medium=article-share&amp;utm_source=jovempan.com.br" \t "https://jovempan.com.br/noticias/politica/_blank"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AAAAAA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AAAAA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O ministro do Supremo Tribunal Federal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instrText xml:space="preserve"> HYPERLINK "https://jovempan.com.br/tag/STF"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t>STF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) e presidente do Tribunal Superior Eleitoral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instrText xml:space="preserve"> HYPERLINK "https://jovempan.com.br/tag/TSE"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t>TSE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),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instrText xml:space="preserve"> HYPERLINK "https://jovempan.com.br/tag/alexandre-de-moraes"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t>Alexandre de Moraes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, afirmou durante um seminário promovido pela Fundação Getulio Vargas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instrText xml:space="preserve"> HYPERLINK "https://jovempan.com.br/tag/FGV"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t>FGV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) nesta segunda-feira, 4, que é a favor da cassação de políticos e candidatos que utilizaram inteligência artificial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instrText xml:space="preserve"> HYPERLINK "https://jovempan.com.br/tag/inteligencia-artificial"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t>IA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BA262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) para produzir e disseminar desinformação nas eleições municipais do ano que vem.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O ministro chamou de ‘milícia digital’ os mecanismos utilizados por pessoas ou empresas para disseminar informações falsas durante as eleições de 2018, 2020 e 2022. “Os mecanismos das redes sociais foram utilizados para direcionar via algoritmo, no primeiro momento, mensagens verdadeiras. Em um segundo momento, mensagens verdadeiras com conclusões falsas, e em um terceiro momento, bombardeou pessoas com mensagens ideológicas, antidemocráticas, ou seja, uma verdadeira ‘milícia digital’, de corrosão à democracia”, disse.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Em seu discurso, Moraes enfatizou que não condena a inteligência artificial, mas que ela tem sido utilizada nas últimas eleições para propagar informações falsas e para fazer uma ‘lavagem cerebral com notícias fraudulentas’ ao eleitor e que, portanto, punições como cassação de candidaturas e mandatos seriam importantes para combater a desinformação nas eleições municipais de 2024.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</w:rPr>
        <w:t>“No Brasil já tivemos um exemplo ímpar do combate à desinformação. Poucos países no mundo tiveram vivência prática como o Brasil. Nós tivemos overdose de desinformação”, explicou. O magistrado ressaltou, também, que a inteligência artificial e as redes sociais não são ruins, mas a “utilização maléfica destas sim”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  <w:lang w:val="pt-BR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olor w:val="626262"/>
          <w:spacing w:val="0"/>
          <w:sz w:val="21"/>
          <w:szCs w:val="21"/>
          <w:shd w:val="clear" w:fill="FFFFFF"/>
          <w:lang w:val="pt-BR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26262"/>
          <w:spacing w:val="0"/>
          <w:sz w:val="21"/>
          <w:szCs w:val="21"/>
          <w:shd w:val="clear" w:fill="FFFFFF"/>
          <w:lang w:val="pt-BR"/>
        </w:rPr>
        <w:t xml:space="preserve">onte: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"https://jovempan.com.br/noticias/politica/moraes-defende-cassacao-de-politicos-que-utilizarem-inteligencia-artificial-nas-eleicoes-de-2024.html"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Moraes defende cassação de políticos que utilizarem inteligência artificial nas eleições de 2024 | Jovem Pan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20" w:afterAutospacing="0"/>
        <w:ind w:left="0" w:right="0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Jovem pan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CE656"/>
    <w:multiLevelType w:val="multilevel"/>
    <w:tmpl w:val="E20CE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F3616"/>
    <w:rsid w:val="14D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2023-12-05T20:05:00Z</dcterms:created>
  <dc:creator>jonas</dc:creator>
  <cp:lastModifiedBy>Jonas André Basotto Minati</cp:lastModifiedBy>
  <dcterms:modified xsi:type="dcterms:W3CDTF">2023-12-05T20:08:20Z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594DA1F751FD4D4BBB16EB8F0D02D064_11</vt:lpwstr>
  </property>
</Properties>
</file>