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902" w:rsidRPr="00C93902" w:rsidRDefault="00C93902" w:rsidP="00C93902">
      <w:pPr>
        <w:widowControl/>
        <w:rPr>
          <w:rFonts w:ascii="新細明體" w:eastAsia="新細明體" w:hAnsi="新細明體" w:cs="新細明體"/>
          <w:color w:val="FF0000"/>
          <w:kern w:val="0"/>
          <w:lang w:val="en-US"/>
        </w:rPr>
      </w:pPr>
      <w:r w:rsidRPr="00C93902">
        <w:rPr>
          <w:rFonts w:ascii="Helvetica Neue" w:eastAsia="新細明體" w:hAnsi="Helvetica Neue" w:cs="新細明體"/>
          <w:color w:val="FF0000"/>
          <w:kern w:val="0"/>
          <w:sz w:val="21"/>
          <w:szCs w:val="21"/>
          <w:shd w:val="clear" w:color="auto" w:fill="FFFFFF"/>
          <w:lang w:val="en-US"/>
        </w:rPr>
        <w:t>In English, please describe how you plan to use Twitter data and/or APIs. For students and teachers, please include the name of the school, the name of the instructor and the course number (if available). The more detailed the response, the easier it is to review and approve.</w:t>
      </w:r>
    </w:p>
    <w:p w:rsidR="00C93902" w:rsidRDefault="00C93902">
      <w:pPr>
        <w:rPr>
          <w:lang w:val="en-US"/>
        </w:rPr>
      </w:pPr>
      <w:r w:rsidRPr="00C93902">
        <w:rPr>
          <w:lang w:val="en-US"/>
        </w:rPr>
        <w:t xml:space="preserve">Hi, </w:t>
      </w:r>
      <w:proofErr w:type="gramStart"/>
      <w:r w:rsidRPr="00C93902">
        <w:rPr>
          <w:lang w:val="en-US"/>
        </w:rPr>
        <w:t>My</w:t>
      </w:r>
      <w:proofErr w:type="gramEnd"/>
      <w:r w:rsidRPr="00C93902">
        <w:rPr>
          <w:lang w:val="en-US"/>
        </w:rPr>
        <w:t xml:space="preserve"> name is Tzu-Tung Hsieh, and I am doing a master of IT in university of Melbourne, taking the subject of COMP90055: Computing Project and our coordinator is Richard O. Sinnott. In this graduated subject, our team will crab the data about the Cryptocurrency from Twitter to </w:t>
      </w:r>
      <w:proofErr w:type="spellStart"/>
      <w:r w:rsidRPr="00C93902">
        <w:rPr>
          <w:lang w:val="en-US"/>
        </w:rPr>
        <w:t>analyse</w:t>
      </w:r>
      <w:proofErr w:type="spellEnd"/>
      <w:r w:rsidRPr="00C93902">
        <w:rPr>
          <w:lang w:val="en-US"/>
        </w:rPr>
        <w:t xml:space="preserve"> the relevant that the trend of the Cryptocurrency is affected from the comment on Twitter.  Due to the Cryptocurrency is a new topic, so we cannot get such this </w:t>
      </w:r>
      <w:r w:rsidR="009F67A8" w:rsidRPr="00C93902">
        <w:rPr>
          <w:lang w:val="en-US"/>
        </w:rPr>
        <w:t>crabbed</w:t>
      </w:r>
      <w:bookmarkStart w:id="0" w:name="_GoBack"/>
      <w:bookmarkEnd w:id="0"/>
      <w:r w:rsidRPr="00C93902">
        <w:rPr>
          <w:lang w:val="en-US"/>
        </w:rPr>
        <w:t xml:space="preserve"> data from the school.</w:t>
      </w:r>
    </w:p>
    <w:p w:rsidR="00C93902" w:rsidRDefault="00C93902">
      <w:pPr>
        <w:rPr>
          <w:lang w:val="en-US"/>
        </w:rPr>
      </w:pPr>
    </w:p>
    <w:p w:rsidR="00C93902" w:rsidRPr="00C93902" w:rsidRDefault="00C93902" w:rsidP="00C93902">
      <w:pPr>
        <w:widowControl/>
        <w:shd w:val="clear" w:color="auto" w:fill="FFFFFF"/>
        <w:rPr>
          <w:rFonts w:ascii="Helvetica Neue" w:eastAsia="新細明體" w:hAnsi="Helvetica Neue" w:cs="新細明體"/>
          <w:color w:val="FF0000"/>
          <w:kern w:val="0"/>
          <w:sz w:val="21"/>
          <w:szCs w:val="21"/>
          <w:lang w:val="en-US"/>
        </w:rPr>
      </w:pPr>
      <w:r w:rsidRPr="00C93902">
        <w:rPr>
          <w:rFonts w:ascii="Helvetica Neue" w:eastAsia="新細明體" w:hAnsi="Helvetica Neue" w:cs="新細明體"/>
          <w:color w:val="FF0000"/>
          <w:kern w:val="0"/>
          <w:sz w:val="21"/>
          <w:szCs w:val="21"/>
          <w:lang w:val="en-US"/>
        </w:rPr>
        <w:t>Are you planning to analyze Twitter data?</w:t>
      </w:r>
    </w:p>
    <w:p w:rsidR="00C93902" w:rsidRPr="00C93902" w:rsidRDefault="00C93902" w:rsidP="00C93902">
      <w:pPr>
        <w:widowControl/>
        <w:shd w:val="clear" w:color="auto" w:fill="FFFFFF"/>
        <w:rPr>
          <w:rFonts w:ascii="Helvetica Neue" w:eastAsia="新細明體" w:hAnsi="Helvetica Neue" w:cs="新細明體"/>
          <w:color w:val="FF0000"/>
          <w:kern w:val="0"/>
          <w:sz w:val="21"/>
          <w:szCs w:val="21"/>
          <w:lang w:val="en-US"/>
        </w:rPr>
      </w:pPr>
      <w:r w:rsidRPr="00C93902">
        <w:rPr>
          <w:rFonts w:ascii="Helvetica Neue" w:eastAsia="新細明體" w:hAnsi="Helvetica Neue" w:cs="新細明體"/>
          <w:color w:val="FF0000"/>
          <w:kern w:val="0"/>
          <w:sz w:val="21"/>
          <w:szCs w:val="21"/>
          <w:lang w:val="en-US"/>
        </w:rPr>
        <w:t>Yes</w:t>
      </w:r>
    </w:p>
    <w:p w:rsidR="00C93902" w:rsidRPr="00C93902" w:rsidRDefault="00C93902" w:rsidP="00C93902">
      <w:pPr>
        <w:widowControl/>
        <w:rPr>
          <w:rFonts w:ascii="新細明體" w:eastAsia="新細明體" w:hAnsi="新細明體" w:cs="新細明體"/>
          <w:color w:val="FF0000"/>
          <w:kern w:val="0"/>
          <w:lang w:val="en-US"/>
        </w:rPr>
      </w:pPr>
      <w:r w:rsidRPr="00C93902">
        <w:rPr>
          <w:rFonts w:ascii="新細明體" w:eastAsia="新細明體" w:hAnsi="新細明體" w:cs="新細明體"/>
          <w:b/>
          <w:bCs/>
          <w:color w:val="FF0000"/>
          <w:kern w:val="0"/>
          <w:sz w:val="18"/>
          <w:szCs w:val="18"/>
          <w:lang w:val="en-US"/>
        </w:rPr>
        <w:t>Please describe how you will analyze Twitter data including any analysis of Tweets or Twitter users.</w:t>
      </w:r>
    </w:p>
    <w:p w:rsidR="00C93902" w:rsidRPr="00C93902" w:rsidRDefault="00C93902" w:rsidP="00C93902">
      <w:pPr>
        <w:rPr>
          <w:lang w:val="en-US"/>
        </w:rPr>
      </w:pPr>
      <w:r w:rsidRPr="00C93902">
        <w:rPr>
          <w:lang w:val="en-US"/>
        </w:rPr>
        <w:t>Our topic is “The analysis of the cryptocurrency base on the data from Twitter”.</w:t>
      </w:r>
    </w:p>
    <w:p w:rsidR="00C93902" w:rsidRPr="00C93902" w:rsidRDefault="00C93902" w:rsidP="00C93902">
      <w:pPr>
        <w:rPr>
          <w:lang w:val="en-US"/>
        </w:rPr>
      </w:pPr>
      <w:r w:rsidRPr="00C93902">
        <w:rPr>
          <w:lang w:val="en-US"/>
        </w:rPr>
        <w:t xml:space="preserve">We plan this project in this way. Firstly, data mining from crawling the data of the “Country policy”, “Social media” </w:t>
      </w:r>
      <w:proofErr w:type="gramStart"/>
      <w:r w:rsidRPr="00C93902">
        <w:rPr>
          <w:lang w:val="en-US"/>
        </w:rPr>
        <w:t>and  “</w:t>
      </w:r>
      <w:proofErr w:type="gramEnd"/>
      <w:r w:rsidRPr="00C93902">
        <w:rPr>
          <w:lang w:val="en-US"/>
        </w:rPr>
        <w:t xml:space="preserve">News from Official report” . Then Using the machine learning method to integrate </w:t>
      </w:r>
      <w:proofErr w:type="gramStart"/>
      <w:r w:rsidRPr="00C93902">
        <w:rPr>
          <w:lang w:val="en-US"/>
        </w:rPr>
        <w:t>these information</w:t>
      </w:r>
      <w:proofErr w:type="gramEnd"/>
      <w:r w:rsidRPr="00C93902">
        <w:rPr>
          <w:lang w:val="en-US"/>
        </w:rPr>
        <w:t xml:space="preserve"> to make a prediction. Finally, display it though the front end.</w:t>
      </w:r>
    </w:p>
    <w:p w:rsidR="00C93902" w:rsidRPr="00C93902" w:rsidRDefault="00C93902" w:rsidP="00C93902">
      <w:pPr>
        <w:rPr>
          <w:lang w:val="en-US"/>
        </w:rPr>
      </w:pPr>
    </w:p>
    <w:p w:rsidR="00C93902" w:rsidRPr="00C93902" w:rsidRDefault="00C93902" w:rsidP="00C93902">
      <w:pPr>
        <w:rPr>
          <w:rFonts w:hint="eastAsia"/>
          <w:lang w:val="en-US"/>
        </w:rPr>
      </w:pPr>
      <w:r w:rsidRPr="00C93902">
        <w:rPr>
          <w:lang w:val="en-US"/>
        </w:rPr>
        <w:t xml:space="preserve">In the twitter, we are </w:t>
      </w:r>
      <w:proofErr w:type="spellStart"/>
      <w:r w:rsidRPr="00C93902">
        <w:rPr>
          <w:lang w:val="en-US"/>
        </w:rPr>
        <w:t>planing</w:t>
      </w:r>
      <w:proofErr w:type="spellEnd"/>
      <w:r w:rsidRPr="00C93902">
        <w:rPr>
          <w:lang w:val="en-US"/>
        </w:rPr>
        <w:t xml:space="preserve"> to obtain the features about the Cryptocurrency, policy, government, up, down, such these words.  </w:t>
      </w:r>
    </w:p>
    <w:p w:rsidR="00C93902" w:rsidRDefault="00C93902"/>
    <w:p w:rsidR="00C93902" w:rsidRDefault="00C93902"/>
    <w:p w:rsidR="00C93902" w:rsidRPr="00C93902" w:rsidRDefault="00C93902" w:rsidP="00C93902">
      <w:pPr>
        <w:widowControl/>
        <w:shd w:val="clear" w:color="auto" w:fill="FFFFFF"/>
        <w:rPr>
          <w:rFonts w:ascii="Helvetica Neue" w:eastAsia="新細明體" w:hAnsi="Helvetica Neue" w:cs="新細明體"/>
          <w:color w:val="FF0000"/>
          <w:kern w:val="0"/>
          <w:sz w:val="21"/>
          <w:szCs w:val="21"/>
          <w:lang w:val="en-US"/>
        </w:rPr>
      </w:pPr>
      <w:r w:rsidRPr="00C93902">
        <w:rPr>
          <w:rFonts w:ascii="Helvetica Neue" w:eastAsia="新細明體" w:hAnsi="Helvetica Neue" w:cs="新細明體"/>
          <w:color w:val="FF0000"/>
          <w:kern w:val="0"/>
          <w:sz w:val="21"/>
          <w:szCs w:val="21"/>
          <w:lang w:val="en-US"/>
        </w:rPr>
        <w:t>Do you plan to display Tweets or aggregate data about Twitter content outside of Twitter?</w:t>
      </w:r>
    </w:p>
    <w:p w:rsidR="00C93902" w:rsidRPr="00C93902" w:rsidRDefault="00C93902" w:rsidP="00C93902">
      <w:pPr>
        <w:widowControl/>
        <w:shd w:val="clear" w:color="auto" w:fill="FFFFFF"/>
        <w:rPr>
          <w:rFonts w:ascii="Helvetica Neue" w:eastAsia="新細明體" w:hAnsi="Helvetica Neue" w:cs="新細明體"/>
          <w:color w:val="FF0000"/>
          <w:kern w:val="0"/>
          <w:sz w:val="21"/>
          <w:szCs w:val="21"/>
          <w:lang w:val="en-US"/>
        </w:rPr>
      </w:pPr>
      <w:r w:rsidRPr="00C93902">
        <w:rPr>
          <w:rFonts w:ascii="Helvetica Neue" w:eastAsia="新細明體" w:hAnsi="Helvetica Neue" w:cs="新細明體"/>
          <w:color w:val="FF0000"/>
          <w:kern w:val="0"/>
          <w:sz w:val="21"/>
          <w:szCs w:val="21"/>
          <w:lang w:val="en-US"/>
        </w:rPr>
        <w:t>Yes</w:t>
      </w:r>
    </w:p>
    <w:p w:rsidR="00C93902" w:rsidRPr="00C93902" w:rsidRDefault="00C93902" w:rsidP="00C93902">
      <w:pPr>
        <w:widowControl/>
        <w:rPr>
          <w:rFonts w:ascii="新細明體" w:eastAsia="新細明體" w:hAnsi="新細明體" w:cs="新細明體" w:hint="eastAsia"/>
          <w:color w:val="FF0000"/>
          <w:kern w:val="0"/>
          <w:lang w:val="en-US"/>
        </w:rPr>
      </w:pPr>
      <w:r w:rsidRPr="00C93902">
        <w:rPr>
          <w:rFonts w:ascii="新細明體" w:eastAsia="新細明體" w:hAnsi="新細明體" w:cs="新細明體"/>
          <w:b/>
          <w:bCs/>
          <w:color w:val="FF0000"/>
          <w:kern w:val="0"/>
          <w:sz w:val="18"/>
          <w:szCs w:val="18"/>
          <w:lang w:val="en-US"/>
        </w:rPr>
        <w:t>Please describe how and where Tweets and/or data about Twitter content will be displayed outside of Twitter.</w:t>
      </w:r>
    </w:p>
    <w:p w:rsidR="00584632" w:rsidRDefault="00C93902">
      <w:r w:rsidRPr="00C93902">
        <w:t xml:space="preserve">We will display on the research </w:t>
      </w:r>
      <w:proofErr w:type="gramStart"/>
      <w:r w:rsidRPr="00C93902">
        <w:t>paper(</w:t>
      </w:r>
      <w:proofErr w:type="gramEnd"/>
      <w:r w:rsidRPr="00C93902">
        <w:t>not a public publish), and show on the graduated presentation PPT.</w:t>
      </w:r>
    </w:p>
    <w:sectPr w:rsidR="00584632" w:rsidSect="00D429A7">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DA"/>
    <w:rsid w:val="00244CDA"/>
    <w:rsid w:val="002E3F81"/>
    <w:rsid w:val="005B1E5A"/>
    <w:rsid w:val="009C5C56"/>
    <w:rsid w:val="009F67A8"/>
    <w:rsid w:val="00C93902"/>
    <w:rsid w:val="00D429A7"/>
    <w:rsid w:val="00DD5CE2"/>
    <w:rsid w:val="00F130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009808D"/>
  <w15:chartTrackingRefBased/>
  <w15:docId w15:val="{D35F5F48-29C8-4A4E-9662-00534C9F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witch-text">
    <w:name w:val="switch-text"/>
    <w:basedOn w:val="a0"/>
    <w:rsid w:val="00C93902"/>
  </w:style>
  <w:style w:type="character" w:customStyle="1" w:styleId="formfield-label">
    <w:name w:val="formfield-label"/>
    <w:basedOn w:val="a0"/>
    <w:rsid w:val="00C93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94628">
      <w:bodyDiv w:val="1"/>
      <w:marLeft w:val="0"/>
      <w:marRight w:val="0"/>
      <w:marTop w:val="0"/>
      <w:marBottom w:val="0"/>
      <w:divBdr>
        <w:top w:val="none" w:sz="0" w:space="0" w:color="auto"/>
        <w:left w:val="none" w:sz="0" w:space="0" w:color="auto"/>
        <w:bottom w:val="none" w:sz="0" w:space="0" w:color="auto"/>
        <w:right w:val="none" w:sz="0" w:space="0" w:color="auto"/>
      </w:divBdr>
      <w:divsChild>
        <w:div w:id="1000350339">
          <w:marLeft w:val="0"/>
          <w:marRight w:val="0"/>
          <w:marTop w:val="0"/>
          <w:marBottom w:val="0"/>
          <w:divBdr>
            <w:top w:val="none" w:sz="0" w:space="0" w:color="auto"/>
            <w:left w:val="none" w:sz="0" w:space="0" w:color="auto"/>
            <w:bottom w:val="none" w:sz="0" w:space="0" w:color="auto"/>
            <w:right w:val="none" w:sz="0" w:space="0" w:color="auto"/>
          </w:divBdr>
          <w:divsChild>
            <w:div w:id="64185309">
              <w:marLeft w:val="0"/>
              <w:marRight w:val="0"/>
              <w:marTop w:val="0"/>
              <w:marBottom w:val="0"/>
              <w:divBdr>
                <w:top w:val="none" w:sz="0" w:space="0" w:color="auto"/>
                <w:left w:val="none" w:sz="0" w:space="0" w:color="auto"/>
                <w:bottom w:val="none" w:sz="0" w:space="0" w:color="auto"/>
                <w:right w:val="none" w:sz="0" w:space="0" w:color="auto"/>
              </w:divBdr>
            </w:div>
            <w:div w:id="1902789134">
              <w:marLeft w:val="0"/>
              <w:marRight w:val="0"/>
              <w:marTop w:val="0"/>
              <w:marBottom w:val="0"/>
              <w:divBdr>
                <w:top w:val="none" w:sz="0" w:space="0" w:color="auto"/>
                <w:left w:val="none" w:sz="0" w:space="0" w:color="auto"/>
                <w:bottom w:val="none" w:sz="0" w:space="0" w:color="auto"/>
                <w:right w:val="none" w:sz="0" w:space="0" w:color="auto"/>
              </w:divBdr>
              <w:divsChild>
                <w:div w:id="982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9205">
      <w:bodyDiv w:val="1"/>
      <w:marLeft w:val="0"/>
      <w:marRight w:val="0"/>
      <w:marTop w:val="0"/>
      <w:marBottom w:val="0"/>
      <w:divBdr>
        <w:top w:val="none" w:sz="0" w:space="0" w:color="auto"/>
        <w:left w:val="none" w:sz="0" w:space="0" w:color="auto"/>
        <w:bottom w:val="none" w:sz="0" w:space="0" w:color="auto"/>
        <w:right w:val="none" w:sz="0" w:space="0" w:color="auto"/>
      </w:divBdr>
    </w:div>
    <w:div w:id="1995910554">
      <w:bodyDiv w:val="1"/>
      <w:marLeft w:val="0"/>
      <w:marRight w:val="0"/>
      <w:marTop w:val="0"/>
      <w:marBottom w:val="0"/>
      <w:divBdr>
        <w:top w:val="none" w:sz="0" w:space="0" w:color="auto"/>
        <w:left w:val="none" w:sz="0" w:space="0" w:color="auto"/>
        <w:bottom w:val="none" w:sz="0" w:space="0" w:color="auto"/>
        <w:right w:val="none" w:sz="0" w:space="0" w:color="auto"/>
      </w:divBdr>
      <w:divsChild>
        <w:div w:id="414936919">
          <w:marLeft w:val="0"/>
          <w:marRight w:val="0"/>
          <w:marTop w:val="0"/>
          <w:marBottom w:val="0"/>
          <w:divBdr>
            <w:top w:val="none" w:sz="0" w:space="0" w:color="auto"/>
            <w:left w:val="none" w:sz="0" w:space="0" w:color="auto"/>
            <w:bottom w:val="none" w:sz="0" w:space="0" w:color="auto"/>
            <w:right w:val="none" w:sz="0" w:space="0" w:color="auto"/>
          </w:divBdr>
          <w:divsChild>
            <w:div w:id="1718973829">
              <w:marLeft w:val="0"/>
              <w:marRight w:val="0"/>
              <w:marTop w:val="0"/>
              <w:marBottom w:val="0"/>
              <w:divBdr>
                <w:top w:val="none" w:sz="0" w:space="0" w:color="auto"/>
                <w:left w:val="none" w:sz="0" w:space="0" w:color="auto"/>
                <w:bottom w:val="none" w:sz="0" w:space="0" w:color="auto"/>
                <w:right w:val="none" w:sz="0" w:space="0" w:color="auto"/>
              </w:divBdr>
            </w:div>
            <w:div w:id="1236667960">
              <w:marLeft w:val="0"/>
              <w:marRight w:val="0"/>
              <w:marTop w:val="0"/>
              <w:marBottom w:val="0"/>
              <w:divBdr>
                <w:top w:val="none" w:sz="0" w:space="0" w:color="auto"/>
                <w:left w:val="none" w:sz="0" w:space="0" w:color="auto"/>
                <w:bottom w:val="none" w:sz="0" w:space="0" w:color="auto"/>
                <w:right w:val="none" w:sz="0" w:space="0" w:color="auto"/>
              </w:divBdr>
              <w:divsChild>
                <w:div w:id="4548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Tzu-Tung Hsieh</dc:creator>
  <cp:keywords/>
  <dc:description/>
  <cp:lastModifiedBy>Tzu-Tung Hsieh</cp:lastModifiedBy>
  <cp:revision>6</cp:revision>
  <dcterms:created xsi:type="dcterms:W3CDTF">2019-08-23T04:06:00Z</dcterms:created>
  <dcterms:modified xsi:type="dcterms:W3CDTF">2019-08-23T04:26:00Z</dcterms:modified>
</cp:coreProperties>
</file>