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Cenários de Testes - Avenue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analista de QA responsável por validar uma plataforma de investimentos como a Avenue, é fundamental garantir a qualidade e segurança do sistema. Abaixo estão três cenários de teste importantes a serem considerados: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segurança e privacidade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segurança e a privacidade são aspectos críticos e de suma importância no mercado financeiro, os testes abaixo se concentram na proteção dos dados do usuário e da integridade do sistema: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Segurança de dados: Verificar se as informações pessoais e financeiras dos usuários estão protegidas, utilizando criptografia e outras medidas de segurança.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Vulnerabilidades: Realizar testes para identificar vulnerabilidades comuns, como por exemplo, injeção de SQL.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Testar a eficácia das senhas usadas no registro e no 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transações financeiras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cenário foca nas operações financeiras que os usuários podem realizar na plataforma: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Transferência de fundos: Verificar se os usuários podem transferir dinheiro entre suas próprias contas e para outras contas de forma precisa e segura.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Limites e validações: Testar os limites de transação, e garantir que validações adequadas estejam em vigor para evitar transações inválidas ou fraudulentas.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Teste de usabilidade e experiência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Verificar a facilidade de uso da plataforma, garantindo que a navegação seja intuitiva para os usuários.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 a responsividade da plataforma em diferentes dispositivos e navegadores.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Esses três cenários de teste abordam aspectos cruciais, garantindo que a plataforma esteja segura, funcional e de fácil utilização dos usuários. Além disso, é importante explorar outros cenários de teste para garantir a qualidade abrangente do sistema antes do lançamento.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