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311" w14:textId="234F84BD" w:rsidR="009A63D7" w:rsidRDefault="009B1851">
      <w:pPr>
        <w:spacing w:after="60"/>
        <w:jc w:val="center"/>
        <w:rPr>
          <w:b/>
          <w:bCs/>
          <w:color w:val="1A3C5E"/>
          <w:sz w:val="44"/>
          <w:szCs w:val="44"/>
        </w:rPr>
      </w:pPr>
      <w:r>
        <w:rPr>
          <w:b/>
          <w:bCs/>
          <w:color w:val="1A3C5E"/>
          <w:sz w:val="44"/>
          <w:szCs w:val="44"/>
        </w:rPr>
        <w:t>ALAO JEMILAH DAMILOLA</w:t>
      </w:r>
    </w:p>
    <w:p w14:paraId="42F5D9CD" w14:textId="6CB15ACC" w:rsidR="005954A2" w:rsidRDefault="005954A2">
      <w:pPr>
        <w:spacing w:after="60"/>
        <w:jc w:val="center"/>
      </w:pPr>
      <w:r>
        <w:rPr>
          <w:sz w:val="19"/>
          <w:szCs w:val="19"/>
        </w:rPr>
        <w:t>Ilorin, Kwara State, Nigeria</w:t>
      </w:r>
    </w:p>
    <w:p w14:paraId="22556F88" w14:textId="5B64A465" w:rsidR="009A63D7" w:rsidRDefault="005954A2">
      <w:pPr>
        <w:spacing w:after="40"/>
        <w:jc w:val="center"/>
      </w:pPr>
      <w:r w:rsidRPr="005954A2">
        <w:rPr>
          <w:b/>
          <w:bCs/>
          <w:sz w:val="19"/>
          <w:szCs w:val="19"/>
        </w:rPr>
        <w:t>Phone No</w:t>
      </w:r>
      <w:r>
        <w:rPr>
          <w:b/>
          <w:bCs/>
          <w:sz w:val="19"/>
          <w:szCs w:val="19"/>
        </w:rPr>
        <w:t xml:space="preserve">: </w:t>
      </w:r>
      <w:r w:rsidRPr="005954A2">
        <w:rPr>
          <w:sz w:val="19"/>
          <w:szCs w:val="19"/>
        </w:rPr>
        <w:t>+2348101270352</w:t>
      </w:r>
      <w:r>
        <w:rPr>
          <w:b/>
          <w:bCs/>
          <w:sz w:val="19"/>
          <w:szCs w:val="19"/>
        </w:rPr>
        <w:t xml:space="preserve"> E-mail:</w:t>
      </w:r>
      <w:hyperlink r:id="rId5" w:history="1">
        <w:r w:rsidRPr="003B3C69">
          <w:rPr>
            <w:rStyle w:val="Hyperlink"/>
            <w:sz w:val="19"/>
            <w:szCs w:val="19"/>
          </w:rPr>
          <w:t>alao.jemilah@gmail.com</w:t>
        </w:r>
      </w:hyperlink>
    </w:p>
    <w:p w14:paraId="42A46B67" w14:textId="077CF00E" w:rsidR="009A63D7" w:rsidRDefault="005954A2">
      <w:pPr>
        <w:spacing w:after="40"/>
        <w:jc w:val="center"/>
      </w:pPr>
      <w:r>
        <w:rPr>
          <w:b/>
          <w:bCs/>
          <w:sz w:val="19"/>
          <w:szCs w:val="19"/>
        </w:rPr>
        <w:t>LinkedIn</w:t>
      </w:r>
      <w:r w:rsidRPr="005954A2">
        <w:rPr>
          <w:b/>
          <w:bCs/>
          <w:sz w:val="19"/>
          <w:szCs w:val="19"/>
        </w:rPr>
        <w:t xml:space="preserve"> profile name: </w:t>
      </w:r>
      <w:hyperlink r:id="rId6" w:history="1">
        <w:r w:rsidR="009B1851" w:rsidRPr="00474B99">
          <w:rPr>
            <w:rStyle w:val="Hyperlink"/>
            <w:sz w:val="19"/>
            <w:szCs w:val="19"/>
          </w:rPr>
          <w:t>linkedin.com/in/jemilah-alao-8a684528a</w:t>
        </w:r>
      </w:hyperlink>
      <w:r w:rsidR="009B1851">
        <w:rPr>
          <w:sz w:val="19"/>
          <w:szCs w:val="19"/>
        </w:rPr>
        <w:t xml:space="preserve"> </w:t>
      </w:r>
      <w:r>
        <w:rPr>
          <w:sz w:val="19"/>
          <w:szCs w:val="19"/>
        </w:rPr>
        <w:t>I</w:t>
      </w:r>
      <w:r w:rsidRPr="005954A2">
        <w:rPr>
          <w:b/>
          <w:bCs/>
          <w:sz w:val="19"/>
          <w:szCs w:val="19"/>
        </w:rPr>
        <w:t>nstagram profile name:</w:t>
      </w:r>
      <w:r w:rsidR="009B1851" w:rsidRPr="005954A2">
        <w:rPr>
          <w:b/>
          <w:bCs/>
          <w:sz w:val="19"/>
          <w:szCs w:val="19"/>
        </w:rPr>
        <w:t xml:space="preserve"> </w:t>
      </w:r>
      <w:hyperlink r:id="rId7" w:history="1">
        <w:r w:rsidR="009B1851" w:rsidRPr="005954A2">
          <w:rPr>
            <w:rStyle w:val="Hyperlink"/>
            <w:sz w:val="19"/>
            <w:szCs w:val="19"/>
          </w:rPr>
          <w:t>instagram.com/its_jemilah</w:t>
        </w:r>
      </w:hyperlink>
    </w:p>
    <w:p w14:paraId="38B934B2" w14:textId="6F6FA6FB" w:rsidR="009A63D7" w:rsidRDefault="009B1851">
      <w:pPr>
        <w:spacing w:after="180"/>
        <w:jc w:val="center"/>
      </w:pPr>
      <w:r>
        <w:rPr>
          <w:i/>
          <w:iCs/>
          <w:color w:val="777777"/>
          <w:sz w:val="19"/>
          <w:szCs w:val="19"/>
        </w:rPr>
        <w:t>Available 20 hours/week</w:t>
      </w:r>
      <w:r>
        <w:rPr>
          <w:i/>
          <w:iCs/>
          <w:color w:val="777777"/>
          <w:sz w:val="19"/>
          <w:szCs w:val="19"/>
        </w:rPr>
        <w:t xml:space="preserve"> | </w:t>
      </w:r>
      <w:r>
        <w:rPr>
          <w:i/>
          <w:iCs/>
          <w:color w:val="777777"/>
          <w:sz w:val="19"/>
          <w:szCs w:val="19"/>
        </w:rPr>
        <w:t xml:space="preserve">Independent Contractor </w:t>
      </w:r>
      <w:r>
        <w:rPr>
          <w:i/>
          <w:iCs/>
          <w:color w:val="777777"/>
          <w:sz w:val="19"/>
          <w:szCs w:val="19"/>
        </w:rPr>
        <w:t>|</w:t>
      </w:r>
      <w:r>
        <w:rPr>
          <w:i/>
          <w:iCs/>
          <w:color w:val="777777"/>
          <w:sz w:val="19"/>
          <w:szCs w:val="19"/>
        </w:rPr>
        <w:t xml:space="preserve"> Languages: English (Native)</w:t>
      </w:r>
      <w:r>
        <w:rPr>
          <w:i/>
          <w:iCs/>
          <w:color w:val="777777"/>
          <w:sz w:val="19"/>
          <w:szCs w:val="19"/>
        </w:rPr>
        <w:t xml:space="preserve"> | </w:t>
      </w:r>
      <w:r>
        <w:rPr>
          <w:i/>
          <w:iCs/>
          <w:color w:val="777777"/>
          <w:sz w:val="19"/>
          <w:szCs w:val="19"/>
        </w:rPr>
        <w:t>Yoruba (Native)</w:t>
      </w:r>
    </w:p>
    <w:p w14:paraId="3427682E" w14:textId="77777777" w:rsidR="009A63D7" w:rsidRDefault="009B1851">
      <w:pPr>
        <w:pBdr>
          <w:bottom w:val="single" w:sz="8" w:space="1" w:color="1A3C5E"/>
        </w:pBdr>
        <w:spacing w:before="280" w:after="80"/>
      </w:pPr>
      <w:r>
        <w:rPr>
          <w:b/>
          <w:bCs/>
          <w:color w:val="1A3C5E"/>
          <w:sz w:val="22"/>
          <w:szCs w:val="22"/>
        </w:rPr>
        <w:t>PROFESSIONAL SUMMARY</w:t>
      </w:r>
    </w:p>
    <w:p w14:paraId="66D48C8B" w14:textId="0AC3A6D7" w:rsidR="009A63D7" w:rsidRDefault="009B1851">
      <w:pPr>
        <w:spacing w:before="100" w:after="100"/>
      </w:pPr>
      <w:r>
        <w:t>Nigerian-based information analyst with 3+ years of experience reviewing, evaluating, and validating the accuracy of digital content</w:t>
      </w:r>
      <w:r>
        <w:t xml:space="preserve"> across public health and community programmes. Specialises in critically analysing online information for credibility, quality, and integrity </w:t>
      </w:r>
      <w:r>
        <w:t>with a native command of written and spoken English and Yoruba across formal and digital communication contexts</w:t>
      </w:r>
      <w:r>
        <w:t>. Evaluated and validated field-submitted records across multiple wards in Kwara</w:t>
      </w:r>
      <w:r w:rsidR="005954A2">
        <w:t xml:space="preserve"> </w:t>
      </w:r>
      <w:r>
        <w:t>State, identifying reporting gaps and delivering structured feedback that directly improved data credibility and completeness.</w:t>
      </w:r>
    </w:p>
    <w:p w14:paraId="0320968D" w14:textId="77777777" w:rsidR="009A63D7" w:rsidRDefault="009B1851">
      <w:pPr>
        <w:pBdr>
          <w:bottom w:val="single" w:sz="8" w:space="1" w:color="1A3C5E"/>
        </w:pBdr>
        <w:spacing w:before="280" w:after="80"/>
      </w:pPr>
      <w:r>
        <w:rPr>
          <w:b/>
          <w:bCs/>
          <w:color w:val="1A3C5E"/>
          <w:sz w:val="22"/>
          <w:szCs w:val="22"/>
        </w:rPr>
        <w:t>KEY COMPETENCIES</w:t>
      </w:r>
    </w:p>
    <w:p w14:paraId="143C61D6" w14:textId="77777777" w:rsidR="009A63D7" w:rsidRDefault="009A63D7">
      <w:pPr>
        <w:spacing w:before="80"/>
      </w:pPr>
    </w:p>
    <w:p w14:paraId="6B821493" w14:textId="77777777" w:rsidR="009A63D7" w:rsidRDefault="009B1851">
      <w:pPr>
        <w:spacing w:before="50" w:after="50"/>
      </w:pPr>
      <w:r>
        <w:rPr>
          <w:b/>
          <w:bCs/>
          <w:color w:val="000000"/>
        </w:rPr>
        <w:t>Content Evaluation and Review:</w:t>
      </w:r>
      <w:r>
        <w:rPr>
          <w:b/>
          <w:bCs/>
          <w:color w:val="000000"/>
        </w:rPr>
        <w:t xml:space="preserve"> </w:t>
      </w:r>
      <w:r>
        <w:t>Assessing information quality, credibility analysis, constructive feedback</w:t>
      </w:r>
    </w:p>
    <w:p w14:paraId="785C4755" w14:textId="77777777" w:rsidR="009A63D7" w:rsidRDefault="009B1851">
      <w:pPr>
        <w:spacing w:before="50" w:after="50"/>
      </w:pPr>
      <w:r>
        <w:rPr>
          <w:b/>
          <w:bCs/>
          <w:color w:val="000000"/>
        </w:rPr>
        <w:t xml:space="preserve">Internet Research: </w:t>
      </w:r>
      <w:r>
        <w:t>Fact-checking, source verification, online information analysis</w:t>
      </w:r>
    </w:p>
    <w:p w14:paraId="07297281" w14:textId="0EE44B0B" w:rsidR="009A63D7" w:rsidRDefault="009B1851">
      <w:pPr>
        <w:spacing w:before="50" w:after="50"/>
      </w:pPr>
      <w:r>
        <w:rPr>
          <w:b/>
          <w:bCs/>
          <w:color w:val="000000"/>
        </w:rPr>
        <w:t xml:space="preserve">Critical Analysis: </w:t>
      </w:r>
      <w:r>
        <w:t xml:space="preserve">Identifying misinformation, trend spotting, </w:t>
      </w:r>
      <w:r w:rsidR="005954A2">
        <w:t xml:space="preserve">and </w:t>
      </w:r>
      <w:r>
        <w:t>information quality assessment</w:t>
      </w:r>
    </w:p>
    <w:p w14:paraId="5C1A849F" w14:textId="77777777" w:rsidR="009A63D7" w:rsidRDefault="009B1851">
      <w:pPr>
        <w:spacing w:before="50" w:after="50"/>
      </w:pPr>
      <w:r>
        <w:rPr>
          <w:b/>
          <w:bCs/>
          <w:color w:val="000000"/>
        </w:rPr>
        <w:t>Soc</w:t>
      </w:r>
      <w:r>
        <w:rPr>
          <w:b/>
          <w:bCs/>
          <w:color w:val="000000"/>
        </w:rPr>
        <w:t xml:space="preserve">ial Media Platforms: </w:t>
      </w:r>
      <w:r>
        <w:t>Active presence on LinkedIn and Instagram; regular engagement with online content across Nigerian digital spaces</w:t>
      </w:r>
    </w:p>
    <w:p w14:paraId="005EA5BA" w14:textId="77777777" w:rsidR="009A63D7" w:rsidRDefault="009B1851">
      <w:pPr>
        <w:spacing w:before="50" w:after="50"/>
      </w:pPr>
      <w:r>
        <w:rPr>
          <w:b/>
          <w:bCs/>
          <w:color w:val="000000"/>
        </w:rPr>
        <w:t xml:space="preserve">Communication: </w:t>
      </w:r>
      <w:r>
        <w:t>Written and spoken English (native/bilingual), Yoruba (native), stakeholder reporting</w:t>
      </w:r>
    </w:p>
    <w:p w14:paraId="4A087B81" w14:textId="1E479526" w:rsidR="009A63D7" w:rsidRDefault="009B1851">
      <w:pPr>
        <w:spacing w:before="50" w:after="50"/>
      </w:pPr>
      <w:r>
        <w:rPr>
          <w:b/>
          <w:bCs/>
          <w:color w:val="000000"/>
        </w:rPr>
        <w:t xml:space="preserve">Attention to Detail: </w:t>
      </w:r>
      <w:r>
        <w:t xml:space="preserve">Data quality assurance, accuracy validation, </w:t>
      </w:r>
      <w:r w:rsidR="005954A2">
        <w:t xml:space="preserve">and </w:t>
      </w:r>
      <w:r>
        <w:t>inconsistency identification</w:t>
      </w:r>
    </w:p>
    <w:p w14:paraId="4276E0C7" w14:textId="77777777" w:rsidR="009A63D7" w:rsidRDefault="009B1851">
      <w:pPr>
        <w:spacing w:before="50" w:after="50"/>
      </w:pPr>
      <w:r>
        <w:rPr>
          <w:b/>
          <w:bCs/>
          <w:color w:val="000000"/>
        </w:rPr>
        <w:t xml:space="preserve">Independent Working: </w:t>
      </w:r>
      <w:r>
        <w:t>Project-based contracts, self-directed reporting, minimal supervision</w:t>
      </w:r>
    </w:p>
    <w:p w14:paraId="6599FD25" w14:textId="77777777" w:rsidR="009A63D7" w:rsidRDefault="009B1851">
      <w:pPr>
        <w:pBdr>
          <w:bottom w:val="single" w:sz="8" w:space="1" w:color="1A3C5E"/>
        </w:pBdr>
        <w:spacing w:before="280" w:after="80"/>
      </w:pPr>
      <w:r>
        <w:rPr>
          <w:b/>
          <w:bCs/>
          <w:color w:val="1A3C5E"/>
          <w:sz w:val="22"/>
          <w:szCs w:val="22"/>
        </w:rPr>
        <w:t>PROFESSIONAL EXPERIENCE</w:t>
      </w:r>
    </w:p>
    <w:p w14:paraId="5F915FE3" w14:textId="76A4E28E" w:rsidR="009A63D7" w:rsidRDefault="009B1851">
      <w:pPr>
        <w:spacing w:before="180" w:after="50"/>
      </w:pPr>
      <w:r>
        <w:rPr>
          <w:b/>
          <w:bCs/>
          <w:color w:val="000000"/>
          <w:sz w:val="21"/>
          <w:szCs w:val="21"/>
        </w:rPr>
        <w:t>Ward Consultant-</w:t>
      </w:r>
      <w:r>
        <w:rPr>
          <w:b/>
          <w:bCs/>
          <w:color w:val="000000"/>
          <w:sz w:val="21"/>
          <w:szCs w:val="21"/>
        </w:rPr>
        <w:t xml:space="preserve"> Microplanning and Field Data</w:t>
      </w:r>
      <w:r>
        <w:rPr>
          <w:color w:val="777777"/>
          <w:sz w:val="21"/>
          <w:szCs w:val="21"/>
        </w:rPr>
        <w:t xml:space="preserve"> </w:t>
      </w:r>
      <w:r>
        <w:rPr>
          <w:color w:val="777777"/>
          <w:sz w:val="21"/>
          <w:szCs w:val="21"/>
        </w:rPr>
        <w:t xml:space="preserve">| </w:t>
      </w:r>
      <w:r>
        <w:rPr>
          <w:i/>
          <w:iCs/>
          <w:sz w:val="21"/>
          <w:szCs w:val="21"/>
        </w:rPr>
        <w:t>Kwara State Government / NPHCDA</w:t>
      </w:r>
      <w:r>
        <w:rPr>
          <w:color w:val="777777"/>
        </w:rPr>
        <w:t xml:space="preserve"> </w:t>
      </w:r>
      <w:r>
        <w:rPr>
          <w:color w:val="777777"/>
          <w:sz w:val="21"/>
          <w:szCs w:val="21"/>
        </w:rPr>
        <w:t xml:space="preserve">| </w:t>
      </w:r>
      <w:r>
        <w:rPr>
          <w:color w:val="777777"/>
        </w:rPr>
        <w:t>Jan 2026 – Present</w:t>
      </w:r>
    </w:p>
    <w:p w14:paraId="6718736F" w14:textId="77777777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Supervised and evaluated field-submitted information across multiple settlements, ensuring content met public health planning standards and upheld information integrity.</w:t>
      </w:r>
    </w:p>
    <w:p w14:paraId="30115FB6" w14:textId="77777777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Monitored content quality acr</w:t>
      </w:r>
      <w:r>
        <w:t>oss digital data collection processes, using mobile tools to flag inconsistencies before final reporting — maintaining accuracy across ward-level records.</w:t>
      </w:r>
    </w:p>
    <w:p w14:paraId="2591A2A9" w14:textId="77777777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Analysed reporting gaps across ward-level datasets and provided constructive feedback to enumerators,</w:t>
      </w:r>
      <w:r>
        <w:t xml:space="preserve"> improving the credibility and completeness of submitted records.</w:t>
      </w:r>
    </w:p>
    <w:p w14:paraId="5F19E331" w14:textId="77777777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Produced structured evaluation reports communicating quality findings to programme leads, directly informing decision-making at ward and LGA levels.</w:t>
      </w:r>
    </w:p>
    <w:p w14:paraId="7F2DB8AC" w14:textId="77777777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Conducted independent internet research t</w:t>
      </w:r>
      <w:r>
        <w:t>o verify field data accuracy and cross-reference public health information during ward-level microplanning activities.</w:t>
      </w:r>
    </w:p>
    <w:p w14:paraId="18129194" w14:textId="09E07D84" w:rsidR="009A63D7" w:rsidRDefault="009B1851">
      <w:pPr>
        <w:spacing w:before="180" w:after="50"/>
      </w:pPr>
      <w:r>
        <w:rPr>
          <w:b/>
          <w:bCs/>
          <w:color w:val="000000"/>
          <w:sz w:val="21"/>
          <w:szCs w:val="21"/>
        </w:rPr>
        <w:t>Community Drug Distributor-</w:t>
      </w:r>
      <w:r w:rsidR="005954A2"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 xml:space="preserve">Malaria Campaign </w:t>
      </w:r>
      <w:r>
        <w:rPr>
          <w:color w:val="777777"/>
          <w:sz w:val="21"/>
          <w:szCs w:val="21"/>
        </w:rPr>
        <w:t xml:space="preserve">| </w:t>
      </w:r>
      <w:r>
        <w:rPr>
          <w:i/>
          <w:iCs/>
          <w:sz w:val="21"/>
          <w:szCs w:val="21"/>
        </w:rPr>
        <w:t xml:space="preserve">SMOH / WHO-Supported </w:t>
      </w:r>
      <w:proofErr w:type="gramStart"/>
      <w:r>
        <w:rPr>
          <w:i/>
          <w:iCs/>
          <w:sz w:val="21"/>
          <w:szCs w:val="21"/>
        </w:rPr>
        <w:t>Programme</w:t>
      </w:r>
      <w:r>
        <w:rPr>
          <w:color w:val="777777"/>
        </w:rPr>
        <w:t xml:space="preserve">  </w:t>
      </w:r>
      <w:r>
        <w:rPr>
          <w:color w:val="777777"/>
          <w:sz w:val="21"/>
          <w:szCs w:val="21"/>
        </w:rPr>
        <w:t>|</w:t>
      </w:r>
      <w:proofErr w:type="gramEnd"/>
      <w:r>
        <w:rPr>
          <w:color w:val="777777"/>
        </w:rPr>
        <w:t xml:space="preserve"> Jan 2025 – Dec 2025</w:t>
      </w:r>
    </w:p>
    <w:p w14:paraId="1B678E3E" w14:textId="77777777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Collected and reviewed beneficiary health information using mobile digital platforms, maintaining accurate records that met campaign reporting standards.</w:t>
      </w:r>
    </w:p>
    <w:p w14:paraId="6EC8B231" w14:textId="77777777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Worked alongside health teams to cross-check and verify reporting consistency across the campaign area</w:t>
      </w:r>
      <w:r>
        <w:t>, ensuring all submitted content met credibility and completeness standards.</w:t>
      </w:r>
    </w:p>
    <w:p w14:paraId="2469018E" w14:textId="77777777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Upheld information integrity across all field reporting activities by implementing quality checks and corrective actions before data was submitted for programme use.</w:t>
      </w:r>
    </w:p>
    <w:p w14:paraId="6B6D72E2" w14:textId="27EE4990" w:rsidR="009A63D7" w:rsidRDefault="009B1851">
      <w:pPr>
        <w:spacing w:before="180" w:after="50"/>
      </w:pPr>
      <w:r>
        <w:rPr>
          <w:b/>
          <w:bCs/>
          <w:color w:val="000000"/>
          <w:sz w:val="21"/>
          <w:szCs w:val="21"/>
        </w:rPr>
        <w:t xml:space="preserve">Poultry Farm </w:t>
      </w:r>
      <w:r>
        <w:rPr>
          <w:b/>
          <w:bCs/>
          <w:color w:val="000000"/>
          <w:sz w:val="21"/>
          <w:szCs w:val="21"/>
        </w:rPr>
        <w:t>Supervisor</w:t>
      </w:r>
      <w:r>
        <w:rPr>
          <w:color w:val="777777"/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TUNS Farm Nigeria </w:t>
      </w:r>
      <w:proofErr w:type="gramStart"/>
      <w:r>
        <w:rPr>
          <w:i/>
          <w:iCs/>
          <w:sz w:val="21"/>
          <w:szCs w:val="21"/>
        </w:rPr>
        <w:t>Limited</w:t>
      </w:r>
      <w:r>
        <w:rPr>
          <w:color w:val="777777"/>
        </w:rPr>
        <w:t>)</w:t>
      </w:r>
      <w:r>
        <w:rPr>
          <w:color w:val="777777"/>
        </w:rPr>
        <w:t xml:space="preserve">   </w:t>
      </w:r>
      <w:proofErr w:type="gramEnd"/>
      <w:r>
        <w:rPr>
          <w:color w:val="777777"/>
        </w:rPr>
        <w:t>Mar 2023 – Dec 2025</w:t>
      </w:r>
    </w:p>
    <w:p w14:paraId="60DD412F" w14:textId="77777777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Reviewed operational records and performance reports for accuracy and reliability, identifying inconsistencies and communicating findings directly to management.</w:t>
      </w:r>
    </w:p>
    <w:p w14:paraId="231A964C" w14:textId="34D96012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Monitored performance ind</w:t>
      </w:r>
      <w:r>
        <w:t xml:space="preserve">icators across operations, analysing trends and consistently identifying reporting discrepancies across high-volume operational data </w:t>
      </w:r>
      <w:r w:rsidR="005954A2">
        <w:t xml:space="preserve">as well as </w:t>
      </w:r>
      <w:r>
        <w:t>strengthening accuracy and reliability of records submitted to management.</w:t>
      </w:r>
    </w:p>
    <w:p w14:paraId="4E049C81" w14:textId="77777777" w:rsidR="009A63D7" w:rsidRDefault="009B1851">
      <w:pPr>
        <w:pBdr>
          <w:bottom w:val="single" w:sz="8" w:space="1" w:color="1A3C5E"/>
        </w:pBdr>
        <w:spacing w:before="280" w:after="80"/>
      </w:pPr>
      <w:r>
        <w:rPr>
          <w:b/>
          <w:bCs/>
          <w:color w:val="1A3C5E"/>
          <w:sz w:val="22"/>
          <w:szCs w:val="22"/>
        </w:rPr>
        <w:t>EDUCATION</w:t>
      </w:r>
    </w:p>
    <w:p w14:paraId="21F4D1DD" w14:textId="77777777" w:rsidR="009A63D7" w:rsidRDefault="009B1851">
      <w:pPr>
        <w:spacing w:before="120" w:after="30"/>
      </w:pPr>
      <w:r>
        <w:rPr>
          <w:b/>
          <w:bCs/>
          <w:color w:val="000000"/>
          <w:sz w:val="21"/>
          <w:szCs w:val="21"/>
        </w:rPr>
        <w:t>Bachelor of Agriculture (Second Clas</w:t>
      </w:r>
      <w:r>
        <w:rPr>
          <w:b/>
          <w:bCs/>
          <w:color w:val="000000"/>
          <w:sz w:val="21"/>
          <w:szCs w:val="21"/>
        </w:rPr>
        <w:t>s Upper)</w:t>
      </w:r>
    </w:p>
    <w:p w14:paraId="4823CC53" w14:textId="77777777" w:rsidR="009A63D7" w:rsidRDefault="009B1851">
      <w:pPr>
        <w:spacing w:before="50" w:after="80"/>
      </w:pPr>
      <w:r>
        <w:t>University of Ilorin</w:t>
      </w:r>
    </w:p>
    <w:p w14:paraId="2062591B" w14:textId="77777777" w:rsidR="009A63D7" w:rsidRDefault="009B1851">
      <w:pPr>
        <w:pBdr>
          <w:bottom w:val="single" w:sz="8" w:space="1" w:color="1A3C5E"/>
        </w:pBdr>
        <w:spacing w:before="280" w:after="80"/>
      </w:pPr>
      <w:r>
        <w:rPr>
          <w:b/>
          <w:bCs/>
          <w:color w:val="1A3C5E"/>
          <w:sz w:val="22"/>
          <w:szCs w:val="22"/>
        </w:rPr>
        <w:t>CERTIFICATIONS AND TRAINING</w:t>
      </w:r>
    </w:p>
    <w:p w14:paraId="78012930" w14:textId="77777777" w:rsidR="009A63D7" w:rsidRDefault="009A63D7">
      <w:pPr>
        <w:spacing w:before="80"/>
      </w:pPr>
    </w:p>
    <w:p w14:paraId="5F96021C" w14:textId="1290884E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Fellow, Women in AI</w:t>
      </w:r>
      <w:r w:rsidR="00474B99">
        <w:t xml:space="preserve">: </w:t>
      </w:r>
      <w:r>
        <w:t>Webfala Digital Skills for All Initiative (2026 – Present)</w:t>
      </w:r>
    </w:p>
    <w:p w14:paraId="18DBC6C3" w14:textId="79FD7A63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Certified Data Analyst</w:t>
      </w:r>
      <w:r w:rsidR="00474B99">
        <w:t xml:space="preserve">: </w:t>
      </w:r>
      <w:r>
        <w:t>TechCrush (2026)</w:t>
      </w:r>
    </w:p>
    <w:p w14:paraId="4264F178" w14:textId="26352025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Digital Marketing Certification</w:t>
      </w:r>
      <w:r w:rsidR="00474B99">
        <w:t xml:space="preserve">: </w:t>
      </w:r>
      <w:r>
        <w:t>Digital Ad (2023)</w:t>
      </w:r>
    </w:p>
    <w:p w14:paraId="35905F23" w14:textId="7F7A5071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Financial Analysis and Business Planning</w:t>
      </w:r>
      <w:r w:rsidR="00474B99">
        <w:t xml:space="preserve">: </w:t>
      </w:r>
      <w:r>
        <w:t>AFOS (2023)</w:t>
      </w:r>
    </w:p>
    <w:p w14:paraId="7E9E93AF" w14:textId="1C9E24FB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HIV/AIDS Prevention Training</w:t>
      </w:r>
      <w:r w:rsidR="00474B99">
        <w:t>:</w:t>
      </w:r>
      <w:r>
        <w:t xml:space="preserve"> O-SACA (2023)</w:t>
      </w:r>
    </w:p>
    <w:p w14:paraId="249495D7" w14:textId="3A940C55" w:rsidR="009A63D7" w:rsidRDefault="009B1851">
      <w:pPr>
        <w:pStyle w:val="ListParagraph"/>
        <w:numPr>
          <w:ilvl w:val="0"/>
          <w:numId w:val="2"/>
        </w:numPr>
        <w:spacing w:before="40" w:after="40"/>
      </w:pPr>
      <w:r>
        <w:t>Basic Digital Literacy</w:t>
      </w:r>
      <w:r w:rsidR="00474B99">
        <w:t xml:space="preserve">: </w:t>
      </w:r>
      <w:r>
        <w:t>Tech4Dev (2019)</w:t>
      </w:r>
    </w:p>
    <w:p w14:paraId="734516EB" w14:textId="77777777" w:rsidR="009A63D7" w:rsidRDefault="009B1851">
      <w:pPr>
        <w:pBdr>
          <w:bottom w:val="single" w:sz="8" w:space="1" w:color="1A3C5E"/>
        </w:pBdr>
        <w:spacing w:before="280" w:after="80"/>
      </w:pPr>
      <w:r>
        <w:rPr>
          <w:b/>
          <w:bCs/>
          <w:color w:val="1A3C5E"/>
          <w:sz w:val="22"/>
          <w:szCs w:val="22"/>
        </w:rPr>
        <w:t>INTERESTS</w:t>
      </w:r>
    </w:p>
    <w:p w14:paraId="3C8D2FF4" w14:textId="6A21F27D" w:rsidR="009A63D7" w:rsidRDefault="009B1851">
      <w:pPr>
        <w:spacing w:before="100" w:after="100"/>
      </w:pPr>
      <w:r>
        <w:rPr>
          <w:i/>
          <w:iCs/>
        </w:rPr>
        <w:t>Digital Information Integrity</w:t>
      </w:r>
      <w:r>
        <w:rPr>
          <w:i/>
          <w:iCs/>
        </w:rPr>
        <w:t xml:space="preserve"> </w:t>
      </w:r>
      <w:r w:rsidR="00474B99">
        <w:rPr>
          <w:i/>
          <w:iCs/>
          <w:lang w:val="en-US"/>
        </w:rPr>
        <w:t xml:space="preserve">| </w:t>
      </w:r>
      <w:r>
        <w:rPr>
          <w:i/>
          <w:iCs/>
        </w:rPr>
        <w:t>Social Media Evaluation</w:t>
      </w:r>
      <w:r>
        <w:rPr>
          <w:i/>
          <w:iCs/>
        </w:rPr>
        <w:t xml:space="preserve"> </w:t>
      </w:r>
      <w:r w:rsidR="00474B99">
        <w:rPr>
          <w:i/>
          <w:iCs/>
          <w:lang w:val="en-US"/>
        </w:rPr>
        <w:t>|</w:t>
      </w:r>
      <w:r>
        <w:rPr>
          <w:i/>
          <w:iCs/>
        </w:rPr>
        <w:t xml:space="preserve"> AI and Online Content Quality </w:t>
      </w:r>
      <w:r>
        <w:rPr>
          <w:i/>
          <w:iCs/>
        </w:rPr>
        <w:t xml:space="preserve">| </w:t>
      </w:r>
      <w:r>
        <w:rPr>
          <w:i/>
          <w:iCs/>
        </w:rPr>
        <w:t>Technolog</w:t>
      </w:r>
      <w:r>
        <w:rPr>
          <w:i/>
          <w:iCs/>
        </w:rPr>
        <w:t>y for Social Impact</w:t>
      </w:r>
      <w:r>
        <w:rPr>
          <w:i/>
          <w:iCs/>
        </w:rPr>
        <w:t xml:space="preserve"> |</w:t>
      </w:r>
      <w:r>
        <w:rPr>
          <w:i/>
          <w:iCs/>
        </w:rPr>
        <w:t xml:space="preserve"> Internet Research and Fact-Checking</w:t>
      </w:r>
    </w:p>
    <w:p w14:paraId="0F7583C7" w14:textId="77777777" w:rsidR="009A63D7" w:rsidRDefault="009B1851">
      <w:pPr>
        <w:pBdr>
          <w:bottom w:val="single" w:sz="8" w:space="1" w:color="1A3C5E"/>
        </w:pBdr>
        <w:spacing w:before="280" w:after="80"/>
      </w:pPr>
      <w:r>
        <w:rPr>
          <w:b/>
          <w:bCs/>
          <w:color w:val="1A3C5E"/>
          <w:sz w:val="22"/>
          <w:szCs w:val="22"/>
        </w:rPr>
        <w:t>REFEREES</w:t>
      </w:r>
    </w:p>
    <w:p w14:paraId="2A4D1E7E" w14:textId="77777777" w:rsidR="009A63D7" w:rsidRDefault="009A63D7">
      <w:pPr>
        <w:spacing w:before="80"/>
      </w:pPr>
    </w:p>
    <w:p w14:paraId="6B97A043" w14:textId="77777777" w:rsidR="009A63D7" w:rsidRDefault="009B1851">
      <w:pPr>
        <w:spacing w:before="80" w:after="30"/>
      </w:pPr>
      <w:r>
        <w:rPr>
          <w:b/>
          <w:bCs/>
          <w:color w:val="000000"/>
        </w:rPr>
        <w:t>Jimoh Biliaminu</w:t>
      </w:r>
    </w:p>
    <w:p w14:paraId="32EC1809" w14:textId="146AB4B9" w:rsidR="009A63D7" w:rsidRDefault="009B1851">
      <w:pPr>
        <w:spacing w:before="50" w:after="20"/>
      </w:pPr>
      <w:r>
        <w:t>Regional Manager, Opay Digital Services L</w:t>
      </w:r>
      <w:r w:rsidR="00474B99">
        <w:t>imited</w:t>
      </w:r>
    </w:p>
    <w:p w14:paraId="2662E81D" w14:textId="77777777" w:rsidR="009A63D7" w:rsidRDefault="009B1851">
      <w:pPr>
        <w:spacing w:before="50" w:after="100"/>
      </w:pPr>
      <w:r>
        <w:t>billyjimoh22@gmail.com</w:t>
      </w:r>
    </w:p>
    <w:p w14:paraId="3B6F6804" w14:textId="77777777" w:rsidR="009A63D7" w:rsidRDefault="009B1851">
      <w:pPr>
        <w:spacing w:before="80" w:after="30"/>
      </w:pPr>
      <w:r>
        <w:rPr>
          <w:b/>
          <w:bCs/>
          <w:color w:val="000000"/>
        </w:rPr>
        <w:t>Dr Elijah John O.</w:t>
      </w:r>
    </w:p>
    <w:p w14:paraId="3BF6463B" w14:textId="77777777" w:rsidR="009A63D7" w:rsidRDefault="009B1851">
      <w:pPr>
        <w:spacing w:before="50" w:after="20"/>
      </w:pPr>
      <w:r>
        <w:t>Lecturer, University of Ibadan</w:t>
      </w:r>
    </w:p>
    <w:p w14:paraId="71F12B09" w14:textId="77777777" w:rsidR="009A63D7" w:rsidRDefault="009B1851">
      <w:pPr>
        <w:spacing w:before="50" w:after="50"/>
      </w:pPr>
      <w:r>
        <w:t>elijahojohn@gmail.com</w:t>
      </w:r>
    </w:p>
    <w:sectPr w:rsidR="009A63D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D5ECF"/>
    <w:multiLevelType w:val="hybridMultilevel"/>
    <w:tmpl w:val="014E6578"/>
    <w:lvl w:ilvl="0" w:tplc="4B822F30">
      <w:start w:val="1"/>
      <w:numFmt w:val="bullet"/>
      <w:lvlText w:val="-"/>
      <w:lvlJc w:val="left"/>
      <w:pPr>
        <w:ind w:left="480" w:hanging="240"/>
      </w:pPr>
    </w:lvl>
    <w:lvl w:ilvl="1" w:tplc="C0C4DA92">
      <w:numFmt w:val="decimal"/>
      <w:lvlText w:val=""/>
      <w:lvlJc w:val="left"/>
    </w:lvl>
    <w:lvl w:ilvl="2" w:tplc="9C08643A">
      <w:numFmt w:val="decimal"/>
      <w:lvlText w:val=""/>
      <w:lvlJc w:val="left"/>
    </w:lvl>
    <w:lvl w:ilvl="3" w:tplc="93163914">
      <w:numFmt w:val="decimal"/>
      <w:lvlText w:val=""/>
      <w:lvlJc w:val="left"/>
    </w:lvl>
    <w:lvl w:ilvl="4" w:tplc="28C2E164">
      <w:numFmt w:val="decimal"/>
      <w:lvlText w:val=""/>
      <w:lvlJc w:val="left"/>
    </w:lvl>
    <w:lvl w:ilvl="5" w:tplc="7A5C830C">
      <w:numFmt w:val="decimal"/>
      <w:lvlText w:val=""/>
      <w:lvlJc w:val="left"/>
    </w:lvl>
    <w:lvl w:ilvl="6" w:tplc="F9525E26">
      <w:numFmt w:val="decimal"/>
      <w:lvlText w:val=""/>
      <w:lvlJc w:val="left"/>
    </w:lvl>
    <w:lvl w:ilvl="7" w:tplc="5386953C">
      <w:numFmt w:val="decimal"/>
      <w:lvlText w:val=""/>
      <w:lvlJc w:val="left"/>
    </w:lvl>
    <w:lvl w:ilvl="8" w:tplc="8C365DA4">
      <w:numFmt w:val="decimal"/>
      <w:lvlText w:val=""/>
      <w:lvlJc w:val="left"/>
    </w:lvl>
  </w:abstractNum>
  <w:abstractNum w:abstractNumId="1" w15:restartNumberingAfterBreak="0">
    <w:nsid w:val="61F666DD"/>
    <w:multiLevelType w:val="hybridMultilevel"/>
    <w:tmpl w:val="1310A830"/>
    <w:lvl w:ilvl="0" w:tplc="CA441D0E">
      <w:start w:val="1"/>
      <w:numFmt w:val="bullet"/>
      <w:lvlText w:val="●"/>
      <w:lvlJc w:val="left"/>
      <w:pPr>
        <w:ind w:left="720" w:hanging="360"/>
      </w:pPr>
    </w:lvl>
    <w:lvl w:ilvl="1" w:tplc="06E8493E">
      <w:start w:val="1"/>
      <w:numFmt w:val="bullet"/>
      <w:lvlText w:val="○"/>
      <w:lvlJc w:val="left"/>
      <w:pPr>
        <w:ind w:left="1440" w:hanging="360"/>
      </w:pPr>
    </w:lvl>
    <w:lvl w:ilvl="2" w:tplc="55EA7662">
      <w:start w:val="1"/>
      <w:numFmt w:val="bullet"/>
      <w:lvlText w:val="■"/>
      <w:lvlJc w:val="left"/>
      <w:pPr>
        <w:ind w:left="2160" w:hanging="360"/>
      </w:pPr>
    </w:lvl>
    <w:lvl w:ilvl="3" w:tplc="1DB4D2A8">
      <w:start w:val="1"/>
      <w:numFmt w:val="bullet"/>
      <w:lvlText w:val="●"/>
      <w:lvlJc w:val="left"/>
      <w:pPr>
        <w:ind w:left="2880" w:hanging="360"/>
      </w:pPr>
    </w:lvl>
    <w:lvl w:ilvl="4" w:tplc="2E42FE16">
      <w:start w:val="1"/>
      <w:numFmt w:val="bullet"/>
      <w:lvlText w:val="○"/>
      <w:lvlJc w:val="left"/>
      <w:pPr>
        <w:ind w:left="3600" w:hanging="360"/>
      </w:pPr>
    </w:lvl>
    <w:lvl w:ilvl="5" w:tplc="2454EC3C">
      <w:start w:val="1"/>
      <w:numFmt w:val="bullet"/>
      <w:lvlText w:val="■"/>
      <w:lvlJc w:val="left"/>
      <w:pPr>
        <w:ind w:left="4320" w:hanging="360"/>
      </w:pPr>
    </w:lvl>
    <w:lvl w:ilvl="6" w:tplc="7FD6D016">
      <w:start w:val="1"/>
      <w:numFmt w:val="bullet"/>
      <w:lvlText w:val="●"/>
      <w:lvlJc w:val="left"/>
      <w:pPr>
        <w:ind w:left="5040" w:hanging="360"/>
      </w:pPr>
    </w:lvl>
    <w:lvl w:ilvl="7" w:tplc="9648EEB4">
      <w:start w:val="1"/>
      <w:numFmt w:val="bullet"/>
      <w:lvlText w:val="●"/>
      <w:lvlJc w:val="left"/>
      <w:pPr>
        <w:ind w:left="5760" w:hanging="360"/>
      </w:pPr>
    </w:lvl>
    <w:lvl w:ilvl="8" w:tplc="34C270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3D7"/>
    <w:rsid w:val="00474B99"/>
    <w:rsid w:val="005954A2"/>
    <w:rsid w:val="009A63D7"/>
    <w:rsid w:val="009B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5B9BF"/>
  <w15:docId w15:val="{D1D41E8B-5046-4FFA-8337-14267F26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4444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4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its_jemil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emilah-alao-8a684528a" TargetMode="External"/><Relationship Id="rId5" Type="http://schemas.openxmlformats.org/officeDocument/2006/relationships/hyperlink" Target="mailto:alao.jemila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Sekinat Bukola Alao</cp:lastModifiedBy>
  <cp:revision>2</cp:revision>
  <dcterms:created xsi:type="dcterms:W3CDTF">2026-05-11T04:38:00Z</dcterms:created>
  <dcterms:modified xsi:type="dcterms:W3CDTF">2026-05-11T08:26:00Z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678e8e97-4cdf-4425-8788-f6ee9e52fcea</vt:lpwstr>
  </property>
</Properties>
</file>