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21"/>
          <w:szCs w:val="21"/>
          <w:highlight w:val="white"/>
        </w:rPr>
      </w:pPr>
      <w:r w:rsidDel="00000000" w:rsidR="00000000" w:rsidRPr="00000000">
        <w:rPr>
          <w:color w:val="222222"/>
          <w:sz w:val="21"/>
          <w:szCs w:val="21"/>
          <w:highlight w:val="white"/>
          <w:rtl w:val="0"/>
        </w:rPr>
        <w:t xml:space="preserve">1)</w:t>
      </w:r>
    </w:p>
    <w:p w:rsidR="00000000" w:rsidDel="00000000" w:rsidP="00000000" w:rsidRDefault="00000000" w:rsidRPr="00000000" w14:paraId="00000002">
      <w:pPr>
        <w:rPr>
          <w:color w:val="222222"/>
          <w:sz w:val="21"/>
          <w:szCs w:val="21"/>
          <w:highlight w:val="white"/>
        </w:rPr>
      </w:pPr>
      <w:r w:rsidDel="00000000" w:rsidR="00000000" w:rsidRPr="00000000">
        <w:rPr>
          <w:color w:val="222222"/>
          <w:sz w:val="21"/>
          <w:szCs w:val="21"/>
          <w:highlight w:val="white"/>
          <w:rtl w:val="0"/>
        </w:rPr>
        <w:t xml:space="preserve">Boolean là một </w:t>
      </w:r>
      <w:hyperlink r:id="rId6">
        <w:r w:rsidDel="00000000" w:rsidR="00000000" w:rsidRPr="00000000">
          <w:rPr>
            <w:color w:val="0b0080"/>
            <w:sz w:val="21"/>
            <w:szCs w:val="21"/>
            <w:highlight w:val="white"/>
            <w:u w:val="single"/>
            <w:rtl w:val="0"/>
          </w:rPr>
          <w:t xml:space="preserve">kiểu dữ liệu</w:t>
        </w:r>
      </w:hyperlink>
      <w:r w:rsidDel="00000000" w:rsidR="00000000" w:rsidRPr="00000000">
        <w:rPr>
          <w:color w:val="222222"/>
          <w:sz w:val="21"/>
          <w:szCs w:val="21"/>
          <w:highlight w:val="white"/>
          <w:rtl w:val="0"/>
        </w:rPr>
        <w:t xml:space="preserve"> có một trong hai giá trị có thể (thường được kí hiệu là </w:t>
      </w:r>
      <w:r w:rsidDel="00000000" w:rsidR="00000000" w:rsidRPr="00000000">
        <w:rPr>
          <w:i w:val="1"/>
          <w:color w:val="222222"/>
          <w:sz w:val="21"/>
          <w:szCs w:val="21"/>
          <w:highlight w:val="white"/>
          <w:rtl w:val="0"/>
        </w:rPr>
        <w:t xml:space="preserve">đúng</w:t>
      </w:r>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true</w:t>
      </w:r>
      <w:r w:rsidDel="00000000" w:rsidR="00000000" w:rsidRPr="00000000">
        <w:rPr>
          <w:color w:val="222222"/>
          <w:sz w:val="21"/>
          <w:szCs w:val="21"/>
          <w:highlight w:val="white"/>
          <w:rtl w:val="0"/>
        </w:rPr>
        <w:t xml:space="preserve">) và </w:t>
      </w:r>
      <w:r w:rsidDel="00000000" w:rsidR="00000000" w:rsidRPr="00000000">
        <w:rPr>
          <w:i w:val="1"/>
          <w:color w:val="222222"/>
          <w:sz w:val="21"/>
          <w:szCs w:val="21"/>
          <w:highlight w:val="white"/>
          <w:rtl w:val="0"/>
        </w:rPr>
        <w:t xml:space="preserve">sai</w:t>
      </w:r>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false</w:t>
      </w:r>
      <w:r w:rsidDel="00000000" w:rsidR="00000000" w:rsidRPr="00000000">
        <w:rPr>
          <w:color w:val="222222"/>
          <w:sz w:val="21"/>
          <w:szCs w:val="21"/>
          <w:highlight w:val="white"/>
          <w:rtl w:val="0"/>
        </w:rPr>
        <w:t xml:space="preserve">)), nhằm đại diện cho hai </w:t>
      </w:r>
      <w:hyperlink r:id="rId7">
        <w:r w:rsidDel="00000000" w:rsidR="00000000" w:rsidRPr="00000000">
          <w:rPr>
            <w:color w:val="a55858"/>
            <w:sz w:val="21"/>
            <w:szCs w:val="21"/>
            <w:highlight w:val="white"/>
            <w:u w:val="single"/>
            <w:rtl w:val="0"/>
          </w:rPr>
          <w:t xml:space="preserve">giá trị thật</w:t>
        </w:r>
      </w:hyperlink>
      <w:r w:rsidDel="00000000" w:rsidR="00000000" w:rsidRPr="00000000">
        <w:rPr>
          <w:color w:val="222222"/>
          <w:sz w:val="21"/>
          <w:szCs w:val="21"/>
          <w:highlight w:val="white"/>
          <w:rtl w:val="0"/>
        </w:rPr>
        <w:t xml:space="preserve"> (truth value) của </w:t>
      </w:r>
      <w:hyperlink r:id="rId8">
        <w:r w:rsidDel="00000000" w:rsidR="00000000" w:rsidRPr="00000000">
          <w:rPr>
            <w:color w:val="0b0080"/>
            <w:sz w:val="21"/>
            <w:szCs w:val="21"/>
            <w:highlight w:val="white"/>
            <w:u w:val="single"/>
            <w:rtl w:val="0"/>
          </w:rPr>
          <w:t xml:space="preserve">logic</w:t>
        </w:r>
      </w:hyperlink>
      <w:r w:rsidDel="00000000" w:rsidR="00000000" w:rsidRPr="00000000">
        <w:rPr>
          <w:color w:val="222222"/>
          <w:sz w:val="21"/>
          <w:szCs w:val="21"/>
          <w:highlight w:val="white"/>
          <w:rtl w:val="0"/>
        </w:rPr>
        <w:t xml:space="preserve"> và </w:t>
      </w:r>
      <w:hyperlink r:id="rId9">
        <w:r w:rsidDel="00000000" w:rsidR="00000000" w:rsidRPr="00000000">
          <w:rPr>
            <w:color w:val="0b0080"/>
            <w:sz w:val="21"/>
            <w:szCs w:val="21"/>
            <w:highlight w:val="white"/>
            <w:u w:val="single"/>
            <w:rtl w:val="0"/>
          </w:rPr>
          <w:t xml:space="preserve">đại số Boolean</w:t>
        </w:r>
      </w:hyperlink>
      <w:r w:rsidDel="00000000" w:rsidR="00000000" w:rsidRPr="00000000">
        <w:rPr>
          <w:color w:val="222222"/>
          <w:sz w:val="21"/>
          <w:szCs w:val="21"/>
          <w:highlight w:val="white"/>
          <w:rtl w:val="0"/>
        </w:rPr>
        <w:t xml:space="preserve">. Nó được đặt theo tên của </w:t>
      </w:r>
      <w:hyperlink r:id="rId10">
        <w:r w:rsidDel="00000000" w:rsidR="00000000" w:rsidRPr="00000000">
          <w:rPr>
            <w:color w:val="0b0080"/>
            <w:sz w:val="21"/>
            <w:szCs w:val="21"/>
            <w:highlight w:val="white"/>
            <w:u w:val="single"/>
            <w:rtl w:val="0"/>
          </w:rPr>
          <w:t xml:space="preserve">George Boole</w:t>
        </w:r>
      </w:hyperlink>
      <w:r w:rsidDel="00000000" w:rsidR="00000000" w:rsidRPr="00000000">
        <w:rPr>
          <w:color w:val="222222"/>
          <w:sz w:val="21"/>
          <w:szCs w:val="21"/>
          <w:highlight w:val="white"/>
          <w:rtl w:val="0"/>
        </w:rPr>
        <w:t xml:space="preserve">, là người đầu tiên định nghĩa một hệ thống logic đại số vào giữa thế kỷ 19. Kiểu dữ liệu Boolean chủ yếu được gắn với các câu lệnh </w:t>
      </w:r>
      <w:hyperlink r:id="rId11">
        <w:r w:rsidDel="00000000" w:rsidR="00000000" w:rsidRPr="00000000">
          <w:rPr>
            <w:color w:val="a55858"/>
            <w:sz w:val="21"/>
            <w:szCs w:val="21"/>
            <w:highlight w:val="white"/>
            <w:u w:val="single"/>
            <w:rtl w:val="0"/>
          </w:rPr>
          <w:t xml:space="preserve">điều kiện</w:t>
        </w:r>
      </w:hyperlink>
      <w:r w:rsidDel="00000000" w:rsidR="00000000" w:rsidRPr="00000000">
        <w:rPr>
          <w:color w:val="222222"/>
          <w:sz w:val="21"/>
          <w:szCs w:val="21"/>
          <w:highlight w:val="white"/>
          <w:rtl w:val="0"/>
        </w:rPr>
        <w:t xml:space="preserve">, cho phép các hành động khác nhau bằng cách thay đổi </w:t>
      </w:r>
      <w:hyperlink r:id="rId12">
        <w:r w:rsidDel="00000000" w:rsidR="00000000" w:rsidRPr="00000000">
          <w:rPr>
            <w:color w:val="0b0080"/>
            <w:sz w:val="21"/>
            <w:szCs w:val="21"/>
            <w:highlight w:val="white"/>
            <w:u w:val="single"/>
            <w:rtl w:val="0"/>
          </w:rPr>
          <w:t xml:space="preserve">luồng điều khiển</w:t>
        </w:r>
      </w:hyperlink>
      <w:r w:rsidDel="00000000" w:rsidR="00000000" w:rsidRPr="00000000">
        <w:rPr>
          <w:color w:val="222222"/>
          <w:sz w:val="21"/>
          <w:szCs w:val="21"/>
          <w:highlight w:val="white"/>
          <w:rtl w:val="0"/>
        </w:rPr>
        <w:t xml:space="preserve"> tùy thuộc vào </w:t>
      </w:r>
      <w:r w:rsidDel="00000000" w:rsidR="00000000" w:rsidRPr="00000000">
        <w:rPr>
          <w:i w:val="1"/>
          <w:color w:val="222222"/>
          <w:sz w:val="21"/>
          <w:szCs w:val="21"/>
          <w:highlight w:val="white"/>
          <w:rtl w:val="0"/>
        </w:rPr>
        <w:t xml:space="preserve">điều kiện</w:t>
      </w:r>
      <w:r w:rsidDel="00000000" w:rsidR="00000000" w:rsidRPr="00000000">
        <w:rPr>
          <w:color w:val="222222"/>
          <w:sz w:val="21"/>
          <w:szCs w:val="21"/>
          <w:highlight w:val="white"/>
          <w:rtl w:val="0"/>
        </w:rPr>
        <w:t xml:space="preserve">Boolean do lập trình viên chỉ định là đúng hay sai</w:t>
      </w:r>
    </w:p>
    <w:p w:rsidR="00000000" w:rsidDel="00000000" w:rsidP="00000000" w:rsidRDefault="00000000" w:rsidRPr="00000000" w14:paraId="00000003">
      <w:pPr>
        <w:rPr>
          <w:color w:val="222222"/>
          <w:sz w:val="21"/>
          <w:szCs w:val="21"/>
          <w:highlight w:val="white"/>
        </w:rPr>
      </w:pPr>
      <w:r w:rsidDel="00000000" w:rsidR="00000000" w:rsidRPr="00000000">
        <w:rPr>
          <w:color w:val="222222"/>
          <w:sz w:val="21"/>
          <w:szCs w:val="21"/>
          <w:highlight w:val="white"/>
          <w:rtl w:val="0"/>
        </w:rPr>
        <w:t xml:space="preserve">i.e: </w:t>
      </w:r>
    </w:p>
    <w:p w:rsidR="00000000" w:rsidDel="00000000" w:rsidP="00000000" w:rsidRDefault="00000000" w:rsidRPr="00000000" w14:paraId="00000004">
      <w:pPr>
        <w:rPr>
          <w:color w:val="222222"/>
          <w:sz w:val="21"/>
          <w:szCs w:val="21"/>
          <w:highlight w:val="white"/>
        </w:rPr>
      </w:pPr>
      <w:r w:rsidDel="00000000" w:rsidR="00000000" w:rsidRPr="00000000">
        <w:rPr>
          <w:color w:val="222222"/>
          <w:sz w:val="21"/>
          <w:szCs w:val="21"/>
          <w:highlight w:val="white"/>
          <w:rtl w:val="0"/>
        </w:rPr>
        <w:t xml:space="preserve">5 == 6 </w:t>
      </w:r>
    </w:p>
    <w:p w:rsidR="00000000" w:rsidDel="00000000" w:rsidP="00000000" w:rsidRDefault="00000000" w:rsidRPr="00000000" w14:paraId="00000005">
      <w:pPr>
        <w:rPr>
          <w:color w:val="222222"/>
          <w:sz w:val="21"/>
          <w:szCs w:val="21"/>
          <w:highlight w:val="white"/>
        </w:rPr>
      </w:pPr>
      <w:r w:rsidDel="00000000" w:rsidR="00000000" w:rsidRPr="00000000">
        <w:rPr>
          <w:color w:val="222222"/>
          <w:sz w:val="21"/>
          <w:szCs w:val="21"/>
          <w:highlight w:val="white"/>
          <w:rtl w:val="0"/>
        </w:rPr>
        <w:t xml:space="preserve">False</w:t>
      </w:r>
    </w:p>
    <w:p w:rsidR="00000000" w:rsidDel="00000000" w:rsidP="00000000" w:rsidRDefault="00000000" w:rsidRPr="00000000" w14:paraId="00000006">
      <w:pPr>
        <w:rPr>
          <w:color w:val="222222"/>
          <w:sz w:val="21"/>
          <w:szCs w:val="21"/>
          <w:highlight w:val="white"/>
        </w:rPr>
      </w:pPr>
      <w:r w:rsidDel="00000000" w:rsidR="00000000" w:rsidRPr="00000000">
        <w:rPr>
          <w:color w:val="222222"/>
          <w:sz w:val="21"/>
          <w:szCs w:val="21"/>
          <w:highlight w:val="white"/>
          <w:rtl w:val="0"/>
        </w:rPr>
        <w:t xml:space="preserve">a = “Wo”</w:t>
      </w:r>
    </w:p>
    <w:p w:rsidR="00000000" w:rsidDel="00000000" w:rsidP="00000000" w:rsidRDefault="00000000" w:rsidRPr="00000000" w14:paraId="00000007">
      <w:pPr>
        <w:rPr>
          <w:color w:val="222222"/>
          <w:sz w:val="21"/>
          <w:szCs w:val="21"/>
          <w:highlight w:val="white"/>
        </w:rPr>
      </w:pPr>
      <w:r w:rsidDel="00000000" w:rsidR="00000000" w:rsidRPr="00000000">
        <w:rPr>
          <w:color w:val="222222"/>
          <w:sz w:val="21"/>
          <w:szCs w:val="21"/>
          <w:highlight w:val="white"/>
          <w:rtl w:val="0"/>
        </w:rPr>
        <w:t xml:space="preserve">a + “rld” == “World”</w:t>
      </w:r>
    </w:p>
    <w:p w:rsidR="00000000" w:rsidDel="00000000" w:rsidP="00000000" w:rsidRDefault="00000000" w:rsidRPr="00000000" w14:paraId="00000008">
      <w:pPr>
        <w:rPr>
          <w:color w:val="222222"/>
          <w:sz w:val="21"/>
          <w:szCs w:val="21"/>
          <w:highlight w:val="white"/>
        </w:rPr>
      </w:pPr>
      <w:r w:rsidDel="00000000" w:rsidR="00000000" w:rsidRPr="00000000">
        <w:rPr>
          <w:color w:val="222222"/>
          <w:sz w:val="21"/>
          <w:szCs w:val="21"/>
          <w:highlight w:val="white"/>
          <w:rtl w:val="0"/>
        </w:rPr>
        <w:t xml:space="preserve">True</w:t>
      </w:r>
    </w:p>
    <w:p w:rsidR="00000000" w:rsidDel="00000000" w:rsidP="00000000" w:rsidRDefault="00000000" w:rsidRPr="00000000" w14:paraId="00000009">
      <w:pPr>
        <w:rPr>
          <w:color w:val="222222"/>
          <w:sz w:val="21"/>
          <w:szCs w:val="21"/>
          <w:highlight w:val="white"/>
        </w:rPr>
      </w:pPr>
      <w:r w:rsidDel="00000000" w:rsidR="00000000" w:rsidRPr="00000000">
        <w:rPr>
          <w:color w:val="222222"/>
          <w:sz w:val="21"/>
          <w:szCs w:val="21"/>
          <w:highlight w:val="white"/>
          <w:rtl w:val="0"/>
        </w:rPr>
        <w:t xml:space="preserve">3 &lt;= 5</w:t>
      </w:r>
    </w:p>
    <w:p w:rsidR="00000000" w:rsidDel="00000000" w:rsidP="00000000" w:rsidRDefault="00000000" w:rsidRPr="00000000" w14:paraId="0000000A">
      <w:pPr>
        <w:rPr>
          <w:color w:val="222222"/>
          <w:sz w:val="21"/>
          <w:szCs w:val="21"/>
          <w:highlight w:val="white"/>
        </w:rPr>
      </w:pPr>
      <w:r w:rsidDel="00000000" w:rsidR="00000000" w:rsidRPr="00000000">
        <w:rPr>
          <w:color w:val="222222"/>
          <w:sz w:val="21"/>
          <w:szCs w:val="21"/>
          <w:highlight w:val="white"/>
          <w:rtl w:val="0"/>
        </w:rPr>
        <w:t xml:space="preserve">True</w:t>
      </w:r>
    </w:p>
    <w:p w:rsidR="00000000" w:rsidDel="00000000" w:rsidP="00000000" w:rsidRDefault="00000000" w:rsidRPr="00000000" w14:paraId="0000000B">
      <w:pPr>
        <w:rPr>
          <w:color w:val="222222"/>
          <w:sz w:val="21"/>
          <w:szCs w:val="21"/>
          <w:highlight w:val="white"/>
        </w:rPr>
      </w:pPr>
      <w:r w:rsidDel="00000000" w:rsidR="00000000" w:rsidRPr="00000000">
        <w:rPr>
          <w:color w:val="222222"/>
          <w:sz w:val="21"/>
          <w:szCs w:val="21"/>
          <w:highlight w:val="white"/>
          <w:rtl w:val="0"/>
        </w:rPr>
        <w:t xml:space="preserve">2)</w:t>
      </w:r>
    </w:p>
    <w:p w:rsidR="00000000" w:rsidDel="00000000" w:rsidP="00000000" w:rsidRDefault="00000000" w:rsidRPr="00000000" w14:paraId="0000000C">
      <w:pP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Flowchart là một sơ đồ bao gồm các bước, và những điều kiện được sắp xếp theo trình tự nhất định để giải quyết 1 vấn đề. Khi lập trình, Developer thường hay dùng nó để thể hiện logic mà mình muốn code trước khi bắt tay vào làm. Có thể nói, nó là loại chart dễ hiểu nhất đối với Developer.</w:t>
      </w:r>
    </w:p>
    <w:p w:rsidR="00000000" w:rsidDel="00000000" w:rsidP="00000000" w:rsidRDefault="00000000" w:rsidRPr="00000000" w14:paraId="0000000D">
      <w:pP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Pr>
        <w:drawing>
          <wp:inline distB="114300" distT="114300" distL="114300" distR="114300">
            <wp:extent cx="5734050" cy="32258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color w:val="222222"/>
          <w:sz w:val="21"/>
          <w:szCs w:val="21"/>
          <w:highlight w:val="white"/>
        </w:rPr>
      </w:pPr>
      <w:r w:rsidDel="00000000" w:rsidR="00000000" w:rsidRPr="00000000">
        <w:rPr>
          <w:rtl w:val="0"/>
        </w:rPr>
      </w:r>
    </w:p>
    <w:p w:rsidR="00000000" w:rsidDel="00000000" w:rsidP="00000000" w:rsidRDefault="00000000" w:rsidRPr="00000000" w14:paraId="0000000F">
      <w:pPr>
        <w:rPr>
          <w:color w:val="222222"/>
          <w:sz w:val="21"/>
          <w:szCs w:val="21"/>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vi.wikipedia.org/w/index.php?title=%C4%90i%E1%BB%81u_ki%E1%BB%87n_(l%E1%BA%ADp_tr%C3%ACnh_m%C3%A1y_t%C3%ADnh)&amp;action=edit&amp;redlink=1" TargetMode="External"/><Relationship Id="rId10" Type="http://schemas.openxmlformats.org/officeDocument/2006/relationships/hyperlink" Target="https://vi.wikipedia.org/wiki/George_Boole" TargetMode="External"/><Relationship Id="rId13" Type="http://schemas.openxmlformats.org/officeDocument/2006/relationships/image" Target="media/image1.png"/><Relationship Id="rId12" Type="http://schemas.openxmlformats.org/officeDocument/2006/relationships/hyperlink" Target="https://vi.wikipedia.org/wiki/Lu%E1%BB%93ng_%C4%91i%E1%BB%81u_khi%E1%BB%83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wikipedia.org/wiki/%C4%90%E1%BA%A1i_s%E1%BB%91_Boolean" TargetMode="External"/><Relationship Id="rId5" Type="http://schemas.openxmlformats.org/officeDocument/2006/relationships/styles" Target="styles.xml"/><Relationship Id="rId6" Type="http://schemas.openxmlformats.org/officeDocument/2006/relationships/hyperlink" Target="https://vi.wikipedia.org/wiki/Ki%E1%BB%83u_d%E1%BB%AF_li%E1%BB%87u" TargetMode="External"/><Relationship Id="rId7" Type="http://schemas.openxmlformats.org/officeDocument/2006/relationships/hyperlink" Target="https://vi.wikipedia.org/w/index.php?title=Gi%C3%A1_tr%E1%BB%8B_th%E1%BA%ADt&amp;action=edit&amp;redlink=1" TargetMode="External"/><Relationship Id="rId8" Type="http://schemas.openxmlformats.org/officeDocument/2006/relationships/hyperlink" Target="https://vi.wikipedia.org/wiki/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