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29535672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323E4F" w:themeColor="text2" w:themeShade="BF"/>
          <w:sz w:val="40"/>
          <w:szCs w:val="40"/>
          <w:lang w:eastAsia="es-ES"/>
        </w:rPr>
      </w:sdtEndPr>
      <w:sdtContent>
        <w:p w:rsidR="003C4BD3" w:rsidRDefault="003C4BD3" w:rsidP="003F63EE">
          <w:pPr>
            <w:spacing w:line="23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84875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A5FEE" w:rsidRDefault="005A5FE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Ismael Calvo Villalvilla</w:t>
                                    </w:r>
                                  </w:p>
                                </w:sdtContent>
                              </w:sdt>
                              <w:p w:rsidR="005A5FEE" w:rsidRDefault="005A5FE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51689141E</w:t>
                                </w:r>
                              </w:p>
                              <w:p w:rsidR="005A5FEE" w:rsidRDefault="005A5FE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alaricoi@gmail.com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A5FEE" w:rsidRDefault="005A5FE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Ismael Calvo Villalvilla</w:t>
                              </w:r>
                            </w:p>
                          </w:sdtContent>
                        </w:sdt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51689141E</w:t>
                          </w:r>
                        </w:p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alaricoi@gmail.com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FEE" w:rsidRDefault="005A5FE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FEE" w:rsidRDefault="005A5FE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E26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TRABAJO 1 DE EVALUACIÓN CONTINUA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A5FEE" w:rsidRDefault="005A5F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Generación Automática de Código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5A5FEE" w:rsidRDefault="005A5FE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E26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TRABAJO 1 DE EVALUACIÓN CONTINUA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A5FEE" w:rsidRDefault="005A5F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Generación Automática de Código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16119" w:rsidRPr="00D16119" w:rsidRDefault="003C4BD3" w:rsidP="003F63EE">
          <w:pPr>
            <w:spacing w:line="23" w:lineRule="atLeast"/>
            <w:rPr>
              <w:rFonts w:eastAsiaTheme="minorEastAsia"/>
              <w:caps/>
              <w:color w:val="323E4F" w:themeColor="text2" w:themeShade="BF"/>
              <w:sz w:val="40"/>
              <w:szCs w:val="40"/>
              <w:lang w:eastAsia="es-ES"/>
            </w:rPr>
          </w:pPr>
          <w:r>
            <w:rPr>
              <w:rFonts w:eastAsiaTheme="minorEastAsia"/>
              <w:caps/>
              <w:color w:val="323E4F" w:themeColor="text2" w:themeShade="BF"/>
              <w:sz w:val="40"/>
              <w:szCs w:val="40"/>
              <w:lang w:eastAsia="es-ES"/>
            </w:rPr>
            <w:br w:type="page"/>
          </w:r>
        </w:p>
      </w:sdtContent>
    </w:sdt>
    <w:p w:rsidR="00B71F3E" w:rsidRPr="00D16119" w:rsidRDefault="00D16119" w:rsidP="003F63EE">
      <w:pPr>
        <w:pStyle w:val="Ttulo"/>
        <w:spacing w:line="23" w:lineRule="atLeast"/>
      </w:pPr>
      <w:r>
        <w:lastRenderedPageBreak/>
        <w:t>Contenido</w:t>
      </w:r>
    </w:p>
    <w:p w:rsidR="001E22E2" w:rsidRDefault="00B71F3E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\u </w:instrText>
      </w:r>
      <w:r>
        <w:rPr>
          <w:b/>
          <w:bCs/>
        </w:rPr>
        <w:fldChar w:fldCharType="separate"/>
      </w:r>
      <w:bookmarkStart w:id="0" w:name="_GoBack"/>
      <w:bookmarkEnd w:id="0"/>
      <w:r w:rsidR="001E22E2">
        <w:rPr>
          <w:noProof/>
        </w:rPr>
        <w:t>1</w:t>
      </w:r>
      <w:r w:rsidR="001E22E2"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 w:rsidR="001E22E2">
        <w:rPr>
          <w:noProof/>
        </w:rPr>
        <w:t>Introducción</w:t>
      </w:r>
      <w:r w:rsidR="001E22E2">
        <w:rPr>
          <w:noProof/>
        </w:rPr>
        <w:tab/>
      </w:r>
      <w:r w:rsidR="001E22E2">
        <w:rPr>
          <w:noProof/>
        </w:rPr>
        <w:fldChar w:fldCharType="begin"/>
      </w:r>
      <w:r w:rsidR="001E22E2">
        <w:rPr>
          <w:noProof/>
        </w:rPr>
        <w:instrText xml:space="preserve"> PAGEREF _Toc516353713 \h </w:instrText>
      </w:r>
      <w:r w:rsidR="001E22E2">
        <w:rPr>
          <w:noProof/>
        </w:rPr>
      </w:r>
      <w:r w:rsidR="001E22E2">
        <w:rPr>
          <w:noProof/>
        </w:rPr>
        <w:fldChar w:fldCharType="separate"/>
      </w:r>
      <w:r w:rsidR="001E22E2">
        <w:rPr>
          <w:noProof/>
        </w:rPr>
        <w:t>2</w:t>
      </w:r>
      <w:r w:rsidR="001E22E2"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2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Desarrollo de la práctica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Recursos de programación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Descripción (especificación) detallada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Alcance y limitaciones de la solución propuesta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2.4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Descripción de los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3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Ubicación de los programas fuente y explicación del resto de directorios/ficheros anexados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4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Manuales de uso/instalación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5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71F3E" w:rsidRDefault="00B71F3E" w:rsidP="003F63EE">
      <w:pPr>
        <w:spacing w:line="23" w:lineRule="atLeast"/>
      </w:pPr>
      <w:r>
        <w:rPr>
          <w:rFonts w:cstheme="minorHAnsi"/>
          <w:b/>
          <w:bCs/>
          <w:caps/>
          <w:sz w:val="24"/>
          <w:szCs w:val="24"/>
          <w:u w:val="single"/>
        </w:rPr>
        <w:fldChar w:fldCharType="end"/>
      </w:r>
    </w:p>
    <w:p w:rsidR="00B71F3E" w:rsidRDefault="00B71F3E" w:rsidP="003F63EE">
      <w:pPr>
        <w:spacing w:line="23" w:lineRule="atLeast"/>
      </w:pPr>
      <w:r>
        <w:br w:type="page"/>
      </w:r>
    </w:p>
    <w:p w:rsidR="00B71F3E" w:rsidRDefault="00B71F3E" w:rsidP="003F63EE">
      <w:pPr>
        <w:spacing w:line="23" w:lineRule="atLeast"/>
      </w:pPr>
    </w:p>
    <w:p w:rsidR="00341BD3" w:rsidRDefault="00B71F3E" w:rsidP="003F63EE">
      <w:pPr>
        <w:pStyle w:val="Ttulo1"/>
        <w:spacing w:line="23" w:lineRule="atLeast"/>
      </w:pPr>
      <w:bookmarkStart w:id="1" w:name="_Toc516353713"/>
      <w:r>
        <w:t>Introducción</w:t>
      </w:r>
      <w:bookmarkEnd w:id="1"/>
    </w:p>
    <w:p w:rsidR="00FB6B21" w:rsidRDefault="00FB6B21" w:rsidP="00FB6B21">
      <w:pPr>
        <w:ind w:firstLine="276"/>
        <w:jc w:val="both"/>
      </w:pPr>
      <w:r>
        <w:t xml:space="preserve">En el marco de la asignatura de </w:t>
      </w:r>
      <w:r w:rsidRPr="00FB6B21">
        <w:t>Generación Automática de Código del máster universitario Investigación en Ingeniería de S</w:t>
      </w:r>
      <w:r>
        <w:t xml:space="preserve">oftware y Sistemas Informáticos, a </w:t>
      </w:r>
      <w:r w:rsidR="00274D91">
        <w:t>continuación,</w:t>
      </w:r>
      <w:r>
        <w:t xml:space="preserve"> se describe la solución para resolver el trabajo 1, este </w:t>
      </w:r>
      <w:r w:rsidR="00BE26F9">
        <w:t xml:space="preserve">trabajo consiste en </w:t>
      </w:r>
      <w:r w:rsidR="00BE26F9" w:rsidRPr="00BE26F9">
        <w:t>construir un generador que transforme un fichero JSON en un fichero XML equivalente.</w:t>
      </w:r>
      <w:r>
        <w:t xml:space="preserve"> </w:t>
      </w:r>
    </w:p>
    <w:p w:rsidR="00FB6B21" w:rsidRDefault="00FB6B21" w:rsidP="00FB6B21">
      <w:pPr>
        <w:ind w:firstLine="276"/>
        <w:jc w:val="both"/>
      </w:pPr>
      <w:r>
        <w:t xml:space="preserve">Primeramente, describiremos los recursos empleados para llevar a cabo </w:t>
      </w:r>
      <w:r w:rsidR="00274D91">
        <w:t>el trabajo,</w:t>
      </w:r>
      <w:r>
        <w:t xml:space="preserve"> así como el lenguaje de programación seleccionado</w:t>
      </w:r>
      <w:r w:rsidR="00274D91">
        <w:t>,</w:t>
      </w:r>
      <w:r>
        <w:t xml:space="preserve"> </w:t>
      </w:r>
      <w:r w:rsidR="00274D91">
        <w:t xml:space="preserve">posteriormente se realizará </w:t>
      </w:r>
      <w:proofErr w:type="gramStart"/>
      <w:r w:rsidR="00274D91">
        <w:t>un</w:t>
      </w:r>
      <w:r>
        <w:t xml:space="preserve"> descripción detallada</w:t>
      </w:r>
      <w:proofErr w:type="gramEnd"/>
      <w:r>
        <w:t xml:space="preserve"> de la solución</w:t>
      </w:r>
      <w:r w:rsidR="00274D91">
        <w:t xml:space="preserve"> incluyendo las pruebas realizadas. Por último, se darán las indicaciones oportunas para su instalación y uso para acabar con la conclusión.</w:t>
      </w:r>
    </w:p>
    <w:p w:rsidR="00274D91" w:rsidRDefault="00274D91" w:rsidP="00274D91">
      <w:pPr>
        <w:ind w:firstLine="276"/>
        <w:jc w:val="both"/>
      </w:pPr>
      <w:r>
        <w:t>Antes de comenzar vamos a realizar una pequeña descripción de los formatos tanto de entrada como de salida que tendrá nuestro programa</w:t>
      </w:r>
    </w:p>
    <w:p w:rsidR="00557037" w:rsidRDefault="00557037" w:rsidP="00274D91">
      <w:pPr>
        <w:ind w:firstLine="276"/>
        <w:jc w:val="both"/>
      </w:pPr>
      <w:r w:rsidRPr="00274D91">
        <w:rPr>
          <w:b/>
        </w:rPr>
        <w:t>JSON</w:t>
      </w:r>
      <w:r w:rsidR="00274D91">
        <w:t xml:space="preserve"> </w:t>
      </w:r>
      <w:r w:rsidR="00274D91" w:rsidRPr="00274D91">
        <w:t xml:space="preserve">(JavaScript </w:t>
      </w:r>
      <w:proofErr w:type="spellStart"/>
      <w:r w:rsidR="00274D91" w:rsidRPr="00274D91">
        <w:t>Object</w:t>
      </w:r>
      <w:proofErr w:type="spellEnd"/>
      <w:r w:rsidR="00274D91" w:rsidRPr="00274D91">
        <w:t xml:space="preserve"> </w:t>
      </w:r>
      <w:proofErr w:type="spellStart"/>
      <w:r w:rsidR="00274D91" w:rsidRPr="00274D91">
        <w:t>Notation</w:t>
      </w:r>
      <w:proofErr w:type="spellEnd"/>
      <w:r w:rsidR="00274D91" w:rsidRPr="00274D91">
        <w:t>)</w:t>
      </w:r>
      <w:r w:rsidR="00274D91">
        <w:t xml:space="preserve">, según la página json.org, </w:t>
      </w:r>
      <w:r w:rsidR="00274D91" w:rsidRPr="00274D91">
        <w:rPr>
          <w:i/>
        </w:rPr>
        <w:t>es un formato ligero de intercambio de datos</w:t>
      </w:r>
      <w:r w:rsidR="00274D91">
        <w:t xml:space="preserve">, fácil tanto para las personas como para los programas de leer y comprender, presenta un </w:t>
      </w:r>
      <w:r w:rsidR="00274D91" w:rsidRPr="00274D91">
        <w:t xml:space="preserve">formato independiente del </w:t>
      </w:r>
      <w:proofErr w:type="gramStart"/>
      <w:r w:rsidR="00274D91" w:rsidRPr="00274D91">
        <w:t>lenguaje</w:t>
      </w:r>
      <w:proofErr w:type="gramEnd"/>
      <w:r w:rsidR="00274D91" w:rsidRPr="00274D91">
        <w:t xml:space="preserve"> pero utiliza convenciones que son familiares </w:t>
      </w:r>
      <w:r w:rsidR="008407FC">
        <w:t>para</w:t>
      </w:r>
      <w:r w:rsidR="00274D91" w:rsidRPr="00274D91">
        <w:t xml:space="preserve"> </w:t>
      </w:r>
      <w:r w:rsidR="00274D91">
        <w:t>C</w:t>
      </w:r>
      <w:r w:rsidR="00274D91" w:rsidRPr="00274D91">
        <w:t>, C++, C#, Java, JavaScript, Perl, Python, y muchos otros. Estas propiedades hacen de JSON un lenguaje de intercambio de datos ideal.</w:t>
      </w:r>
      <w:r w:rsidR="008407FC">
        <w:t xml:space="preserve"> Se trata de una </w:t>
      </w:r>
      <w:r w:rsidR="008407FC" w:rsidRPr="008407FC">
        <w:rPr>
          <w:b/>
        </w:rPr>
        <w:t>colección de pares de nombre/valor</w:t>
      </w:r>
      <w:r w:rsidR="008407FC" w:rsidRPr="008407FC">
        <w:t xml:space="preserve">, comienza con llave </w:t>
      </w:r>
      <w:proofErr w:type="gramStart"/>
      <w:r w:rsidR="008407FC" w:rsidRPr="008407FC">
        <w:t>izquierda</w:t>
      </w:r>
      <w:r w:rsidR="008407FC">
        <w:t>,{</w:t>
      </w:r>
      <w:proofErr w:type="gramEnd"/>
      <w:r w:rsidR="008407FC">
        <w:t xml:space="preserve">, </w:t>
      </w:r>
      <w:r w:rsidR="008407FC" w:rsidRPr="008407FC">
        <w:t xml:space="preserve"> y termina con</w:t>
      </w:r>
      <w:r w:rsidR="008407FC">
        <w:t xml:space="preserve"> </w:t>
      </w:r>
      <w:r w:rsidR="008407FC" w:rsidRPr="008407FC">
        <w:t>Llave derecha</w:t>
      </w:r>
      <w:r w:rsidR="008407FC">
        <w:t xml:space="preserve">, </w:t>
      </w:r>
      <w:r w:rsidR="008407FC" w:rsidRPr="008407FC">
        <w:t>}. A cada nombre le sigue</w:t>
      </w:r>
      <w:r w:rsidR="008407FC">
        <w:t xml:space="preserve"> dos </w:t>
      </w:r>
      <w:proofErr w:type="gramStart"/>
      <w:r w:rsidR="008407FC">
        <w:t>puntos,  :</w:t>
      </w:r>
      <w:proofErr w:type="gramEnd"/>
      <w:r w:rsidR="008407FC">
        <w:t xml:space="preserve">, </w:t>
      </w:r>
      <w:r w:rsidR="008407FC" w:rsidRPr="008407FC">
        <w:t xml:space="preserve"> y los pares nom</w:t>
      </w:r>
      <w:r w:rsidR="008407FC">
        <w:t>bre/valor están separados por c</w:t>
      </w:r>
      <w:r w:rsidR="008407FC" w:rsidRPr="008407FC">
        <w:t>oma.</w:t>
      </w:r>
    </w:p>
    <w:p w:rsidR="008407FC" w:rsidRDefault="008407FC" w:rsidP="008407FC">
      <w:pPr>
        <w:spacing w:after="0"/>
        <w:ind w:firstLine="276"/>
        <w:jc w:val="both"/>
      </w:pPr>
      <w:r>
        <w:t xml:space="preserve">{  </w:t>
      </w:r>
    </w:p>
    <w:p w:rsidR="008407FC" w:rsidRDefault="008407FC" w:rsidP="008407FC">
      <w:pPr>
        <w:spacing w:after="0"/>
        <w:ind w:firstLine="276"/>
        <w:jc w:val="both"/>
      </w:pPr>
      <w:r>
        <w:t>"</w:t>
      </w:r>
      <w:proofErr w:type="spellStart"/>
      <w:r>
        <w:t>markers</w:t>
      </w:r>
      <w:proofErr w:type="spellEnd"/>
      <w:r>
        <w:t>": [</w:t>
      </w:r>
    </w:p>
    <w:p w:rsidR="008407FC" w:rsidRDefault="008407FC" w:rsidP="008407FC">
      <w:pPr>
        <w:spacing w:after="0"/>
        <w:ind w:firstLine="276"/>
        <w:jc w:val="both"/>
      </w:pPr>
      <w:r>
        <w:t xml:space="preserve">    {"</w:t>
      </w:r>
      <w:proofErr w:type="spellStart"/>
      <w:r>
        <w:t>name</w:t>
      </w:r>
      <w:proofErr w:type="spellEnd"/>
      <w:r>
        <w:t>": "</w:t>
      </w:r>
      <w:proofErr w:type="spellStart"/>
      <w:r>
        <w:t>Rixos</w:t>
      </w:r>
      <w:proofErr w:type="spellEnd"/>
      <w:r>
        <w:t xml:space="preserve"> The Palm </w:t>
      </w:r>
      <w:proofErr w:type="spellStart"/>
      <w:r>
        <w:t>Dubai</w:t>
      </w:r>
      <w:proofErr w:type="spellEnd"/>
      <w:r>
        <w:t>",</w:t>
      </w:r>
    </w:p>
    <w:p w:rsidR="008407FC" w:rsidRDefault="008407FC" w:rsidP="008407FC">
      <w:pPr>
        <w:spacing w:after="0"/>
        <w:ind w:firstLine="276"/>
        <w:jc w:val="both"/>
      </w:pPr>
      <w:r>
        <w:t xml:space="preserve">      "position": [25.1212, 55.1535],</w:t>
      </w:r>
    </w:p>
    <w:p w:rsidR="008407FC" w:rsidRDefault="00CD29EB" w:rsidP="00CD29EB">
      <w:pPr>
        <w:spacing w:after="0"/>
        <w:ind w:firstLine="276"/>
        <w:jc w:val="both"/>
      </w:pPr>
      <w:r>
        <w:t xml:space="preserve">    },</w:t>
      </w:r>
    </w:p>
    <w:p w:rsidR="008407FC" w:rsidRDefault="008407FC" w:rsidP="008407FC">
      <w:pPr>
        <w:spacing w:after="0"/>
        <w:ind w:firstLine="276"/>
        <w:jc w:val="both"/>
      </w:pPr>
      <w:r>
        <w:t xml:space="preserve">    {      </w:t>
      </w:r>
    </w:p>
    <w:p w:rsidR="008407FC" w:rsidRDefault="008407FC" w:rsidP="008407FC">
      <w:pPr>
        <w:spacing w:after="0"/>
        <w:ind w:firstLine="276"/>
        <w:jc w:val="both"/>
      </w:pPr>
      <w:r>
        <w:t>"</w:t>
      </w:r>
      <w:proofErr w:type="spellStart"/>
      <w:r>
        <w:t>name</w:t>
      </w:r>
      <w:proofErr w:type="spellEnd"/>
      <w:r>
        <w:t>": "Grand Hyatt",</w:t>
      </w:r>
    </w:p>
    <w:p w:rsidR="008407FC" w:rsidRDefault="008407FC" w:rsidP="008407FC">
      <w:pPr>
        <w:spacing w:after="0"/>
        <w:ind w:firstLine="276"/>
        <w:jc w:val="both"/>
      </w:pPr>
      <w:r>
        <w:t xml:space="preserve">      "</w:t>
      </w:r>
      <w:proofErr w:type="spellStart"/>
      <w:r>
        <w:t>location</w:t>
      </w:r>
      <w:proofErr w:type="spellEnd"/>
      <w:r>
        <w:t>": [25.2285, 55.3273]</w:t>
      </w:r>
    </w:p>
    <w:p w:rsidR="008407FC" w:rsidRDefault="008407FC" w:rsidP="008407FC">
      <w:pPr>
        <w:spacing w:after="0"/>
        <w:ind w:firstLine="276"/>
        <w:jc w:val="both"/>
      </w:pPr>
      <w:r>
        <w:t xml:space="preserve">    }</w:t>
      </w:r>
    </w:p>
    <w:p w:rsidR="008407FC" w:rsidRDefault="008407FC" w:rsidP="008407FC">
      <w:pPr>
        <w:spacing w:after="0"/>
        <w:ind w:firstLine="276"/>
        <w:jc w:val="both"/>
      </w:pPr>
      <w:r>
        <w:t xml:space="preserve">  ]</w:t>
      </w:r>
    </w:p>
    <w:p w:rsidR="008407FC" w:rsidRDefault="008407FC" w:rsidP="008407FC">
      <w:pPr>
        <w:spacing w:after="0"/>
        <w:ind w:firstLine="276"/>
        <w:jc w:val="both"/>
      </w:pPr>
      <w:r>
        <w:t>}</w:t>
      </w:r>
    </w:p>
    <w:p w:rsidR="008407FC" w:rsidRDefault="008407FC" w:rsidP="008407FC">
      <w:pPr>
        <w:spacing w:after="0"/>
        <w:ind w:firstLine="276"/>
        <w:jc w:val="both"/>
      </w:pPr>
      <w:r w:rsidRPr="00CD29EB">
        <w:rPr>
          <w:b/>
        </w:rPr>
        <w:t>XML</w:t>
      </w:r>
      <w:r>
        <w:t xml:space="preserve">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CD29EB">
        <w:t xml:space="preserve">) es un </w:t>
      </w:r>
      <w:proofErr w:type="gramStart"/>
      <w:r w:rsidR="00CD29EB">
        <w:t>meta-lenguaje</w:t>
      </w:r>
      <w:proofErr w:type="gramEnd"/>
      <w:r w:rsidR="00CD29EB">
        <w:t xml:space="preserve"> </w:t>
      </w:r>
      <w:r w:rsidR="00CD29EB" w:rsidRPr="00CD29EB">
        <w:t>que permite definir marcas independien</w:t>
      </w:r>
      <w:r w:rsidR="00CD29EB">
        <w:t>te del lenguaje de programación, al igual que JSON,</w:t>
      </w:r>
      <w:r w:rsidR="00CD29EB" w:rsidRPr="00CD29EB">
        <w:t xml:space="preserve"> para almacenar y transportar datos.</w:t>
      </w:r>
    </w:p>
    <w:p w:rsidR="00CD29EB" w:rsidRDefault="00CD29EB" w:rsidP="00C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markers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9EB" w:rsidRDefault="00CD29EB" w:rsidP="00C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Palm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Dubai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9EB" w:rsidRDefault="00CD29EB" w:rsidP="00C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position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25.1212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position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9EB" w:rsidRDefault="00CD29EB" w:rsidP="00C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position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55.1535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position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9EB" w:rsidRDefault="00CD29EB" w:rsidP="00C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markers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9EB" w:rsidRDefault="00CD29EB" w:rsidP="00C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markers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9EB" w:rsidRDefault="00CD29EB" w:rsidP="00C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Grand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Hyatt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9EB" w:rsidRDefault="00CD29EB" w:rsidP="00C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25.2285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9EB" w:rsidRDefault="00CD29EB" w:rsidP="00CD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55.3273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9EB" w:rsidRPr="008407FC" w:rsidRDefault="00CD29EB" w:rsidP="00CD29EB">
      <w:pPr>
        <w:spacing w:after="0"/>
        <w:ind w:firstLine="276"/>
        <w:jc w:val="both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markers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191" w:rsidRDefault="00B64191" w:rsidP="00B64191">
      <w:pPr>
        <w:pStyle w:val="Ttulo1"/>
      </w:pPr>
      <w:bookmarkStart w:id="2" w:name="_Toc516353714"/>
      <w:r w:rsidRPr="00B64191">
        <w:lastRenderedPageBreak/>
        <w:t>Desarrollo de la práctica</w:t>
      </w:r>
      <w:bookmarkEnd w:id="2"/>
    </w:p>
    <w:p w:rsidR="00B64191" w:rsidRDefault="00B64191" w:rsidP="00B64191">
      <w:pPr>
        <w:pStyle w:val="Ttulo2"/>
      </w:pPr>
      <w:bookmarkStart w:id="3" w:name="_Toc516353715"/>
      <w:r w:rsidRPr="00B64191">
        <w:t>Recursos de programación utilizados</w:t>
      </w:r>
      <w:bookmarkEnd w:id="3"/>
    </w:p>
    <w:p w:rsidR="00E5110E" w:rsidRDefault="008C65CD" w:rsidP="00E5110E">
      <w:pPr>
        <w:ind w:firstLine="276"/>
        <w:jc w:val="both"/>
      </w:pPr>
      <w:r>
        <w:t>Dada la libertad de elección por parte del equipo docente a la hora de elegir lenguaje de progresión y recursos necesarios, e</w:t>
      </w:r>
      <w:r w:rsidR="00B64191">
        <w:t xml:space="preserve">l lenguaje elegido para el desarrollo es </w:t>
      </w:r>
      <w:r w:rsidR="00B64191" w:rsidRPr="00E5110E">
        <w:t>java</w:t>
      </w:r>
      <w:r w:rsidRPr="00E5110E">
        <w:t xml:space="preserve"> </w:t>
      </w:r>
      <w:r w:rsidRPr="008C65CD">
        <w:t>(</w:t>
      </w:r>
      <w:proofErr w:type="spellStart"/>
      <w:r w:rsidRPr="008C65CD">
        <w:t>jdk</w:t>
      </w:r>
      <w:proofErr w:type="spellEnd"/>
      <w:r w:rsidRPr="008C65CD">
        <w:t xml:space="preserve"> 1.8</w:t>
      </w:r>
      <w:r w:rsidR="00E5110E">
        <w:t xml:space="preserve">), a pesar de que sea Ruby el lenguaje propuesto por el equipo docente y por el autor del libro </w:t>
      </w:r>
      <w:proofErr w:type="spellStart"/>
      <w:r w:rsidR="00E5110E" w:rsidRPr="00E5110E">
        <w:t>Code</w:t>
      </w:r>
      <w:proofErr w:type="spellEnd"/>
      <w:r w:rsidR="00E5110E" w:rsidRPr="00E5110E">
        <w:t xml:space="preserve"> </w:t>
      </w:r>
      <w:proofErr w:type="spellStart"/>
      <w:r w:rsidR="00E5110E" w:rsidRPr="00E5110E">
        <w:t>Generation</w:t>
      </w:r>
      <w:proofErr w:type="spellEnd"/>
      <w:r w:rsidR="00E5110E" w:rsidRPr="00E5110E">
        <w:t xml:space="preserve"> in </w:t>
      </w:r>
      <w:proofErr w:type="spellStart"/>
      <w:r w:rsidR="00E5110E" w:rsidRPr="00E5110E">
        <w:t>Action</w:t>
      </w:r>
      <w:proofErr w:type="spellEnd"/>
      <w:r w:rsidR="00E5110E">
        <w:t>. Esta elección se ha basado principalmente en los conocimientos previos que tengo del entorno y la comodidad a la hora de gestionar ficheros de marcar, existen una gran variedad de soluciones de terceros que nos permiten acceder fácilmente a los lenguajes tanto JON como XML y transformarlos en objetos fácilmente tratable. Una vez definido el lenguaje vamos a describir las herramientas empleadas:</w:t>
      </w:r>
    </w:p>
    <w:p w:rsidR="00E5110E" w:rsidRDefault="00E5110E" w:rsidP="00E5110E">
      <w:pPr>
        <w:pStyle w:val="Prrafodelista"/>
        <w:numPr>
          <w:ilvl w:val="0"/>
          <w:numId w:val="47"/>
        </w:numPr>
        <w:jc w:val="both"/>
      </w:pPr>
      <w:r>
        <w:t>Sistema operativo Windows</w:t>
      </w:r>
      <w:r w:rsidR="0007008C">
        <w:t xml:space="preserve"> 10</w:t>
      </w:r>
      <w:r w:rsidR="00D00208">
        <w:t>.</w:t>
      </w:r>
    </w:p>
    <w:p w:rsidR="00E5110E" w:rsidRDefault="00E5110E" w:rsidP="00E5110E">
      <w:pPr>
        <w:pStyle w:val="Prrafodelista"/>
        <w:numPr>
          <w:ilvl w:val="0"/>
          <w:numId w:val="47"/>
        </w:numPr>
        <w:jc w:val="both"/>
      </w:pPr>
      <w:r>
        <w:t>Como IDE (</w:t>
      </w:r>
      <w:proofErr w:type="spellStart"/>
      <w:r w:rsidRPr="00E5110E">
        <w:t>Integrated</w:t>
      </w:r>
      <w:proofErr w:type="spellEnd"/>
      <w:r w:rsidRPr="00E5110E">
        <w:t xml:space="preserve"> </w:t>
      </w:r>
      <w:proofErr w:type="spellStart"/>
      <w:r w:rsidRPr="00E5110E">
        <w:t>Development</w:t>
      </w:r>
      <w:proofErr w:type="spellEnd"/>
      <w:r w:rsidRPr="00E5110E">
        <w:t xml:space="preserve"> </w:t>
      </w:r>
      <w:proofErr w:type="spellStart"/>
      <w:r w:rsidRPr="00E5110E">
        <w:t>Environment</w:t>
      </w:r>
      <w:proofErr w:type="spellEnd"/>
      <w:r>
        <w:t xml:space="preserve">) he utilizado Eclipse </w:t>
      </w:r>
      <w:proofErr w:type="spellStart"/>
      <w:r>
        <w:t>Oxigen</w:t>
      </w:r>
      <w:proofErr w:type="spellEnd"/>
      <w:r>
        <w:t xml:space="preserve"> en su instalación de Java.</w:t>
      </w:r>
    </w:p>
    <w:p w:rsidR="00D00208" w:rsidRDefault="00D00208" w:rsidP="00E5110E">
      <w:pPr>
        <w:pStyle w:val="Prrafodelista"/>
        <w:numPr>
          <w:ilvl w:val="0"/>
          <w:numId w:val="47"/>
        </w:numPr>
        <w:jc w:val="both"/>
      </w:pPr>
      <w:proofErr w:type="gramStart"/>
      <w:r>
        <w:t>Librerías java</w:t>
      </w:r>
      <w:proofErr w:type="gramEnd"/>
      <w:r>
        <w:t xml:space="preserve"> de terceros:</w:t>
      </w:r>
    </w:p>
    <w:p w:rsidR="00B64191" w:rsidRDefault="00B64191" w:rsidP="00D00208">
      <w:pPr>
        <w:pStyle w:val="Prrafodelista"/>
        <w:numPr>
          <w:ilvl w:val="1"/>
          <w:numId w:val="47"/>
        </w:numPr>
        <w:jc w:val="both"/>
      </w:pPr>
      <w:r>
        <w:t>librería de SWT (</w:t>
      </w:r>
      <w:r w:rsidRPr="00BE26F9">
        <w:t xml:space="preserve">Standard Widget </w:t>
      </w:r>
      <w:proofErr w:type="spellStart"/>
      <w:r w:rsidRPr="00BE26F9">
        <w:t>Toolkit</w:t>
      </w:r>
      <w:proofErr w:type="spellEnd"/>
      <w:r>
        <w:t xml:space="preserve">), de </w:t>
      </w:r>
      <w:r w:rsidR="008C65CD">
        <w:t>eclipse</w:t>
      </w:r>
      <w:r>
        <w:t xml:space="preserve"> y </w:t>
      </w:r>
      <w:proofErr w:type="spellStart"/>
      <w:r>
        <w:t>openSource</w:t>
      </w:r>
      <w:proofErr w:type="spellEnd"/>
      <w:r>
        <w:t xml:space="preserve">, nos permite crear </w:t>
      </w:r>
      <w:r w:rsidRPr="00BE26F9">
        <w:t xml:space="preserve">de </w:t>
      </w:r>
      <w:r>
        <w:t xml:space="preserve">aplicaciones de ventanas y </w:t>
      </w:r>
      <w:r w:rsidR="008C65CD">
        <w:t>que crea la interfaz de usuario</w:t>
      </w:r>
      <w:r w:rsidRPr="00BE26F9">
        <w:t xml:space="preserve"> </w:t>
      </w:r>
      <w:r>
        <w:t>a partir de componentes operativos de cada Sistema operativo</w:t>
      </w:r>
      <w:r w:rsidR="00E5110E">
        <w:t>.</w:t>
      </w:r>
    </w:p>
    <w:p w:rsidR="00E5110E" w:rsidRDefault="00D00208" w:rsidP="00D00208">
      <w:pPr>
        <w:pStyle w:val="Prrafodelista"/>
        <w:numPr>
          <w:ilvl w:val="1"/>
          <w:numId w:val="47"/>
        </w:numPr>
        <w:jc w:val="both"/>
      </w:pPr>
      <w:r>
        <w:t xml:space="preserve">Log4j: Para realizar logs y trazas de la aplicación </w:t>
      </w:r>
    </w:p>
    <w:p w:rsidR="00D00208" w:rsidRPr="00BE26F9" w:rsidRDefault="00D00208" w:rsidP="00D00208">
      <w:pPr>
        <w:pStyle w:val="Prrafodelista"/>
        <w:numPr>
          <w:ilvl w:val="1"/>
          <w:numId w:val="47"/>
        </w:numPr>
        <w:jc w:val="both"/>
      </w:pPr>
      <w:r>
        <w:t xml:space="preserve">JSON: librería </w:t>
      </w:r>
      <w:proofErr w:type="spellStart"/>
      <w:r>
        <w:t>openSource</w:t>
      </w:r>
      <w:proofErr w:type="spellEnd"/>
      <w:r>
        <w:t xml:space="preserve"> de json.org que nos permite </w:t>
      </w:r>
      <w:proofErr w:type="spellStart"/>
      <w:r>
        <w:t>parsear</w:t>
      </w:r>
      <w:proofErr w:type="spellEnd"/>
      <w:r>
        <w:t xml:space="preserve"> y tratar ficheros como formato </w:t>
      </w:r>
      <w:proofErr w:type="spellStart"/>
      <w:r>
        <w:t>json</w:t>
      </w:r>
      <w:proofErr w:type="spellEnd"/>
      <w:r>
        <w:t xml:space="preserve"> y transfórmalos a objetos. Esta librería también nos permite tratar formatos XML.</w:t>
      </w:r>
    </w:p>
    <w:p w:rsidR="00B64191" w:rsidRDefault="00B64191" w:rsidP="00B64191">
      <w:pPr>
        <w:pStyle w:val="Ttulo2"/>
      </w:pPr>
      <w:bookmarkStart w:id="4" w:name="_Toc516353716"/>
      <w:r>
        <w:t>Descripción (especificación) detallada de la solución</w:t>
      </w:r>
      <w:bookmarkEnd w:id="4"/>
    </w:p>
    <w:p w:rsidR="000A1586" w:rsidRDefault="0007008C" w:rsidP="0007008C">
      <w:pPr>
        <w:ind w:firstLine="276"/>
        <w:jc w:val="both"/>
      </w:pPr>
      <w:r>
        <w:t>Se ha realizado una aplicación de escritorio en entorno gráfico que de manera sencilla nos va a permitir seleccionar un fichero de entrada y un fichero de salida.</w:t>
      </w:r>
      <w:r w:rsidR="00F02DFF">
        <w:t xml:space="preserve"> La solución se apoya en la librería </w:t>
      </w:r>
      <w:proofErr w:type="gramStart"/>
      <w:r w:rsidR="00F02DFF" w:rsidRPr="00F02DFF">
        <w:rPr>
          <w:b/>
        </w:rPr>
        <w:t>j</w:t>
      </w:r>
      <w:r w:rsidR="00F02DFF">
        <w:rPr>
          <w:b/>
        </w:rPr>
        <w:t>s</w:t>
      </w:r>
      <w:r w:rsidR="00F02DFF" w:rsidRPr="00F02DFF">
        <w:rPr>
          <w:b/>
        </w:rPr>
        <w:t>on.org</w:t>
      </w:r>
      <w:r w:rsidR="00F02DFF">
        <w:t xml:space="preserve"> </w:t>
      </w:r>
      <w:r>
        <w:t xml:space="preserve"> </w:t>
      </w:r>
      <w:r w:rsidR="00F02DFF">
        <w:t>que</w:t>
      </w:r>
      <w:proofErr w:type="gramEnd"/>
      <w:r w:rsidR="00F02DFF">
        <w:t xml:space="preserve"> nos va a permitir fácilmente pasar de formato texto a formato objeto. </w:t>
      </w:r>
    </w:p>
    <w:p w:rsidR="000A1586" w:rsidRDefault="000A1586" w:rsidP="0007008C">
      <w:pPr>
        <w:ind w:firstLine="276"/>
        <w:jc w:val="both"/>
      </w:pPr>
      <w:r>
        <w:t xml:space="preserve">Todo el código está contenido en la clase t1APP, el entorno gráfico se crea a partir de la librería SWT, a la hora de </w:t>
      </w:r>
      <w:proofErr w:type="spellStart"/>
      <w:r>
        <w:t>arrcancar</w:t>
      </w:r>
      <w:proofErr w:type="spellEnd"/>
      <w:r>
        <w:t xml:space="preserve"> la aplicación se llama al método </w:t>
      </w:r>
      <w:r w:rsidRPr="000A1586">
        <w:rPr>
          <w:b/>
        </w:rPr>
        <w:t>open</w:t>
      </w:r>
      <w:r>
        <w:t xml:space="preserve"> que se encargará de llamar al método de creación del contenido y a levantar el </w:t>
      </w:r>
      <w:proofErr w:type="spellStart"/>
      <w:r>
        <w:t>layaut</w:t>
      </w:r>
      <w:proofErr w:type="spellEnd"/>
      <w:r>
        <w:t>.</w:t>
      </w:r>
    </w:p>
    <w:p w:rsidR="000A1586" w:rsidRDefault="000A1586" w:rsidP="0007008C">
      <w:pPr>
        <w:ind w:firstLine="276"/>
        <w:jc w:val="both"/>
      </w:pPr>
      <w:r>
        <w:t xml:space="preserve">El método de creación de contenido, </w:t>
      </w:r>
      <w:proofErr w:type="spellStart"/>
      <w:r w:rsidRPr="000A1586">
        <w:rPr>
          <w:b/>
        </w:rPr>
        <w:t>createContents</w:t>
      </w:r>
      <w:proofErr w:type="spellEnd"/>
      <w:r>
        <w:t xml:space="preserve">, se encarga de crear los objetos visuales y posicionarlos dentro de la pantalla. </w:t>
      </w:r>
      <w:r w:rsidR="0063511C">
        <w:t>También</w:t>
      </w:r>
      <w:r>
        <w:t xml:space="preserve"> definiéramos aquí los eventos </w:t>
      </w:r>
      <w:r w:rsidR="0063511C">
        <w:t>de los botones, centrándonos en el objetivo del trabajo, ponemos el ejemplo de definición del botón que desencadenará las acciones de creación del fichero XML.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511C">
        <w:rPr>
          <w:rFonts w:ascii="Courier New" w:hAnsi="Courier New" w:cs="Courier New"/>
          <w:color w:val="0000C0"/>
          <w:sz w:val="20"/>
          <w:szCs w:val="20"/>
        </w:rPr>
        <w:t>bCrearXML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3511C">
        <w:rPr>
          <w:rFonts w:ascii="Courier New" w:hAnsi="Courier New" w:cs="Courier New"/>
          <w:color w:val="0000C0"/>
          <w:sz w:val="20"/>
          <w:szCs w:val="20"/>
        </w:rPr>
        <w:t>shlPrcticaGac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, SWT.</w:t>
      </w:r>
      <w:r w:rsidRPr="0063511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NONE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3511C">
        <w:rPr>
          <w:rFonts w:ascii="Courier New" w:hAnsi="Courier New" w:cs="Courier New"/>
          <w:color w:val="0000C0"/>
          <w:sz w:val="20"/>
          <w:szCs w:val="20"/>
        </w:rPr>
        <w:t>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.addSelectionListener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SelectionAdapter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63511C"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widgetSelected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SelectionEvent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511C">
        <w:rPr>
          <w:rFonts w:ascii="Courier New" w:hAnsi="Courier New" w:cs="Courier New"/>
          <w:color w:val="6A3E3E"/>
          <w:sz w:val="20"/>
          <w:szCs w:val="20"/>
        </w:rPr>
        <w:t>e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crearXML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511C">
        <w:rPr>
          <w:rFonts w:ascii="Courier New" w:hAnsi="Courier New" w:cs="Courier New"/>
          <w:color w:val="000000"/>
          <w:sz w:val="20"/>
          <w:szCs w:val="20"/>
        </w:rPr>
        <w:t>FormData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3511C">
        <w:rPr>
          <w:rFonts w:ascii="Courier New" w:hAnsi="Courier New" w:cs="Courier New"/>
          <w:color w:val="6A3E3E"/>
          <w:sz w:val="20"/>
          <w:szCs w:val="20"/>
        </w:rPr>
        <w:t>fd_bCrearXML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FormData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511C">
        <w:rPr>
          <w:rFonts w:ascii="Courier New" w:hAnsi="Courier New" w:cs="Courier New"/>
          <w:color w:val="6A3E3E"/>
          <w:sz w:val="20"/>
          <w:szCs w:val="20"/>
        </w:rPr>
        <w:t>fd_bCrearXML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</w:t>
      </w:r>
      <w:r w:rsidRPr="0063511C">
        <w:rPr>
          <w:rFonts w:ascii="Courier New" w:hAnsi="Courier New" w:cs="Courier New"/>
          <w:color w:val="0000C0"/>
          <w:sz w:val="20"/>
          <w:szCs w:val="20"/>
        </w:rPr>
        <w:t>top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FormAttachment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3511C">
        <w:rPr>
          <w:rFonts w:ascii="Courier New" w:hAnsi="Courier New" w:cs="Courier New"/>
          <w:color w:val="0000C0"/>
          <w:sz w:val="20"/>
          <w:szCs w:val="20"/>
        </w:rPr>
        <w:t>tSalida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, 18);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511C">
        <w:rPr>
          <w:rFonts w:ascii="Courier New" w:hAnsi="Courier New" w:cs="Courier New"/>
          <w:color w:val="6A3E3E"/>
          <w:sz w:val="20"/>
          <w:szCs w:val="20"/>
        </w:rPr>
        <w:t>fd_bCrearXML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</w:t>
      </w:r>
      <w:r w:rsidRPr="0063511C">
        <w:rPr>
          <w:rFonts w:ascii="Courier New" w:hAnsi="Courier New" w:cs="Courier New"/>
          <w:color w:val="0000C0"/>
          <w:sz w:val="20"/>
          <w:szCs w:val="20"/>
        </w:rPr>
        <w:t>left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FormAttachment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0, 25);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511C">
        <w:rPr>
          <w:rFonts w:ascii="Courier New" w:hAnsi="Courier New" w:cs="Courier New"/>
          <w:color w:val="0000C0"/>
          <w:sz w:val="20"/>
          <w:szCs w:val="20"/>
        </w:rPr>
        <w:t>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.setLayoutData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3511C">
        <w:rPr>
          <w:rFonts w:ascii="Courier New" w:hAnsi="Courier New" w:cs="Courier New"/>
          <w:color w:val="6A3E3E"/>
          <w:sz w:val="20"/>
          <w:szCs w:val="20"/>
        </w:rPr>
        <w:t>fd_bCrearXML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63511C">
        <w:rPr>
          <w:rFonts w:ascii="Courier New" w:hAnsi="Courier New" w:cs="Courier New"/>
          <w:color w:val="0000C0"/>
          <w:sz w:val="20"/>
          <w:szCs w:val="20"/>
        </w:rPr>
        <w:t>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r w:rsidRPr="0063511C">
        <w:rPr>
          <w:rFonts w:ascii="Courier New" w:hAnsi="Courier New" w:cs="Courier New"/>
          <w:color w:val="2A00FF"/>
          <w:sz w:val="20"/>
          <w:szCs w:val="20"/>
        </w:rPr>
        <w:t>"Crear XML"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86" w:rsidRPr="00335186" w:rsidRDefault="00335186" w:rsidP="0007008C">
      <w:pPr>
        <w:ind w:firstLine="276"/>
        <w:jc w:val="both"/>
        <w:rPr>
          <w:b/>
        </w:rPr>
      </w:pPr>
      <w:r>
        <w:t xml:space="preserve">Todo el proceso de lectura, carga y exportación se realiza en el método </w:t>
      </w:r>
      <w:proofErr w:type="spellStart"/>
      <w:r w:rsidRPr="00335186">
        <w:rPr>
          <w:b/>
        </w:rPr>
        <w:t>crearXML</w:t>
      </w:r>
      <w:proofErr w:type="spellEnd"/>
      <w:r>
        <w:rPr>
          <w:b/>
        </w:rPr>
        <w:t>.</w:t>
      </w:r>
    </w:p>
    <w:p w:rsidR="00B64191" w:rsidRDefault="0007008C" w:rsidP="0007008C">
      <w:pPr>
        <w:ind w:firstLine="276"/>
        <w:jc w:val="both"/>
      </w:pPr>
      <w:r>
        <w:lastRenderedPageBreak/>
        <w:t xml:space="preserve">Los </w:t>
      </w:r>
      <w:r w:rsidR="00F02DFF">
        <w:t>pas</w:t>
      </w:r>
      <w:r>
        <w:t>o</w:t>
      </w:r>
      <w:r w:rsidR="00F02DFF">
        <w:t>s</w:t>
      </w:r>
      <w:r>
        <w:t xml:space="preserve"> que se realizan para completar la transformación de formato son:</w:t>
      </w:r>
    </w:p>
    <w:p w:rsidR="0007008C" w:rsidRDefault="0007008C" w:rsidP="0007008C">
      <w:pPr>
        <w:pStyle w:val="Prrafodelista"/>
        <w:numPr>
          <w:ilvl w:val="2"/>
          <w:numId w:val="48"/>
        </w:numPr>
        <w:jc w:val="both"/>
      </w:pPr>
      <w:r>
        <w:t>A partir del fichero de entrada</w:t>
      </w:r>
      <w:r w:rsidR="00F02DFF">
        <w:t xml:space="preserve"> se carga su contenido en un </w:t>
      </w:r>
      <w:proofErr w:type="spellStart"/>
      <w:r w:rsidR="00F02DFF">
        <w:t>String</w:t>
      </w:r>
      <w:proofErr w:type="spellEnd"/>
    </w:p>
    <w:p w:rsidR="00F02DFF" w:rsidRDefault="00F02DFF" w:rsidP="00F0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 w:rsidRPr="00F02D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2DFF">
        <w:rPr>
          <w:rFonts w:ascii="Courier New" w:hAnsi="Courier New" w:cs="Courier New"/>
          <w:color w:val="6A3E3E"/>
          <w:sz w:val="20"/>
          <w:szCs w:val="20"/>
        </w:rPr>
        <w:t>contents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2DFF">
        <w:rPr>
          <w:rFonts w:ascii="Courier New" w:hAnsi="Courier New" w:cs="Courier New"/>
          <w:color w:val="2A00FF"/>
          <w:sz w:val="20"/>
          <w:szCs w:val="20"/>
        </w:rPr>
        <w:t>""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Leemos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origen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guardamos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readAllBytes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tOrigen</w:t>
      </w:r>
      <w:proofErr w:type="spellEnd"/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Excepción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habido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problema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lectura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muestraDialogoModal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SWT.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ICON_ERROR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SWT.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"Error de Lectura I/O"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"No es posible leer el fichero seleccionado de origen JSON"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02DFF" w:rsidRPr="00F02DFF" w:rsidRDefault="00F02DFF" w:rsidP="0007008C">
      <w:pPr>
        <w:pStyle w:val="Prrafodelista"/>
        <w:numPr>
          <w:ilvl w:val="2"/>
          <w:numId w:val="48"/>
        </w:numPr>
        <w:jc w:val="both"/>
      </w:pPr>
      <w:r>
        <w:t xml:space="preserve">El contenido se </w:t>
      </w:r>
      <w:proofErr w:type="spellStart"/>
      <w:r>
        <w:t>parsea</w:t>
      </w:r>
      <w:proofErr w:type="spellEnd"/>
      <w:r>
        <w:t xml:space="preserve"> a un objeto java de tipo </w:t>
      </w:r>
      <w:proofErr w:type="spellStart"/>
      <w:r w:rsidRPr="00F02DFF">
        <w:rPr>
          <w:b/>
        </w:rPr>
        <w:t>JSONObject</w:t>
      </w:r>
      <w:proofErr w:type="spellEnd"/>
      <w:r>
        <w:rPr>
          <w:b/>
        </w:rPr>
        <w:t xml:space="preserve"> </w:t>
      </w:r>
      <w:r w:rsidRPr="00F02DFF">
        <w:t xml:space="preserve">con el fin de poder </w:t>
      </w:r>
      <w:proofErr w:type="spellStart"/>
      <w:r w:rsidRPr="00F02DFF">
        <w:t>trartarlo</w:t>
      </w:r>
      <w:proofErr w:type="spellEnd"/>
      <w:r w:rsidRPr="00F02DFF">
        <w:t xml:space="preserve"> </w:t>
      </w:r>
      <w:proofErr w:type="spellStart"/>
      <w:r w:rsidRPr="00F02DFF">
        <w:t>posteriormete</w:t>
      </w:r>
      <w:proofErr w:type="spellEnd"/>
      <w:r w:rsidRPr="00F02DFF">
        <w:t xml:space="preserve"> como </w:t>
      </w:r>
      <w:proofErr w:type="gramStart"/>
      <w:r w:rsidRPr="00F02DFF">
        <w:t>objeto java</w:t>
      </w:r>
      <w:proofErr w:type="gramEnd"/>
      <w:r>
        <w:rPr>
          <w:b/>
        </w:rPr>
        <w:t>.</w:t>
      </w:r>
    </w:p>
    <w:p w:rsidR="00F02DFF" w:rsidRPr="00F02DFF" w:rsidRDefault="00F02DFF" w:rsidP="00F0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Cargamos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contenido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JSON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OBJETO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spellStart"/>
      <w:r w:rsidRPr="00F02DFF">
        <w:rPr>
          <w:rFonts w:ascii="Courier New" w:hAnsi="Courier New" w:cs="Courier New"/>
          <w:color w:val="3F7F5F"/>
          <w:sz w:val="20"/>
          <w:szCs w:val="20"/>
        </w:rPr>
        <w:t>JSONObject</w:t>
      </w:r>
      <w:proofErr w:type="spellEnd"/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F02DFF">
        <w:rPr>
          <w:rFonts w:ascii="Courier New" w:hAnsi="Courier New" w:cs="Courier New"/>
          <w:color w:val="000000"/>
          <w:sz w:val="20"/>
          <w:szCs w:val="20"/>
          <w:highlight w:val="lightGray"/>
        </w:rPr>
        <w:t>JSONObject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o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2DF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2DFF">
        <w:rPr>
          <w:rFonts w:ascii="Courier New" w:hAnsi="Courier New" w:cs="Courier New"/>
          <w:color w:val="000000"/>
          <w:sz w:val="20"/>
          <w:szCs w:val="20"/>
          <w:highlight w:val="lightGray"/>
        </w:rPr>
        <w:t>JSONObject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2DFF">
        <w:rPr>
          <w:rFonts w:ascii="Courier New" w:hAnsi="Courier New" w:cs="Courier New"/>
          <w:color w:val="6A3E3E"/>
          <w:sz w:val="20"/>
          <w:szCs w:val="20"/>
        </w:rPr>
        <w:t>contents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Parseamos</w:t>
      </w:r>
      <w:proofErr w:type="spellEnd"/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objeto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F02DFF">
        <w:rPr>
          <w:rFonts w:ascii="Courier New" w:hAnsi="Courier New" w:cs="Courier New"/>
          <w:color w:val="3F7F5F"/>
          <w:sz w:val="20"/>
          <w:szCs w:val="20"/>
        </w:rPr>
        <w:t>JSONObject</w:t>
      </w:r>
      <w:proofErr w:type="spellEnd"/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F02DFF">
        <w:rPr>
          <w:rFonts w:ascii="Courier New" w:hAnsi="Courier New" w:cs="Courier New"/>
          <w:color w:val="3F7F5F"/>
          <w:sz w:val="20"/>
          <w:szCs w:val="20"/>
        </w:rPr>
        <w:t>String</w:t>
      </w:r>
      <w:proofErr w:type="spellEnd"/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formato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XML */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2D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2DFF">
        <w:rPr>
          <w:rFonts w:ascii="Courier New" w:hAnsi="Courier New" w:cs="Courier New"/>
          <w:color w:val="6A3E3E"/>
          <w:sz w:val="20"/>
          <w:szCs w:val="20"/>
        </w:rPr>
        <w:t>xml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2DFF">
        <w:rPr>
          <w:rFonts w:ascii="Courier New" w:hAnsi="Courier New" w:cs="Courier New"/>
          <w:color w:val="000000"/>
          <w:sz w:val="20"/>
          <w:szCs w:val="20"/>
        </w:rPr>
        <w:t>XML.</w:t>
      </w:r>
      <w:r w:rsidRPr="00F02DFF"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>(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o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F02DFF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2DFF">
        <w:rPr>
          <w:rFonts w:ascii="Courier New" w:hAnsi="Courier New" w:cs="Courier New"/>
          <w:color w:val="000000"/>
          <w:sz w:val="20"/>
          <w:szCs w:val="20"/>
        </w:rPr>
        <w:t>JSONException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e1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000000"/>
          <w:sz w:val="20"/>
          <w:szCs w:val="20"/>
        </w:rPr>
        <w:tab/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2DFF">
        <w:rPr>
          <w:rFonts w:ascii="Courier New" w:hAnsi="Courier New" w:cs="Courier New"/>
          <w:color w:val="000000"/>
          <w:sz w:val="20"/>
          <w:szCs w:val="20"/>
        </w:rPr>
        <w:t>muestraDialogoModal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2DFF">
        <w:rPr>
          <w:rFonts w:ascii="Courier New" w:hAnsi="Courier New" w:cs="Courier New"/>
          <w:color w:val="000000"/>
          <w:sz w:val="20"/>
          <w:szCs w:val="20"/>
        </w:rPr>
        <w:t>SWT.</w:t>
      </w:r>
      <w:r w:rsidRPr="00F02D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ICON_ERROR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| SWT.</w:t>
      </w:r>
      <w:r w:rsidRPr="00F02D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2DFF">
        <w:rPr>
          <w:rFonts w:ascii="Courier New" w:hAnsi="Courier New" w:cs="Courier New"/>
          <w:color w:val="2A00FF"/>
          <w:sz w:val="20"/>
          <w:szCs w:val="20"/>
        </w:rPr>
        <w:t>"JSON error"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2A00FF"/>
          <w:sz w:val="20"/>
          <w:szCs w:val="20"/>
        </w:rPr>
        <w:t>"El fichero de entrada no cumple con formato JSON"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2D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spellEnd"/>
      <w:proofErr w:type="gramEnd"/>
      <w:r w:rsidRPr="00F02DFF">
        <w:rPr>
          <w:rFonts w:ascii="Courier New" w:hAnsi="Courier New" w:cs="Courier New"/>
          <w:color w:val="000000"/>
          <w:sz w:val="20"/>
          <w:szCs w:val="20"/>
        </w:rPr>
        <w:t>(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e1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F02DF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2DFF" w:rsidRDefault="00F02DFF" w:rsidP="0007008C">
      <w:pPr>
        <w:pStyle w:val="Prrafodelista"/>
        <w:numPr>
          <w:ilvl w:val="2"/>
          <w:numId w:val="48"/>
        </w:numPr>
        <w:jc w:val="both"/>
      </w:pPr>
      <w:r>
        <w:t xml:space="preserve">Una vez que disponemos del objeto </w:t>
      </w:r>
      <w:proofErr w:type="spellStart"/>
      <w:r>
        <w:t>JSONOject</w:t>
      </w:r>
      <w:proofErr w:type="spellEnd"/>
      <w:r>
        <w:t xml:space="preserve"> lo trasformamos en XML apoyándonos también en la librería json.org</w:t>
      </w:r>
      <w:r w:rsidR="00D34750">
        <w:t>, lo guardamos en la ruta de salida previamente seleccionada</w:t>
      </w:r>
      <w:r>
        <w:t>.</w:t>
      </w:r>
    </w:p>
    <w:p w:rsidR="00D34750" w:rsidRPr="00D34750" w:rsidRDefault="00D34750" w:rsidP="00D3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34750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750">
        <w:rPr>
          <w:rFonts w:ascii="Courier New" w:hAnsi="Courier New" w:cs="Courier New"/>
          <w:color w:val="6A3E3E"/>
          <w:sz w:val="20"/>
          <w:szCs w:val="20"/>
        </w:rPr>
        <w:t>xml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34750">
        <w:rPr>
          <w:rFonts w:ascii="Courier New" w:hAnsi="Courier New" w:cs="Courier New"/>
          <w:color w:val="000000"/>
          <w:sz w:val="20"/>
          <w:szCs w:val="20"/>
        </w:rPr>
        <w:t>XML.</w:t>
      </w:r>
      <w:r w:rsidRPr="00D34750"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r w:rsidRPr="00D34750">
        <w:rPr>
          <w:rFonts w:ascii="Courier New" w:hAnsi="Courier New" w:cs="Courier New"/>
          <w:color w:val="6A3E3E"/>
          <w:sz w:val="20"/>
          <w:szCs w:val="20"/>
        </w:rPr>
        <w:t>o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muestra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el XML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generado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34750">
        <w:rPr>
          <w:rFonts w:ascii="Courier New" w:hAnsi="Courier New" w:cs="Courier New"/>
          <w:color w:val="0000C0"/>
          <w:sz w:val="20"/>
          <w:szCs w:val="20"/>
        </w:rPr>
        <w:t>tAreaDestino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34750">
        <w:rPr>
          <w:rFonts w:ascii="Courier New" w:hAnsi="Courier New" w:cs="Courier New"/>
          <w:color w:val="6A3E3E"/>
          <w:sz w:val="20"/>
          <w:szCs w:val="20"/>
        </w:rPr>
        <w:t>xml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guarda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generado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34750">
        <w:rPr>
          <w:rFonts w:ascii="Courier New" w:hAnsi="Courier New" w:cs="Courier New"/>
          <w:color w:val="000000"/>
          <w:sz w:val="20"/>
          <w:szCs w:val="20"/>
        </w:rPr>
        <w:t>Files.</w:t>
      </w:r>
      <w:r w:rsidRPr="00D34750">
        <w:rPr>
          <w:rFonts w:ascii="Courier New" w:hAnsi="Courier New" w:cs="Courier New"/>
          <w:i/>
          <w:iCs/>
          <w:color w:val="000000"/>
          <w:sz w:val="20"/>
          <w:szCs w:val="20"/>
        </w:rPr>
        <w:t>write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D34750">
        <w:rPr>
          <w:rFonts w:ascii="Courier New" w:hAnsi="Courier New" w:cs="Courier New"/>
          <w:color w:val="000000"/>
          <w:sz w:val="20"/>
          <w:szCs w:val="20"/>
        </w:rPr>
        <w:t>Paths.</w:t>
      </w:r>
      <w:r w:rsidRPr="00D34750"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4750">
        <w:rPr>
          <w:rFonts w:ascii="Courier New" w:hAnsi="Courier New" w:cs="Courier New"/>
          <w:color w:val="0000C0"/>
          <w:sz w:val="20"/>
          <w:szCs w:val="20"/>
        </w:rPr>
        <w:t>tSalida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proofErr w:type="spellStart"/>
      <w:r w:rsidRPr="00D34750">
        <w:rPr>
          <w:rFonts w:ascii="Courier New" w:hAnsi="Courier New" w:cs="Courier New"/>
          <w:color w:val="6A3E3E"/>
          <w:sz w:val="20"/>
          <w:szCs w:val="20"/>
        </w:rPr>
        <w:t>xml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.getBytes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34750">
        <w:rPr>
          <w:rFonts w:ascii="Courier New" w:hAnsi="Courier New" w:cs="Courier New"/>
          <w:color w:val="000000"/>
          <w:sz w:val="20"/>
          <w:szCs w:val="20"/>
        </w:rPr>
        <w:t>muestraDialogoModal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4750">
        <w:rPr>
          <w:rFonts w:ascii="Courier New" w:hAnsi="Courier New" w:cs="Courier New"/>
          <w:color w:val="000000"/>
          <w:sz w:val="20"/>
          <w:szCs w:val="20"/>
        </w:rPr>
        <w:t>SWT.</w:t>
      </w:r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ICON_WORKING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| SWT.</w:t>
      </w:r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34750">
        <w:rPr>
          <w:rFonts w:ascii="Courier New" w:hAnsi="Courier New" w:cs="Courier New"/>
          <w:color w:val="2A00FF"/>
          <w:sz w:val="20"/>
          <w:szCs w:val="20"/>
        </w:rPr>
        <w:t>"Correcto"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2A00FF"/>
          <w:sz w:val="20"/>
          <w:szCs w:val="20"/>
        </w:rPr>
        <w:t xml:space="preserve">"Fichero </w:t>
      </w:r>
      <w:proofErr w:type="spellStart"/>
      <w:r w:rsidRPr="00D34750">
        <w:rPr>
          <w:rFonts w:ascii="Courier New" w:hAnsi="Courier New" w:cs="Courier New"/>
          <w:color w:val="2A00FF"/>
          <w:sz w:val="20"/>
          <w:szCs w:val="20"/>
        </w:rPr>
        <w:t>xml</w:t>
      </w:r>
      <w:proofErr w:type="spellEnd"/>
      <w:r w:rsidRPr="00D34750">
        <w:rPr>
          <w:rFonts w:ascii="Courier New" w:hAnsi="Courier New" w:cs="Courier New"/>
          <w:color w:val="2A00FF"/>
          <w:sz w:val="20"/>
          <w:szCs w:val="20"/>
        </w:rPr>
        <w:t xml:space="preserve"> creado correctamente."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D3475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34750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6A3E3E"/>
          <w:sz w:val="20"/>
          <w:szCs w:val="20"/>
        </w:rPr>
        <w:t>e1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//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Excepción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porque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ha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habido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problema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excritura</w:t>
      </w:r>
      <w:proofErr w:type="spellEnd"/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34750">
        <w:rPr>
          <w:rFonts w:ascii="Courier New" w:hAnsi="Courier New" w:cs="Courier New"/>
          <w:color w:val="000000"/>
          <w:sz w:val="20"/>
          <w:szCs w:val="20"/>
        </w:rPr>
        <w:t>muestraDialogoModal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4750">
        <w:rPr>
          <w:rFonts w:ascii="Courier New" w:hAnsi="Courier New" w:cs="Courier New"/>
          <w:color w:val="000000"/>
          <w:sz w:val="20"/>
          <w:szCs w:val="20"/>
        </w:rPr>
        <w:t>SWT.</w:t>
      </w:r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ICON_ERROR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| SWT.</w:t>
      </w:r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34750">
        <w:rPr>
          <w:rFonts w:ascii="Courier New" w:hAnsi="Courier New" w:cs="Courier New"/>
          <w:color w:val="2A00FF"/>
          <w:sz w:val="20"/>
          <w:szCs w:val="20"/>
        </w:rPr>
        <w:t>"Error de escritura I/O"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2A00FF"/>
          <w:sz w:val="20"/>
          <w:szCs w:val="20"/>
        </w:rPr>
        <w:t>"No es posible escribir el fichero seleccionado de salida XML"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spellEnd"/>
      <w:proofErr w:type="gram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r w:rsidRPr="00D34750">
        <w:rPr>
          <w:rFonts w:ascii="Courier New" w:hAnsi="Courier New" w:cs="Courier New"/>
          <w:color w:val="6A3E3E"/>
          <w:sz w:val="20"/>
          <w:szCs w:val="20"/>
        </w:rPr>
        <w:t>e1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D3475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34750" w:rsidRDefault="00335186" w:rsidP="00335186">
      <w:pPr>
        <w:jc w:val="both"/>
      </w:pPr>
      <w:r>
        <w:t xml:space="preserve">El método </w:t>
      </w:r>
      <w:proofErr w:type="spellStart"/>
      <w:r w:rsidRPr="00335186">
        <w:rPr>
          <w:i/>
        </w:rPr>
        <w:t>muestraDialogoModal</w:t>
      </w:r>
      <w:proofErr w:type="spellEnd"/>
      <w:r>
        <w:rPr>
          <w:i/>
        </w:rPr>
        <w:t xml:space="preserve"> </w:t>
      </w:r>
      <w:r w:rsidRPr="00335186">
        <w:t xml:space="preserve">nos </w:t>
      </w:r>
      <w:r>
        <w:t>permite realizar un mensaje genérico indicándole el tipo de mensaje, los botones que queremos mostrar y el mensaje en sí.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muestraDialogoModal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estilo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texto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shlPrcticaGac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estilo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.setMessage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35186" w:rsidRP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4191" w:rsidRDefault="00B64191" w:rsidP="00B64191">
      <w:pPr>
        <w:pStyle w:val="Ttulo2"/>
      </w:pPr>
      <w:bookmarkStart w:id="5" w:name="_Toc516353717"/>
      <w:r w:rsidRPr="00B64191">
        <w:t>Alcance y limitaciones de la solución propuesta</w:t>
      </w:r>
      <w:bookmarkEnd w:id="5"/>
    </w:p>
    <w:p w:rsidR="00717733" w:rsidRDefault="00717733" w:rsidP="0040081A">
      <w:pPr>
        <w:ind w:firstLine="576"/>
      </w:pPr>
      <w:r>
        <w:t>Es necesario tener una máquina virtual java 1.8 y un sistema operativo modo Windows.</w:t>
      </w:r>
    </w:p>
    <w:p w:rsidR="00662010" w:rsidRDefault="00662010" w:rsidP="0040081A">
      <w:pPr>
        <w:ind w:firstLine="576"/>
      </w:pPr>
      <w:r>
        <w:t xml:space="preserve">El alcance de la solución abarca todos los formato de entrada </w:t>
      </w:r>
      <w:proofErr w:type="spellStart"/>
      <w:r>
        <w:t>json</w:t>
      </w:r>
      <w:proofErr w:type="spellEnd"/>
      <w:r>
        <w:t xml:space="preserve"> </w:t>
      </w:r>
      <w:r w:rsidR="00A712B3">
        <w:t xml:space="preserve">con la limitación de </w:t>
      </w:r>
      <w:r>
        <w:t>aquellos ficheros con formato lista sin una clave raíz</w:t>
      </w:r>
      <w:r w:rsidR="00A712B3">
        <w:t xml:space="preserve"> y que la librería json.org los </w:t>
      </w:r>
      <w:proofErr w:type="spellStart"/>
      <w:proofErr w:type="gramStart"/>
      <w:r w:rsidR="00A712B3">
        <w:t>consig¡</w:t>
      </w:r>
      <w:proofErr w:type="gramEnd"/>
      <w:r w:rsidR="00A712B3">
        <w:t>dera</w:t>
      </w:r>
      <w:proofErr w:type="spellEnd"/>
      <w:r w:rsidR="00A712B3">
        <w:t xml:space="preserve"> mal formados</w:t>
      </w:r>
      <w:r>
        <w:t>: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[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Rixos</w:t>
      </w:r>
      <w:proofErr w:type="spellEnd"/>
      <w:r>
        <w:t xml:space="preserve"> The Palm </w:t>
      </w:r>
      <w:proofErr w:type="spellStart"/>
      <w:r>
        <w:t>Dubai</w:t>
      </w:r>
      <w:proofErr w:type="spellEnd"/>
      <w:r>
        <w:t>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"position": [25.1212, 55.1535],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Shangri</w:t>
      </w:r>
      <w:proofErr w:type="spellEnd"/>
      <w:r>
        <w:t>-La Hotel",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location</w:t>
      </w:r>
      <w:proofErr w:type="spellEnd"/>
      <w:r>
        <w:t>": [25.2084, 55.2719]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"Grand Hyatt",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location</w:t>
      </w:r>
      <w:proofErr w:type="spellEnd"/>
      <w:r>
        <w:t>": [25.2285, 55.3273]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662010" w:rsidRDefault="00662010" w:rsidP="00662010"/>
    <w:p w:rsidR="00662010" w:rsidRDefault="00662010" w:rsidP="00662010">
      <w:r>
        <w:t xml:space="preserve">  Este tipo de </w:t>
      </w:r>
      <w:proofErr w:type="spellStart"/>
      <w:r>
        <w:t>j</w:t>
      </w:r>
      <w:r w:rsidR="00717733">
        <w:t>s</w:t>
      </w:r>
      <w:r>
        <w:t>on</w:t>
      </w:r>
      <w:proofErr w:type="spellEnd"/>
      <w:r>
        <w:t xml:space="preserve"> deberán tener un clave que defina la lista: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spellStart"/>
      <w:r>
        <w:t>markers</w:t>
      </w:r>
      <w:proofErr w:type="spellEnd"/>
      <w:r>
        <w:t>": [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Rixos</w:t>
      </w:r>
      <w:proofErr w:type="spellEnd"/>
      <w:r>
        <w:t xml:space="preserve"> The Palm </w:t>
      </w:r>
      <w:proofErr w:type="spellStart"/>
      <w:r>
        <w:t>Dubai</w:t>
      </w:r>
      <w:proofErr w:type="spellEnd"/>
      <w:r>
        <w:t>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"position": [25.1212, 55.1535],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Shangri</w:t>
      </w:r>
      <w:proofErr w:type="spellEnd"/>
      <w:r>
        <w:t>-La Hotel",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location</w:t>
      </w:r>
      <w:proofErr w:type="spellEnd"/>
      <w:r>
        <w:t>": [25.2084, 55.2719]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"Grand Hyatt",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location</w:t>
      </w:r>
      <w:proofErr w:type="spellEnd"/>
      <w:r>
        <w:t>": [25.2285, 55.3273]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]</w:t>
      </w:r>
    </w:p>
    <w:p w:rsidR="00662010" w:rsidRP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} </w:t>
      </w:r>
    </w:p>
    <w:p w:rsidR="002F1978" w:rsidRDefault="002F1978" w:rsidP="002F1978"/>
    <w:p w:rsidR="00B64191" w:rsidRDefault="00B64191" w:rsidP="00B64191">
      <w:pPr>
        <w:pStyle w:val="Ttulo2"/>
      </w:pPr>
      <w:bookmarkStart w:id="6" w:name="_Toc516353718"/>
      <w:r>
        <w:t>Descripción de los casos de Prueba</w:t>
      </w:r>
      <w:bookmarkEnd w:id="6"/>
    </w:p>
    <w:p w:rsidR="00B64191" w:rsidRDefault="00A712B3" w:rsidP="00A712B3">
      <w:pPr>
        <w:ind w:firstLine="432"/>
      </w:pPr>
      <w:r>
        <w:t xml:space="preserve">El plan de pruebas se ha definido con la intención de abarcar las máximas situaciones que se pueden dar de formato </w:t>
      </w:r>
      <w:proofErr w:type="spellStart"/>
      <w:r>
        <w:t>json</w:t>
      </w:r>
      <w:proofErr w:type="spellEnd"/>
      <w:r>
        <w:t xml:space="preserve">, los casos </w:t>
      </w:r>
      <w:proofErr w:type="spellStart"/>
      <w:r>
        <w:t>porbados</w:t>
      </w:r>
      <w:proofErr w:type="spellEnd"/>
      <w:r>
        <w:t xml:space="preserve"> son:</w:t>
      </w:r>
    </w:p>
    <w:p w:rsidR="00A712B3" w:rsidRDefault="00A712B3" w:rsidP="005A5FEE">
      <w:pPr>
        <w:pStyle w:val="Prrafodelista"/>
        <w:numPr>
          <w:ilvl w:val="0"/>
          <w:numId w:val="49"/>
        </w:numPr>
      </w:pPr>
      <w:r>
        <w:t>JSON simple de clave valor</w:t>
      </w:r>
      <w:r w:rsidR="008F299A">
        <w:t>. El</w:t>
      </w:r>
      <w:r>
        <w:t xml:space="preserve"> formato de entrada es del </w:t>
      </w:r>
      <w:proofErr w:type="gramStart"/>
      <w:r>
        <w:t>tipo :</w:t>
      </w:r>
      <w:proofErr w:type="gramEnd"/>
    </w:p>
    <w:p w:rsidR="008F299A" w:rsidRDefault="008F299A" w:rsidP="008F299A">
      <w:pPr>
        <w:pStyle w:val="Prrafodelista"/>
        <w:ind w:left="792"/>
      </w:pP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{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 xml:space="preserve">            "ID": "SGML",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SortAs</w:t>
      </w:r>
      <w:proofErr w:type="spellEnd"/>
      <w:r>
        <w:t>": "SGML",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GlossTerm</w:t>
      </w:r>
      <w:proofErr w:type="spellEnd"/>
      <w:r>
        <w:t xml:space="preserve">": "Standard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Acronym</w:t>
      </w:r>
      <w:proofErr w:type="spellEnd"/>
      <w:r>
        <w:t>": "SGML",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Abbrev</w:t>
      </w:r>
      <w:proofErr w:type="spellEnd"/>
      <w:r>
        <w:t>": "ISO 8879:1986",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GlossSee</w:t>
      </w:r>
      <w:proofErr w:type="spellEnd"/>
      <w:r>
        <w:t>": "</w:t>
      </w:r>
      <w:proofErr w:type="spellStart"/>
      <w:r>
        <w:t>markup</w:t>
      </w:r>
      <w:proofErr w:type="spellEnd"/>
      <w:r>
        <w:t>"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}</w:t>
      </w:r>
    </w:p>
    <w:p w:rsidR="00A712B3" w:rsidRDefault="00A712B3" w:rsidP="00A712B3">
      <w:pPr>
        <w:pStyle w:val="Prrafodelista"/>
        <w:ind w:left="792"/>
      </w:pPr>
    </w:p>
    <w:p w:rsidR="00A712B3" w:rsidRDefault="00A712B3" w:rsidP="00A712B3">
      <w:pPr>
        <w:pStyle w:val="Prrafodelista"/>
        <w:ind w:left="792"/>
      </w:pPr>
      <w:r>
        <w:t>La salida en este caso es: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GlossTerm</w:t>
      </w:r>
      <w:proofErr w:type="spellEnd"/>
      <w:r>
        <w:t xml:space="preserve">&gt;Standard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&lt;/</w:t>
      </w:r>
      <w:proofErr w:type="spellStart"/>
      <w:r>
        <w:t>GlossTerm</w:t>
      </w:r>
      <w:proofErr w:type="spellEnd"/>
      <w:r>
        <w:t>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GlossSee</w:t>
      </w:r>
      <w:proofErr w:type="spellEnd"/>
      <w:r>
        <w:t>&gt;</w:t>
      </w:r>
      <w:proofErr w:type="spellStart"/>
      <w:r>
        <w:t>markup</w:t>
      </w:r>
      <w:proofErr w:type="spellEnd"/>
      <w:r>
        <w:t>&lt;/</w:t>
      </w:r>
      <w:proofErr w:type="spellStart"/>
      <w:r>
        <w:t>GlossSee</w:t>
      </w:r>
      <w:proofErr w:type="spellEnd"/>
      <w:r>
        <w:t>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SortAs</w:t>
      </w:r>
      <w:proofErr w:type="spellEnd"/>
      <w:r>
        <w:t>&gt;SGML&lt;/</w:t>
      </w:r>
      <w:proofErr w:type="spellStart"/>
      <w:r>
        <w:t>SortAs</w:t>
      </w:r>
      <w:proofErr w:type="spellEnd"/>
      <w:r>
        <w:t>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&lt;ID&gt;SGML&lt;/ID&gt;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Acronym</w:t>
      </w:r>
      <w:proofErr w:type="spellEnd"/>
      <w:r>
        <w:t>&gt;SGML&lt;/</w:t>
      </w:r>
      <w:proofErr w:type="spellStart"/>
      <w:r>
        <w:t>Acronym</w:t>
      </w:r>
      <w:proofErr w:type="spellEnd"/>
      <w:r>
        <w:t>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Abbrev</w:t>
      </w:r>
      <w:proofErr w:type="spellEnd"/>
      <w:r>
        <w:t>&gt;ISO 8879:1986&lt;/</w:t>
      </w:r>
      <w:proofErr w:type="spellStart"/>
      <w:r>
        <w:t>Abbrev</w:t>
      </w:r>
      <w:proofErr w:type="spellEnd"/>
      <w:r>
        <w:t>&gt;</w:t>
      </w:r>
    </w:p>
    <w:p w:rsidR="008F299A" w:rsidRDefault="008F299A" w:rsidP="008F299A">
      <w:pPr>
        <w:pStyle w:val="Prrafodelista"/>
        <w:ind w:left="792"/>
      </w:pPr>
    </w:p>
    <w:p w:rsidR="008F299A" w:rsidRDefault="00A712B3" w:rsidP="005A5FEE">
      <w:pPr>
        <w:pStyle w:val="Prrafodelista"/>
        <w:numPr>
          <w:ilvl w:val="0"/>
          <w:numId w:val="49"/>
        </w:numPr>
      </w:pPr>
      <w:r>
        <w:t>JSON anidados</w:t>
      </w:r>
      <w:r w:rsidR="008F299A">
        <w:t>. Presenta objetos dentro de objetos:</w:t>
      </w:r>
    </w:p>
    <w:p w:rsidR="008F299A" w:rsidRDefault="008F299A" w:rsidP="008F299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jc w:val="center"/>
      </w:pPr>
      <w:r>
        <w:rPr>
          <w:noProof/>
        </w:rPr>
        <w:lastRenderedPageBreak/>
        <w:drawing>
          <wp:inline distT="0" distB="0" distL="0" distR="0" wp14:anchorId="7BAB2A1B" wp14:editId="44334902">
            <wp:extent cx="2778821" cy="23526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39" cy="23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9A" w:rsidRDefault="008F299A" w:rsidP="008F299A">
      <w:pPr>
        <w:ind w:left="708"/>
      </w:pPr>
      <w:r>
        <w:t xml:space="preserve">La salida en </w:t>
      </w:r>
      <w:proofErr w:type="spellStart"/>
      <w:r>
        <w:t>xml</w:t>
      </w:r>
      <w:proofErr w:type="spellEnd"/>
      <w:r>
        <w:t xml:space="preserve"> es:</w:t>
      </w:r>
    </w:p>
    <w:p w:rsidR="008F299A" w:rsidRDefault="008F299A" w:rsidP="008F2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90CB342" wp14:editId="5BB14350">
            <wp:extent cx="5400040" cy="2949575"/>
            <wp:effectExtent l="0" t="0" r="0" b="3175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B3" w:rsidRDefault="00A712B3" w:rsidP="00A712B3">
      <w:pPr>
        <w:pStyle w:val="Prrafodelista"/>
        <w:numPr>
          <w:ilvl w:val="0"/>
          <w:numId w:val="49"/>
        </w:numPr>
      </w:pPr>
      <w:r>
        <w:t>JSON con lista de objetos, que a su vez puedan estar anidados</w:t>
      </w:r>
    </w:p>
    <w:p w:rsidR="008F299A" w:rsidRDefault="008F299A" w:rsidP="008F299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</w:pPr>
      <w:r>
        <w:rPr>
          <w:noProof/>
        </w:rPr>
        <w:drawing>
          <wp:inline distT="0" distB="0" distL="0" distR="0" wp14:anchorId="4147823B" wp14:editId="0AD3D90D">
            <wp:extent cx="2274708" cy="2266315"/>
            <wp:effectExtent l="0" t="0" r="0" b="635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386" cy="22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9A" w:rsidRDefault="008F299A" w:rsidP="008F299A">
      <w:pPr>
        <w:pStyle w:val="Prrafodelista"/>
        <w:ind w:left="792"/>
        <w:jc w:val="both"/>
      </w:pPr>
    </w:p>
    <w:p w:rsidR="008F299A" w:rsidRDefault="008F299A" w:rsidP="008F299A">
      <w:pPr>
        <w:pStyle w:val="Prrafodelista"/>
        <w:ind w:left="792"/>
        <w:jc w:val="both"/>
      </w:pPr>
      <w:r>
        <w:t>La salida XML es:</w:t>
      </w:r>
    </w:p>
    <w:p w:rsidR="008F299A" w:rsidRDefault="00C91A83" w:rsidP="00C91A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jc w:val="center"/>
      </w:pPr>
      <w:r>
        <w:rPr>
          <w:noProof/>
        </w:rPr>
        <w:lastRenderedPageBreak/>
        <w:drawing>
          <wp:inline distT="0" distB="0" distL="0" distR="0" wp14:anchorId="0833A6A5" wp14:editId="0FDE94AA">
            <wp:extent cx="2495238" cy="2495238"/>
            <wp:effectExtent l="0" t="0" r="635" b="635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9A" w:rsidRDefault="008F299A" w:rsidP="00C91A83">
      <w:pPr>
        <w:pStyle w:val="Prrafodelista"/>
        <w:ind w:left="792"/>
        <w:jc w:val="both"/>
      </w:pPr>
    </w:p>
    <w:p w:rsidR="008F299A" w:rsidRDefault="008F299A" w:rsidP="008F299A">
      <w:pPr>
        <w:pStyle w:val="Prrafodelista"/>
        <w:numPr>
          <w:ilvl w:val="0"/>
          <w:numId w:val="49"/>
        </w:numPr>
        <w:jc w:val="both"/>
      </w:pPr>
      <w:r>
        <w:t xml:space="preserve">Para el control de errores, se realizan pruebas con datos mal formados. Aquí incluimos la </w:t>
      </w:r>
      <w:r w:rsidR="00C91A83">
        <w:t>restricción</w:t>
      </w:r>
      <w:r>
        <w:t xml:space="preserve"> de ficheros sin al menos un elemento clave que ya hemos descrito en el punto 2.3.</w:t>
      </w:r>
    </w:p>
    <w:p w:rsidR="00C91A83" w:rsidRDefault="00C91A83" w:rsidP="00C91A83">
      <w:pPr>
        <w:pStyle w:val="Prrafodelista"/>
        <w:ind w:left="792" w:firstLine="624"/>
        <w:jc w:val="both"/>
      </w:pPr>
      <w:r>
        <w:t xml:space="preserve">En este caso de prueba, al intentar el </w:t>
      </w:r>
      <w:proofErr w:type="spellStart"/>
      <w:r>
        <w:t>parseo</w:t>
      </w:r>
      <w:proofErr w:type="spellEnd"/>
      <w:r>
        <w:t xml:space="preserve"> </w:t>
      </w:r>
      <w:proofErr w:type="gramStart"/>
      <w:r>
        <w:t>el  programa</w:t>
      </w:r>
      <w:proofErr w:type="gramEnd"/>
      <w:r>
        <w:t xml:space="preserve"> eleva una excepción y no sigue con el proceso.</w:t>
      </w:r>
    </w:p>
    <w:p w:rsidR="00C91A83" w:rsidRDefault="00C91A83" w:rsidP="00C91A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center"/>
      </w:pPr>
      <w:r>
        <w:rPr>
          <w:noProof/>
        </w:rPr>
        <w:drawing>
          <wp:inline distT="0" distB="0" distL="0" distR="0" wp14:anchorId="2DEE5EA1" wp14:editId="23EB1075">
            <wp:extent cx="5057140" cy="2712325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014" cy="27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05" w:rsidRDefault="000F4505" w:rsidP="000F450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both"/>
      </w:pPr>
    </w:p>
    <w:p w:rsidR="000F4505" w:rsidRDefault="000F4505" w:rsidP="000F450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both"/>
      </w:pPr>
      <w:r>
        <w:t xml:space="preserve">En el </w:t>
      </w:r>
      <w:proofErr w:type="spellStart"/>
      <w:r>
        <w:t>log</w:t>
      </w:r>
      <w:proofErr w:type="spellEnd"/>
      <w:r>
        <w:t>:</w:t>
      </w:r>
    </w:p>
    <w:p w:rsidR="000F4505" w:rsidRDefault="000F4505" w:rsidP="00C91A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center"/>
      </w:pPr>
      <w:r>
        <w:rPr>
          <w:noProof/>
        </w:rPr>
        <w:drawing>
          <wp:inline distT="0" distB="0" distL="0" distR="0" wp14:anchorId="2F9E12FF" wp14:editId="51B44970">
            <wp:extent cx="4504690" cy="603345"/>
            <wp:effectExtent l="0" t="0" r="0" b="635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78" cy="60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91" w:rsidRDefault="000F4505" w:rsidP="00B64191">
      <w:pPr>
        <w:pStyle w:val="Ttulo1"/>
      </w:pPr>
      <w:bookmarkStart w:id="7" w:name="_Toc516353719"/>
      <w:r>
        <w:t>U</w:t>
      </w:r>
      <w:r w:rsidR="00B64191" w:rsidRPr="00B64191">
        <w:t>bicación de los programas fuente y explicación del resto de directorios/ficheros anexados</w:t>
      </w:r>
      <w:bookmarkEnd w:id="7"/>
    </w:p>
    <w:p w:rsidR="000F4505" w:rsidRDefault="000F4505" w:rsidP="005A5FEE">
      <w:pPr>
        <w:ind w:firstLine="432"/>
      </w:pPr>
      <w:r>
        <w:t>A continuación, se pasa a describir la entrega realizada, al descomprimir el fichero zip nos encontraremos con el siguiente árbol de directorios.</w:t>
      </w:r>
    </w:p>
    <w:p w:rsidR="000F4505" w:rsidRDefault="000F4505" w:rsidP="005A5FEE">
      <w:pPr>
        <w:ind w:firstLine="432"/>
        <w:jc w:val="both"/>
      </w:pPr>
      <w:r w:rsidRPr="005A5FEE">
        <w:rPr>
          <w:b/>
        </w:rPr>
        <w:lastRenderedPageBreak/>
        <w:t xml:space="preserve">Carpeta </w:t>
      </w:r>
      <w:proofErr w:type="spellStart"/>
      <w:r w:rsidRPr="005A5FEE">
        <w:rPr>
          <w:b/>
        </w:rPr>
        <w:t>src</w:t>
      </w:r>
      <w:proofErr w:type="spellEnd"/>
      <w:r w:rsidRPr="005A5FEE">
        <w:rPr>
          <w:b/>
        </w:rPr>
        <w:t>:</w:t>
      </w:r>
      <w:r>
        <w:t xml:space="preserve"> Contiene </w:t>
      </w:r>
      <w:proofErr w:type="gramStart"/>
      <w:r>
        <w:t>los fuentes</w:t>
      </w:r>
      <w:proofErr w:type="gramEnd"/>
      <w:r>
        <w:t xml:space="preserve"> de la aplicación. En esta </w:t>
      </w:r>
      <w:proofErr w:type="spellStart"/>
      <w:r>
        <w:t>caperta</w:t>
      </w:r>
      <w:proofErr w:type="spellEnd"/>
      <w:r>
        <w:t xml:space="preserve"> se encuentra el archivo como la clase </w:t>
      </w:r>
      <w:r w:rsidRPr="000F4505">
        <w:rPr>
          <w:b/>
        </w:rPr>
        <w:t>t1App.java</w:t>
      </w:r>
      <w:r>
        <w:rPr>
          <w:b/>
        </w:rPr>
        <w:t xml:space="preserve"> </w:t>
      </w:r>
      <w:r>
        <w:t xml:space="preserve">dentro de la carpeta t1, en esta clase esta la funcionalidad principal de la </w:t>
      </w:r>
      <w:r w:rsidR="005A5FEE">
        <w:t>aplicación</w:t>
      </w:r>
    </w:p>
    <w:p w:rsidR="005A5FEE" w:rsidRDefault="005A5FEE" w:rsidP="005A5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7F3799DD" wp14:editId="79E1AB51">
            <wp:extent cx="5400040" cy="1917065"/>
            <wp:effectExtent l="0" t="0" r="0" b="6985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E" w:rsidRDefault="005A5FEE" w:rsidP="00717733">
      <w:pPr>
        <w:ind w:firstLine="432"/>
        <w:jc w:val="both"/>
      </w:pPr>
      <w:r>
        <w:t xml:space="preserve">Dentro de la carpeta </w:t>
      </w:r>
      <w:proofErr w:type="spellStart"/>
      <w:r>
        <w:t>src</w:t>
      </w:r>
      <w:proofErr w:type="spellEnd"/>
      <w:r>
        <w:t xml:space="preserve"> también encontramos el paquete </w:t>
      </w:r>
      <w:proofErr w:type="spellStart"/>
      <w:r>
        <w:t>org</w:t>
      </w:r>
      <w:proofErr w:type="spellEnd"/>
      <w:r>
        <w:t xml:space="preserve"> que eclipse genera automáticamente cuando creamos un proyecto SWT.</w:t>
      </w:r>
    </w:p>
    <w:p w:rsidR="005A5FEE" w:rsidRDefault="005A5FEE" w:rsidP="000F4505">
      <w:pPr>
        <w:ind w:left="432"/>
        <w:jc w:val="both"/>
      </w:pPr>
      <w:r>
        <w:rPr>
          <w:b/>
        </w:rPr>
        <w:t xml:space="preserve">Carpeta </w:t>
      </w:r>
      <w:proofErr w:type="spellStart"/>
      <w:r>
        <w:rPr>
          <w:b/>
        </w:rPr>
        <w:t>lib</w:t>
      </w:r>
      <w:proofErr w:type="spellEnd"/>
      <w:r>
        <w:rPr>
          <w:b/>
        </w:rPr>
        <w:t xml:space="preserve">, </w:t>
      </w:r>
      <w:r w:rsidRPr="005A5FEE">
        <w:t>se sitúan las librerías de terceros que hemos utilizado en el proyecto</w:t>
      </w:r>
    </w:p>
    <w:p w:rsidR="005A5FEE" w:rsidRDefault="005A5FEE" w:rsidP="005A5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both"/>
        <w:rPr>
          <w:b/>
        </w:rPr>
      </w:pPr>
      <w:r>
        <w:rPr>
          <w:noProof/>
        </w:rPr>
        <w:drawing>
          <wp:inline distT="0" distB="0" distL="0" distR="0" wp14:anchorId="5878C8F0" wp14:editId="02684EAF">
            <wp:extent cx="5133340" cy="1290579"/>
            <wp:effectExtent l="0" t="0" r="0" b="508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777" cy="12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E" w:rsidRPr="005A5FEE" w:rsidRDefault="005A5FEE" w:rsidP="000F4505">
      <w:pPr>
        <w:ind w:left="432"/>
        <w:jc w:val="both"/>
      </w:pPr>
      <w:r w:rsidRPr="005A5FEE">
        <w:rPr>
          <w:b/>
        </w:rPr>
        <w:t>Carpeta test</w:t>
      </w:r>
      <w:r>
        <w:rPr>
          <w:b/>
        </w:rPr>
        <w:t xml:space="preserve">. </w:t>
      </w:r>
      <w:r w:rsidRPr="005A5FEE">
        <w:t>Contiene los ficheros de pruebas y sus salidas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 xml:space="preserve">Carpeta </w:t>
      </w:r>
      <w:proofErr w:type="spellStart"/>
      <w:r w:rsidRPr="005A5FEE">
        <w:rPr>
          <w:b/>
        </w:rPr>
        <w:t>bin</w:t>
      </w:r>
      <w:proofErr w:type="spellEnd"/>
      <w:r>
        <w:t>. Contiene las clases compiladas puede estar vacío ya que solo tiene contenido en el momento de la compilación.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 xml:space="preserve">Carpeta </w:t>
      </w:r>
      <w:proofErr w:type="spellStart"/>
      <w:r w:rsidRPr="005A5FEE">
        <w:rPr>
          <w:b/>
        </w:rPr>
        <w:t>img</w:t>
      </w:r>
      <w:proofErr w:type="spellEnd"/>
      <w:r>
        <w:t>. Contiene las imágenes que se pueden utilizar en el proyecto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>Carpeta logs</w:t>
      </w:r>
      <w:r>
        <w:t>. Contiene las trazas de ejecución del programa</w:t>
      </w:r>
      <w:r w:rsidR="00717733">
        <w:t>.</w:t>
      </w:r>
    </w:p>
    <w:p w:rsidR="00717733" w:rsidRDefault="00717733" w:rsidP="000F4505">
      <w:pPr>
        <w:ind w:left="432"/>
        <w:jc w:val="both"/>
      </w:pPr>
      <w:r>
        <w:rPr>
          <w:b/>
        </w:rPr>
        <w:t xml:space="preserve">Ficheros en </w:t>
      </w:r>
      <w:proofErr w:type="gramStart"/>
      <w:r>
        <w:rPr>
          <w:b/>
        </w:rPr>
        <w:t>el raíz</w:t>
      </w:r>
      <w:proofErr w:type="gramEnd"/>
      <w:r w:rsidRPr="00717733">
        <w:t>.</w:t>
      </w:r>
      <w:r>
        <w:t xml:space="preserve"> Nos vamos a encontrar con os siguientes ficheros en </w:t>
      </w:r>
      <w:proofErr w:type="gramStart"/>
      <w:r>
        <w:t>el raíz</w:t>
      </w:r>
      <w:proofErr w:type="gramEnd"/>
      <w:r>
        <w:t>.</w:t>
      </w:r>
    </w:p>
    <w:p w:rsidR="00717733" w:rsidRDefault="00717733" w:rsidP="00717733">
      <w:pPr>
        <w:ind w:left="1416"/>
        <w:jc w:val="both"/>
        <w:rPr>
          <w:b/>
        </w:rPr>
      </w:pPr>
      <w:r>
        <w:rPr>
          <w:b/>
        </w:rPr>
        <w:t>t1.jar</w:t>
      </w:r>
      <w:r w:rsidRPr="00717733">
        <w:t>, librería ejecutable del programa</w:t>
      </w:r>
    </w:p>
    <w:p w:rsidR="00717733" w:rsidRDefault="00717733" w:rsidP="00717733">
      <w:pPr>
        <w:ind w:left="1416"/>
        <w:jc w:val="both"/>
      </w:pPr>
      <w:r w:rsidRPr="00717733">
        <w:rPr>
          <w:b/>
        </w:rPr>
        <w:t>swing2swt.jar</w:t>
      </w:r>
      <w:r>
        <w:t>, librería necesaria para arrancar el entorno gráfico.</w:t>
      </w:r>
    </w:p>
    <w:p w:rsidR="00717733" w:rsidRPr="000F4505" w:rsidRDefault="00717733" w:rsidP="00717733">
      <w:pPr>
        <w:ind w:left="1416"/>
        <w:jc w:val="both"/>
      </w:pPr>
      <w:r w:rsidRPr="00717733">
        <w:rPr>
          <w:b/>
        </w:rPr>
        <w:t>eje</w:t>
      </w:r>
      <w:r>
        <w:rPr>
          <w:b/>
        </w:rPr>
        <w:t>c</w:t>
      </w:r>
      <w:r w:rsidRPr="00717733">
        <w:rPr>
          <w:b/>
        </w:rPr>
        <w:t>uta_trabajo.bat</w:t>
      </w:r>
      <w:r>
        <w:t>, en Windows, arranca el programa.</w:t>
      </w:r>
    </w:p>
    <w:p w:rsidR="00B64191" w:rsidRDefault="00B64191" w:rsidP="00B64191">
      <w:pPr>
        <w:pStyle w:val="Ttulo1"/>
      </w:pPr>
      <w:bookmarkStart w:id="8" w:name="_Toc516353720"/>
      <w:r w:rsidRPr="00B64191">
        <w:t>Manuales de uso/instalación</w:t>
      </w:r>
      <w:bookmarkEnd w:id="8"/>
    </w:p>
    <w:p w:rsidR="00717733" w:rsidRDefault="00717733" w:rsidP="00717733">
      <w:pPr>
        <w:ind w:firstLine="432"/>
      </w:pPr>
      <w:r>
        <w:t>Para usar el programa solo es necesario disponer de una máquina virtual java 1.8 instalada en el equipo y el sistema operativo debe ser visual.</w:t>
      </w:r>
    </w:p>
    <w:p w:rsidR="00717733" w:rsidRDefault="00717733" w:rsidP="00717733">
      <w:pPr>
        <w:ind w:left="432"/>
      </w:pPr>
      <w:r>
        <w:t>Los pasos para ejecutar el programa son los siguientes:</w:t>
      </w:r>
    </w:p>
    <w:p w:rsidR="00717733" w:rsidRPr="00717733" w:rsidRDefault="00717733" w:rsidP="00717733">
      <w:pPr>
        <w:pStyle w:val="Prrafodelista"/>
        <w:numPr>
          <w:ilvl w:val="2"/>
          <w:numId w:val="49"/>
        </w:numPr>
      </w:pPr>
      <w:r>
        <w:t xml:space="preserve">En Windows, ejecutar el archivo por lotes </w:t>
      </w:r>
      <w:r w:rsidRPr="00717733">
        <w:rPr>
          <w:b/>
        </w:rPr>
        <w:t>eje</w:t>
      </w:r>
      <w:r>
        <w:rPr>
          <w:b/>
        </w:rPr>
        <w:t>c</w:t>
      </w:r>
      <w:r w:rsidRPr="00717733">
        <w:rPr>
          <w:b/>
        </w:rPr>
        <w:t>uta_trabajo.bat</w:t>
      </w:r>
    </w:p>
    <w:p w:rsidR="00717733" w:rsidRDefault="00717733" w:rsidP="0071773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lastRenderedPageBreak/>
        <w:drawing>
          <wp:inline distT="0" distB="0" distL="0" distR="0" wp14:anchorId="6594FD5B" wp14:editId="7951F3A7">
            <wp:extent cx="4455427" cy="2336165"/>
            <wp:effectExtent l="0" t="0" r="2540" b="6985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441" cy="23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71773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drawing>
          <wp:inline distT="0" distB="0" distL="0" distR="0" wp14:anchorId="6A1A1C76" wp14:editId="0A419F05">
            <wp:extent cx="3523809" cy="1542857"/>
            <wp:effectExtent l="0" t="0" r="635" b="635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33" w:rsidRPr="00717733" w:rsidRDefault="00717733" w:rsidP="00717733">
      <w:pPr>
        <w:pStyle w:val="Prrafodelista"/>
        <w:ind w:left="1080"/>
      </w:pPr>
    </w:p>
    <w:p w:rsidR="00717733" w:rsidRDefault="00717733" w:rsidP="00717733">
      <w:pPr>
        <w:pStyle w:val="Prrafodelista"/>
        <w:numPr>
          <w:ilvl w:val="2"/>
          <w:numId w:val="49"/>
        </w:numPr>
      </w:pPr>
      <w:r>
        <w:t xml:space="preserve">Nos mostrara la siguiente ventana </w:t>
      </w:r>
      <w:r w:rsidR="00515B64">
        <w:t>donde deberemos seleccionar el fichero JSON de entrada y en fichero XML de salida.</w:t>
      </w:r>
    </w:p>
    <w:p w:rsidR="00515B64" w:rsidRDefault="00515B64" w:rsidP="00515B64">
      <w:pPr>
        <w:pStyle w:val="Prrafodelista"/>
        <w:ind w:left="1080"/>
      </w:pPr>
      <w:r>
        <w:t xml:space="preserve">Las casillas de texto no son editables y solo se puede </w:t>
      </w:r>
      <w:proofErr w:type="spellStart"/>
      <w:r>
        <w:t>seleccioanr</w:t>
      </w:r>
      <w:proofErr w:type="spellEnd"/>
      <w:r>
        <w:t xml:space="preserve"> mediante el cuadro de diálogo.</w:t>
      </w:r>
    </w:p>
    <w:p w:rsidR="00515B64" w:rsidRDefault="00515B64" w:rsidP="00515B64">
      <w:pPr>
        <w:pStyle w:val="Prrafodelista"/>
        <w:ind w:left="1080"/>
      </w:pPr>
    </w:p>
    <w:p w:rsidR="00515B64" w:rsidRDefault="00515B64" w:rsidP="00515B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drawing>
          <wp:inline distT="0" distB="0" distL="0" distR="0" wp14:anchorId="1F265B08" wp14:editId="66723555">
            <wp:extent cx="4956649" cy="3371850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4287" cy="33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515B64">
      <w:pPr>
        <w:pStyle w:val="Prrafodelista"/>
        <w:ind w:left="432"/>
      </w:pPr>
    </w:p>
    <w:p w:rsidR="00515B64" w:rsidRDefault="00515B64" w:rsidP="00515B64">
      <w:pPr>
        <w:pStyle w:val="Prrafodelista"/>
        <w:ind w:left="432"/>
      </w:pPr>
      <w:r>
        <w:lastRenderedPageBreak/>
        <w:t>En el caso de la selección del fichero de salida se deberá escribir el nombre en la casilla del cuadro de dialogo.</w:t>
      </w:r>
    </w:p>
    <w:p w:rsidR="00515B64" w:rsidRDefault="00515B64" w:rsidP="00515B64">
      <w:pPr>
        <w:pStyle w:val="Prrafodelista"/>
        <w:ind w:left="432"/>
        <w:jc w:val="center"/>
      </w:pPr>
    </w:p>
    <w:p w:rsidR="00515B64" w:rsidRDefault="00515B64" w:rsidP="00515B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drawing>
          <wp:inline distT="0" distB="0" distL="0" distR="0" wp14:anchorId="676238C1" wp14:editId="7F4ECEF6">
            <wp:extent cx="4659140" cy="3294380"/>
            <wp:effectExtent l="0" t="0" r="8255" b="127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740" cy="32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515B64">
      <w:pPr>
        <w:pStyle w:val="Prrafodelista"/>
        <w:ind w:left="432"/>
        <w:jc w:val="center"/>
      </w:pPr>
    </w:p>
    <w:p w:rsidR="00515B64" w:rsidRDefault="00515B64" w:rsidP="00717733">
      <w:pPr>
        <w:pStyle w:val="Prrafodelista"/>
        <w:numPr>
          <w:ilvl w:val="2"/>
          <w:numId w:val="49"/>
        </w:numPr>
      </w:pPr>
      <w:r>
        <w:t xml:space="preserve">Pulsamos sobre el botón </w:t>
      </w:r>
      <w:r w:rsidRPr="00515B64">
        <w:rPr>
          <w:b/>
        </w:rPr>
        <w:t>Crear XML</w:t>
      </w:r>
      <w:r>
        <w:rPr>
          <w:b/>
        </w:rPr>
        <w:t xml:space="preserve"> </w:t>
      </w:r>
      <w:r w:rsidRPr="00515B64">
        <w:t>para lanzar el proceso. Nos mostrara la salida en pantalla de los ficheros tanto de entra como de salida</w:t>
      </w:r>
      <w:r>
        <w:t>.</w:t>
      </w:r>
    </w:p>
    <w:p w:rsidR="00515B64" w:rsidRPr="00717733" w:rsidRDefault="00515B64" w:rsidP="00E665B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</w:pPr>
      <w:r>
        <w:rPr>
          <w:noProof/>
        </w:rPr>
        <w:drawing>
          <wp:inline distT="0" distB="0" distL="0" distR="0" wp14:anchorId="12606B72" wp14:editId="3C32FC29">
            <wp:extent cx="4798891" cy="2661285"/>
            <wp:effectExtent l="0" t="0" r="1905" b="5715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628" cy="26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9" w:rsidRDefault="00092C99" w:rsidP="00B64191">
      <w:pPr>
        <w:pStyle w:val="Ttulo1"/>
      </w:pPr>
      <w:bookmarkStart w:id="9" w:name="_Toc516353721"/>
      <w:r>
        <w:t>Referencias</w:t>
      </w:r>
      <w:bookmarkEnd w:id="9"/>
    </w:p>
    <w:p w:rsidR="00C93482" w:rsidRPr="00C93482" w:rsidRDefault="00C93482" w:rsidP="003F63EE">
      <w:pPr>
        <w:spacing w:line="23" w:lineRule="atLeast"/>
      </w:pPr>
    </w:p>
    <w:p w:rsidR="00557037" w:rsidRDefault="00557037" w:rsidP="003F63EE">
      <w:pPr>
        <w:spacing w:line="23" w:lineRule="atLeast"/>
      </w:pPr>
      <w:hyperlink r:id="rId24" w:history="1">
        <w:r w:rsidRPr="006D5C5A">
          <w:rPr>
            <w:rStyle w:val="Hipervnculo"/>
          </w:rPr>
          <w:t>http://json.org/</w:t>
        </w:r>
      </w:hyperlink>
    </w:p>
    <w:p w:rsidR="00E8470D" w:rsidRDefault="00BE26F9" w:rsidP="003F63EE">
      <w:pPr>
        <w:spacing w:line="23" w:lineRule="atLeast"/>
      </w:pPr>
      <w:hyperlink r:id="rId25" w:history="1">
        <w:r w:rsidRPr="006D5C5A">
          <w:rPr>
            <w:rStyle w:val="Hipervnculo"/>
          </w:rPr>
          <w:t>https://www.eclipse.org/swt/</w:t>
        </w:r>
      </w:hyperlink>
    </w:p>
    <w:p w:rsidR="00BE26F9" w:rsidRDefault="00BE26F9" w:rsidP="003F63EE">
      <w:pPr>
        <w:spacing w:line="23" w:lineRule="atLeast"/>
        <w:rPr>
          <w:color w:val="000000"/>
        </w:rPr>
      </w:pPr>
    </w:p>
    <w:p w:rsidR="00F96BC0" w:rsidRDefault="00F96BC0" w:rsidP="003F63EE">
      <w:pPr>
        <w:spacing w:line="23" w:lineRule="atLeast"/>
        <w:rPr>
          <w:color w:val="000000"/>
        </w:rPr>
      </w:pPr>
    </w:p>
    <w:p w:rsidR="00E42E7B" w:rsidRDefault="00E42E7B" w:rsidP="003F63EE">
      <w:pPr>
        <w:spacing w:line="23" w:lineRule="atLeast"/>
        <w:rPr>
          <w:color w:val="000000"/>
        </w:rPr>
      </w:pPr>
    </w:p>
    <w:p w:rsidR="00FE072A" w:rsidRPr="00092C99" w:rsidRDefault="00FE072A" w:rsidP="003F63EE">
      <w:pPr>
        <w:spacing w:line="23" w:lineRule="atLeast"/>
      </w:pPr>
    </w:p>
    <w:sectPr w:rsidR="00FE072A" w:rsidRPr="00092C99" w:rsidSect="00B71F3E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D55" w:rsidRDefault="00E51D55" w:rsidP="0082786C">
      <w:pPr>
        <w:spacing w:after="0" w:line="240" w:lineRule="auto"/>
      </w:pPr>
      <w:r>
        <w:separator/>
      </w:r>
    </w:p>
  </w:endnote>
  <w:endnote w:type="continuationSeparator" w:id="0">
    <w:p w:rsidR="00E51D55" w:rsidRDefault="00E51D55" w:rsidP="0082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FEE" w:rsidRDefault="005A5FE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1E22E2">
      <w:rPr>
        <w:caps/>
        <w:noProof/>
        <w:color w:val="4472C4" w:themeColor="accent1"/>
      </w:rPr>
      <w:t>12</w:t>
    </w:r>
    <w:r>
      <w:rPr>
        <w:caps/>
        <w:color w:val="4472C4" w:themeColor="accent1"/>
      </w:rPr>
      <w:fldChar w:fldCharType="end"/>
    </w:r>
  </w:p>
  <w:p w:rsidR="005A5FEE" w:rsidRDefault="005A5F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D55" w:rsidRDefault="00E51D55" w:rsidP="0082786C">
      <w:pPr>
        <w:spacing w:after="0" w:line="240" w:lineRule="auto"/>
      </w:pPr>
      <w:r>
        <w:separator/>
      </w:r>
    </w:p>
  </w:footnote>
  <w:footnote w:type="continuationSeparator" w:id="0">
    <w:p w:rsidR="00E51D55" w:rsidRDefault="00E51D55" w:rsidP="0082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FEE" w:rsidRDefault="005A5FEE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38566DDD9E8342D38FE1625ACED926D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TRABAJO 1 DE EVALUACIÓN CONTINUA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65998C4CECDC41FA9FCD248F24C0B51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Ismael Calvo Villalvilla</w:t>
        </w:r>
      </w:sdtContent>
    </w:sdt>
  </w:p>
  <w:p w:rsidR="005A5FEE" w:rsidRDefault="005A5F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37F"/>
    <w:multiLevelType w:val="hybridMultilevel"/>
    <w:tmpl w:val="1A1ABB0C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07812370"/>
    <w:multiLevelType w:val="hybridMultilevel"/>
    <w:tmpl w:val="6AE4045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CA00922"/>
    <w:multiLevelType w:val="hybridMultilevel"/>
    <w:tmpl w:val="40C4EB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46469A"/>
    <w:multiLevelType w:val="hybridMultilevel"/>
    <w:tmpl w:val="66A8A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10884"/>
    <w:multiLevelType w:val="hybridMultilevel"/>
    <w:tmpl w:val="D5D84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75252"/>
    <w:multiLevelType w:val="hybridMultilevel"/>
    <w:tmpl w:val="F738A4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C77ADD"/>
    <w:multiLevelType w:val="hybridMultilevel"/>
    <w:tmpl w:val="6C708BA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7816384"/>
    <w:multiLevelType w:val="hybridMultilevel"/>
    <w:tmpl w:val="34701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E563A"/>
    <w:multiLevelType w:val="hybridMultilevel"/>
    <w:tmpl w:val="649ABC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B77817"/>
    <w:multiLevelType w:val="hybridMultilevel"/>
    <w:tmpl w:val="C98EC4BA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366878"/>
    <w:multiLevelType w:val="hybridMultilevel"/>
    <w:tmpl w:val="1B6EC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37E72"/>
    <w:multiLevelType w:val="hybridMultilevel"/>
    <w:tmpl w:val="73D63ABE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29DE5537"/>
    <w:multiLevelType w:val="hybridMultilevel"/>
    <w:tmpl w:val="CB82DA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432E8E"/>
    <w:multiLevelType w:val="multilevel"/>
    <w:tmpl w:val="368015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º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9B0386"/>
    <w:multiLevelType w:val="hybridMultilevel"/>
    <w:tmpl w:val="BFE2F652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0642BEF"/>
    <w:multiLevelType w:val="hybridMultilevel"/>
    <w:tmpl w:val="6930B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33C5C"/>
    <w:multiLevelType w:val="hybridMultilevel"/>
    <w:tmpl w:val="942A7FC8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EF20985"/>
    <w:multiLevelType w:val="hybridMultilevel"/>
    <w:tmpl w:val="ABA0C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67976"/>
    <w:multiLevelType w:val="hybridMultilevel"/>
    <w:tmpl w:val="E9785F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704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5B0794"/>
    <w:multiLevelType w:val="hybridMultilevel"/>
    <w:tmpl w:val="E18654B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4B27AA2"/>
    <w:multiLevelType w:val="hybridMultilevel"/>
    <w:tmpl w:val="CF30DC50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2" w15:restartNumberingAfterBreak="0">
    <w:nsid w:val="54E06DE3"/>
    <w:multiLevelType w:val="hybridMultilevel"/>
    <w:tmpl w:val="C7300A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0A0F90"/>
    <w:multiLevelType w:val="hybridMultilevel"/>
    <w:tmpl w:val="5524B684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5C00FBA4">
      <w:numFmt w:val="bullet"/>
      <w:lvlText w:val="•"/>
      <w:lvlJc w:val="left"/>
      <w:pPr>
        <w:ind w:left="2016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57331931"/>
    <w:multiLevelType w:val="hybridMultilevel"/>
    <w:tmpl w:val="55147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77D9D"/>
    <w:multiLevelType w:val="hybridMultilevel"/>
    <w:tmpl w:val="7CE24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33BFE"/>
    <w:multiLevelType w:val="hybridMultilevel"/>
    <w:tmpl w:val="7FA8F6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13D32DC"/>
    <w:multiLevelType w:val="multilevel"/>
    <w:tmpl w:val="368015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º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6010593"/>
    <w:multiLevelType w:val="hybridMultilevel"/>
    <w:tmpl w:val="3C120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D2A"/>
    <w:multiLevelType w:val="hybridMultilevel"/>
    <w:tmpl w:val="D9F88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5CD1"/>
    <w:multiLevelType w:val="hybridMultilevel"/>
    <w:tmpl w:val="1DCC79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676F2"/>
    <w:multiLevelType w:val="hybridMultilevel"/>
    <w:tmpl w:val="7AAEF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C303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31DC0"/>
    <w:multiLevelType w:val="hybridMultilevel"/>
    <w:tmpl w:val="6C58C5CA"/>
    <w:lvl w:ilvl="0" w:tplc="B6DA80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3641C25"/>
    <w:multiLevelType w:val="hybridMultilevel"/>
    <w:tmpl w:val="E67C9F7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3734160"/>
    <w:multiLevelType w:val="hybridMultilevel"/>
    <w:tmpl w:val="8BC6C0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4083ADA"/>
    <w:multiLevelType w:val="hybridMultilevel"/>
    <w:tmpl w:val="E57202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B5060"/>
    <w:multiLevelType w:val="hybridMultilevel"/>
    <w:tmpl w:val="39E46E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C5DCE"/>
    <w:multiLevelType w:val="hybridMultilevel"/>
    <w:tmpl w:val="3BC0C132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7D76798E"/>
    <w:multiLevelType w:val="hybridMultilevel"/>
    <w:tmpl w:val="43185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6"/>
  </w:num>
  <w:num w:numId="4">
    <w:abstractNumId w:val="1"/>
  </w:num>
  <w:num w:numId="5">
    <w:abstractNumId w:val="3"/>
  </w:num>
  <w:num w:numId="6">
    <w:abstractNumId w:val="32"/>
  </w:num>
  <w:num w:numId="7">
    <w:abstractNumId w:val="2"/>
  </w:num>
  <w:num w:numId="8">
    <w:abstractNumId w:val="4"/>
  </w:num>
  <w:num w:numId="9">
    <w:abstractNumId w:val="28"/>
  </w:num>
  <w:num w:numId="10">
    <w:abstractNumId w:val="17"/>
  </w:num>
  <w:num w:numId="11">
    <w:abstractNumId w:val="25"/>
  </w:num>
  <w:num w:numId="12">
    <w:abstractNumId w:val="31"/>
  </w:num>
  <w:num w:numId="13">
    <w:abstractNumId w:val="36"/>
  </w:num>
  <w:num w:numId="14">
    <w:abstractNumId w:val="5"/>
  </w:num>
  <w:num w:numId="15">
    <w:abstractNumId w:val="11"/>
  </w:num>
  <w:num w:numId="16">
    <w:abstractNumId w:val="9"/>
  </w:num>
  <w:num w:numId="17">
    <w:abstractNumId w:val="29"/>
  </w:num>
  <w:num w:numId="18">
    <w:abstractNumId w:val="34"/>
  </w:num>
  <w:num w:numId="19">
    <w:abstractNumId w:val="19"/>
  </w:num>
  <w:num w:numId="20">
    <w:abstractNumId w:val="18"/>
  </w:num>
  <w:num w:numId="21">
    <w:abstractNumId w:val="19"/>
  </w:num>
  <w:num w:numId="22">
    <w:abstractNumId w:val="30"/>
  </w:num>
  <w:num w:numId="23">
    <w:abstractNumId w:val="38"/>
  </w:num>
  <w:num w:numId="24">
    <w:abstractNumId w:val="10"/>
  </w:num>
  <w:num w:numId="25">
    <w:abstractNumId w:val="24"/>
  </w:num>
  <w:num w:numId="26">
    <w:abstractNumId w:val="19"/>
  </w:num>
  <w:num w:numId="27">
    <w:abstractNumId w:val="19"/>
  </w:num>
  <w:num w:numId="28">
    <w:abstractNumId w:val="37"/>
  </w:num>
  <w:num w:numId="29">
    <w:abstractNumId w:val="12"/>
  </w:num>
  <w:num w:numId="30">
    <w:abstractNumId w:val="22"/>
  </w:num>
  <w:num w:numId="31">
    <w:abstractNumId w:val="35"/>
  </w:num>
  <w:num w:numId="32">
    <w:abstractNumId w:val="19"/>
  </w:num>
  <w:num w:numId="33">
    <w:abstractNumId w:val="16"/>
  </w:num>
  <w:num w:numId="34">
    <w:abstractNumId w:val="23"/>
  </w:num>
  <w:num w:numId="35">
    <w:abstractNumId w:val="14"/>
  </w:num>
  <w:num w:numId="36">
    <w:abstractNumId w:val="7"/>
  </w:num>
  <w:num w:numId="37">
    <w:abstractNumId w:val="26"/>
  </w:num>
  <w:num w:numId="38">
    <w:abstractNumId w:val="33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5"/>
  </w:num>
  <w:num w:numId="45">
    <w:abstractNumId w:val="8"/>
  </w:num>
  <w:num w:numId="46">
    <w:abstractNumId w:val="21"/>
  </w:num>
  <w:num w:numId="47">
    <w:abstractNumId w:val="0"/>
  </w:num>
  <w:num w:numId="48">
    <w:abstractNumId w:val="27"/>
  </w:num>
  <w:num w:numId="49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97"/>
    <w:rsid w:val="00006067"/>
    <w:rsid w:val="00007168"/>
    <w:rsid w:val="000077DF"/>
    <w:rsid w:val="00011ED1"/>
    <w:rsid w:val="00020584"/>
    <w:rsid w:val="00024B87"/>
    <w:rsid w:val="0003199C"/>
    <w:rsid w:val="0004707F"/>
    <w:rsid w:val="00062DE0"/>
    <w:rsid w:val="0007008C"/>
    <w:rsid w:val="00077B0E"/>
    <w:rsid w:val="00092C99"/>
    <w:rsid w:val="000935C1"/>
    <w:rsid w:val="000A1586"/>
    <w:rsid w:val="000A74EF"/>
    <w:rsid w:val="000D0D30"/>
    <w:rsid w:val="000D36CC"/>
    <w:rsid w:val="000E0300"/>
    <w:rsid w:val="000E0C2B"/>
    <w:rsid w:val="000E5140"/>
    <w:rsid w:val="000F0CD7"/>
    <w:rsid w:val="000F4505"/>
    <w:rsid w:val="0011461D"/>
    <w:rsid w:val="00115313"/>
    <w:rsid w:val="001164AE"/>
    <w:rsid w:val="00141E5E"/>
    <w:rsid w:val="001470E6"/>
    <w:rsid w:val="00154B81"/>
    <w:rsid w:val="00163744"/>
    <w:rsid w:val="00175801"/>
    <w:rsid w:val="00186EA2"/>
    <w:rsid w:val="00190AF5"/>
    <w:rsid w:val="00191D5C"/>
    <w:rsid w:val="00194EAC"/>
    <w:rsid w:val="001A4764"/>
    <w:rsid w:val="001C42F9"/>
    <w:rsid w:val="001E22E2"/>
    <w:rsid w:val="00211366"/>
    <w:rsid w:val="002254A3"/>
    <w:rsid w:val="002312C2"/>
    <w:rsid w:val="00260270"/>
    <w:rsid w:val="00274D91"/>
    <w:rsid w:val="00281150"/>
    <w:rsid w:val="00281D22"/>
    <w:rsid w:val="002830FF"/>
    <w:rsid w:val="002916F1"/>
    <w:rsid w:val="002A7660"/>
    <w:rsid w:val="002B03D2"/>
    <w:rsid w:val="002C04F4"/>
    <w:rsid w:val="002E06AA"/>
    <w:rsid w:val="002F1978"/>
    <w:rsid w:val="003022C4"/>
    <w:rsid w:val="00305B72"/>
    <w:rsid w:val="0030614C"/>
    <w:rsid w:val="003142AF"/>
    <w:rsid w:val="003179EA"/>
    <w:rsid w:val="0032076F"/>
    <w:rsid w:val="003211F9"/>
    <w:rsid w:val="00332C7B"/>
    <w:rsid w:val="00335186"/>
    <w:rsid w:val="00341BD3"/>
    <w:rsid w:val="0034391C"/>
    <w:rsid w:val="003452A4"/>
    <w:rsid w:val="00345421"/>
    <w:rsid w:val="003523B5"/>
    <w:rsid w:val="003529D6"/>
    <w:rsid w:val="00357752"/>
    <w:rsid w:val="003621CB"/>
    <w:rsid w:val="0037211E"/>
    <w:rsid w:val="00376B11"/>
    <w:rsid w:val="003A35E8"/>
    <w:rsid w:val="003A41BE"/>
    <w:rsid w:val="003C108D"/>
    <w:rsid w:val="003C10C0"/>
    <w:rsid w:val="003C4BD3"/>
    <w:rsid w:val="003C7CF7"/>
    <w:rsid w:val="003D2901"/>
    <w:rsid w:val="003D3DB1"/>
    <w:rsid w:val="003F63EE"/>
    <w:rsid w:val="00400675"/>
    <w:rsid w:val="0040081A"/>
    <w:rsid w:val="0041452E"/>
    <w:rsid w:val="004164C0"/>
    <w:rsid w:val="00426E9D"/>
    <w:rsid w:val="00430E1C"/>
    <w:rsid w:val="00431F0C"/>
    <w:rsid w:val="00436F35"/>
    <w:rsid w:val="00451703"/>
    <w:rsid w:val="00467530"/>
    <w:rsid w:val="00485077"/>
    <w:rsid w:val="00492518"/>
    <w:rsid w:val="0049430C"/>
    <w:rsid w:val="004A549A"/>
    <w:rsid w:val="004D1EDE"/>
    <w:rsid w:val="004D6426"/>
    <w:rsid w:val="004E4263"/>
    <w:rsid w:val="004E5DE1"/>
    <w:rsid w:val="004E715B"/>
    <w:rsid w:val="0051316C"/>
    <w:rsid w:val="0051414E"/>
    <w:rsid w:val="00515082"/>
    <w:rsid w:val="00515B64"/>
    <w:rsid w:val="00515F99"/>
    <w:rsid w:val="00527160"/>
    <w:rsid w:val="00532702"/>
    <w:rsid w:val="0054341A"/>
    <w:rsid w:val="005562E2"/>
    <w:rsid w:val="00557037"/>
    <w:rsid w:val="00561ED7"/>
    <w:rsid w:val="005776BE"/>
    <w:rsid w:val="00591927"/>
    <w:rsid w:val="00595DBA"/>
    <w:rsid w:val="005A02C3"/>
    <w:rsid w:val="005A5FEE"/>
    <w:rsid w:val="005A6ED9"/>
    <w:rsid w:val="005B30D3"/>
    <w:rsid w:val="005C0C20"/>
    <w:rsid w:val="005C78F9"/>
    <w:rsid w:val="005D24A0"/>
    <w:rsid w:val="005E38D4"/>
    <w:rsid w:val="005F0EF2"/>
    <w:rsid w:val="005F3C94"/>
    <w:rsid w:val="00605A74"/>
    <w:rsid w:val="00616ED3"/>
    <w:rsid w:val="0063511C"/>
    <w:rsid w:val="006435EA"/>
    <w:rsid w:val="00651718"/>
    <w:rsid w:val="00653DC8"/>
    <w:rsid w:val="00662010"/>
    <w:rsid w:val="006653D4"/>
    <w:rsid w:val="006754E2"/>
    <w:rsid w:val="006803D3"/>
    <w:rsid w:val="006C3636"/>
    <w:rsid w:val="006C57FB"/>
    <w:rsid w:val="006F0DD4"/>
    <w:rsid w:val="006F145D"/>
    <w:rsid w:val="006F343C"/>
    <w:rsid w:val="00717733"/>
    <w:rsid w:val="007319CE"/>
    <w:rsid w:val="00741BD3"/>
    <w:rsid w:val="00742955"/>
    <w:rsid w:val="007435FB"/>
    <w:rsid w:val="007460F3"/>
    <w:rsid w:val="007607D6"/>
    <w:rsid w:val="00763752"/>
    <w:rsid w:val="007700F2"/>
    <w:rsid w:val="007720A4"/>
    <w:rsid w:val="00783D08"/>
    <w:rsid w:val="00791709"/>
    <w:rsid w:val="007D2262"/>
    <w:rsid w:val="007E65D0"/>
    <w:rsid w:val="0080016D"/>
    <w:rsid w:val="00800283"/>
    <w:rsid w:val="00806BFF"/>
    <w:rsid w:val="00812F66"/>
    <w:rsid w:val="00823FCF"/>
    <w:rsid w:val="0082786C"/>
    <w:rsid w:val="008346EE"/>
    <w:rsid w:val="00835A73"/>
    <w:rsid w:val="008407FC"/>
    <w:rsid w:val="00850588"/>
    <w:rsid w:val="008507D4"/>
    <w:rsid w:val="00854564"/>
    <w:rsid w:val="00854FFB"/>
    <w:rsid w:val="00855839"/>
    <w:rsid w:val="00856B00"/>
    <w:rsid w:val="008617CB"/>
    <w:rsid w:val="00870E97"/>
    <w:rsid w:val="00872101"/>
    <w:rsid w:val="00877C5D"/>
    <w:rsid w:val="008938E5"/>
    <w:rsid w:val="008C65CD"/>
    <w:rsid w:val="008D60D7"/>
    <w:rsid w:val="008E1878"/>
    <w:rsid w:val="008E456E"/>
    <w:rsid w:val="008F299A"/>
    <w:rsid w:val="009075B1"/>
    <w:rsid w:val="00927F13"/>
    <w:rsid w:val="00927FB4"/>
    <w:rsid w:val="00930F51"/>
    <w:rsid w:val="0093378F"/>
    <w:rsid w:val="009342BF"/>
    <w:rsid w:val="0094241F"/>
    <w:rsid w:val="009438B7"/>
    <w:rsid w:val="00961B54"/>
    <w:rsid w:val="0096558B"/>
    <w:rsid w:val="00966210"/>
    <w:rsid w:val="009A4B73"/>
    <w:rsid w:val="009B4443"/>
    <w:rsid w:val="009C10DB"/>
    <w:rsid w:val="009C5A19"/>
    <w:rsid w:val="009C6145"/>
    <w:rsid w:val="009C71E7"/>
    <w:rsid w:val="009D647E"/>
    <w:rsid w:val="00A078B3"/>
    <w:rsid w:val="00A10376"/>
    <w:rsid w:val="00A12327"/>
    <w:rsid w:val="00A1619A"/>
    <w:rsid w:val="00A57992"/>
    <w:rsid w:val="00A712B3"/>
    <w:rsid w:val="00A94153"/>
    <w:rsid w:val="00AA62EC"/>
    <w:rsid w:val="00AD2E69"/>
    <w:rsid w:val="00AE179D"/>
    <w:rsid w:val="00AE2CF5"/>
    <w:rsid w:val="00AF4997"/>
    <w:rsid w:val="00B14CAC"/>
    <w:rsid w:val="00B20900"/>
    <w:rsid w:val="00B32FBB"/>
    <w:rsid w:val="00B51F0A"/>
    <w:rsid w:val="00B55BFA"/>
    <w:rsid w:val="00B64191"/>
    <w:rsid w:val="00B71F3E"/>
    <w:rsid w:val="00B8480A"/>
    <w:rsid w:val="00B96BD9"/>
    <w:rsid w:val="00B9705E"/>
    <w:rsid w:val="00BC435C"/>
    <w:rsid w:val="00BD3028"/>
    <w:rsid w:val="00BD7C8D"/>
    <w:rsid w:val="00BE26F9"/>
    <w:rsid w:val="00C1234E"/>
    <w:rsid w:val="00C176D8"/>
    <w:rsid w:val="00C17EC5"/>
    <w:rsid w:val="00C221E8"/>
    <w:rsid w:val="00C255D5"/>
    <w:rsid w:val="00C403E7"/>
    <w:rsid w:val="00C44D29"/>
    <w:rsid w:val="00C64D77"/>
    <w:rsid w:val="00C72556"/>
    <w:rsid w:val="00C779AD"/>
    <w:rsid w:val="00C91A83"/>
    <w:rsid w:val="00C93482"/>
    <w:rsid w:val="00CC0C79"/>
    <w:rsid w:val="00CC671B"/>
    <w:rsid w:val="00CD0B82"/>
    <w:rsid w:val="00CD29EB"/>
    <w:rsid w:val="00CD4477"/>
    <w:rsid w:val="00CE7DAD"/>
    <w:rsid w:val="00D00208"/>
    <w:rsid w:val="00D12D72"/>
    <w:rsid w:val="00D15F5B"/>
    <w:rsid w:val="00D16119"/>
    <w:rsid w:val="00D17AE4"/>
    <w:rsid w:val="00D20B56"/>
    <w:rsid w:val="00D3334A"/>
    <w:rsid w:val="00D34750"/>
    <w:rsid w:val="00D64C04"/>
    <w:rsid w:val="00D762B8"/>
    <w:rsid w:val="00D803AE"/>
    <w:rsid w:val="00D814D8"/>
    <w:rsid w:val="00D8247D"/>
    <w:rsid w:val="00D91C22"/>
    <w:rsid w:val="00DA1800"/>
    <w:rsid w:val="00DD5386"/>
    <w:rsid w:val="00DE2EFC"/>
    <w:rsid w:val="00DE3019"/>
    <w:rsid w:val="00DF6DD7"/>
    <w:rsid w:val="00E07E64"/>
    <w:rsid w:val="00E13FC2"/>
    <w:rsid w:val="00E42E7B"/>
    <w:rsid w:val="00E469FF"/>
    <w:rsid w:val="00E5110E"/>
    <w:rsid w:val="00E51D55"/>
    <w:rsid w:val="00E665BC"/>
    <w:rsid w:val="00E670F6"/>
    <w:rsid w:val="00E8020D"/>
    <w:rsid w:val="00E8470D"/>
    <w:rsid w:val="00E84D0F"/>
    <w:rsid w:val="00E9025D"/>
    <w:rsid w:val="00EA5439"/>
    <w:rsid w:val="00ED54AC"/>
    <w:rsid w:val="00EE6EC7"/>
    <w:rsid w:val="00F02DFF"/>
    <w:rsid w:val="00F11275"/>
    <w:rsid w:val="00F1143E"/>
    <w:rsid w:val="00F258C9"/>
    <w:rsid w:val="00F45479"/>
    <w:rsid w:val="00F460F8"/>
    <w:rsid w:val="00F53238"/>
    <w:rsid w:val="00F82831"/>
    <w:rsid w:val="00F84E0F"/>
    <w:rsid w:val="00F86714"/>
    <w:rsid w:val="00F96BC0"/>
    <w:rsid w:val="00FA18AF"/>
    <w:rsid w:val="00FB6B21"/>
    <w:rsid w:val="00FD0B5D"/>
    <w:rsid w:val="00FD35C8"/>
    <w:rsid w:val="00FD4744"/>
    <w:rsid w:val="00FE072A"/>
    <w:rsid w:val="00FE2B25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1C9F6"/>
  <w15:chartTrackingRefBased/>
  <w15:docId w15:val="{24F70EEC-3E28-400E-BBF2-1EBB5263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F3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1ED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2C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0C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0C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0C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C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0C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0C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4B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4BD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27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86C"/>
  </w:style>
  <w:style w:type="paragraph" w:styleId="Piedepgina">
    <w:name w:val="footer"/>
    <w:basedOn w:val="Normal"/>
    <w:link w:val="PiedepginaCar"/>
    <w:uiPriority w:val="99"/>
    <w:unhideWhenUsed/>
    <w:rsid w:val="00827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86C"/>
  </w:style>
  <w:style w:type="paragraph" w:styleId="Prrafodelista">
    <w:name w:val="List Paragraph"/>
    <w:basedOn w:val="Normal"/>
    <w:uiPriority w:val="34"/>
    <w:qFormat/>
    <w:rsid w:val="00B71F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1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71F3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71F3E"/>
    <w:pPr>
      <w:tabs>
        <w:tab w:val="left" w:pos="440"/>
        <w:tab w:val="right" w:leader="dot" w:pos="8494"/>
      </w:tabs>
      <w:spacing w:before="120" w:after="0"/>
    </w:pPr>
    <w:rPr>
      <w:rFonts w:cstheme="minorHAnsi"/>
      <w:i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71F3E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71F3E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71F3E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71F3E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71F3E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71F3E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71F3E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71F3E"/>
    <w:pPr>
      <w:spacing w:after="0"/>
      <w:ind w:left="1760"/>
    </w:pPr>
    <w:rPr>
      <w:rFonts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B71F3E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71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uiazul">
    <w:name w:val="guiazul"/>
    <w:basedOn w:val="NormalWeb"/>
    <w:uiPriority w:val="99"/>
    <w:semiHidden/>
    <w:rsid w:val="00835A73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customStyle="1" w:styleId="Normalindentado1">
    <w:name w:val="Normal indentado 1"/>
    <w:basedOn w:val="Normal"/>
    <w:uiPriority w:val="99"/>
    <w:semiHidden/>
    <w:rsid w:val="00835A7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35A73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3454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61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61ED7"/>
    <w:rPr>
      <w:b/>
      <w:bCs/>
    </w:rPr>
  </w:style>
  <w:style w:type="table" w:styleId="Tablaconcuadrcula">
    <w:name w:val="Table Grid"/>
    <w:basedOn w:val="Tablanormal"/>
    <w:uiPriority w:val="39"/>
    <w:rsid w:val="0056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AE2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C0C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0C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0C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C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0C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0C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D20B56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9C6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862">
              <w:marLeft w:val="225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7761">
                  <w:marLeft w:val="0"/>
                  <w:marRight w:val="0"/>
                  <w:marTop w:val="0"/>
                  <w:marBottom w:val="0"/>
                  <w:divBdr>
                    <w:top w:val="single" w:sz="6" w:space="2" w:color="BAC5E3"/>
                    <w:left w:val="single" w:sz="6" w:space="4" w:color="BAC5E3"/>
                    <w:bottom w:val="single" w:sz="6" w:space="2" w:color="BAC5E3"/>
                    <w:right w:val="single" w:sz="6" w:space="4" w:color="BAC5E3"/>
                  </w:divBdr>
                  <w:divsChild>
                    <w:div w:id="751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288">
                  <w:marLeft w:val="0"/>
                  <w:marRight w:val="0"/>
                  <w:marTop w:val="0"/>
                  <w:marBottom w:val="0"/>
                  <w:divBdr>
                    <w:top w:val="single" w:sz="6" w:space="8" w:color="DDE2F5"/>
                    <w:left w:val="single" w:sz="6" w:space="8" w:color="DDE2F5"/>
                    <w:bottom w:val="single" w:sz="6" w:space="8" w:color="DDE2F5"/>
                    <w:right w:val="single" w:sz="6" w:space="8" w:color="DDE2F5"/>
                  </w:divBdr>
                  <w:divsChild>
                    <w:div w:id="17065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0999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9081">
              <w:marLeft w:val="0"/>
              <w:marRight w:val="0"/>
              <w:marTop w:val="0"/>
              <w:marBottom w:val="150"/>
              <w:divBdr>
                <w:top w:val="single" w:sz="6" w:space="2" w:color="32498D"/>
                <w:left w:val="none" w:sz="0" w:space="0" w:color="auto"/>
                <w:bottom w:val="single" w:sz="6" w:space="2" w:color="BAC5E3"/>
                <w:right w:val="none" w:sz="0" w:space="0" w:color="auto"/>
              </w:divBdr>
              <w:divsChild>
                <w:div w:id="15522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7259">
                  <w:marLeft w:val="0"/>
                  <w:marRight w:val="0"/>
                  <w:marTop w:val="0"/>
                  <w:marBottom w:val="0"/>
                  <w:divBdr>
                    <w:top w:val="single" w:sz="6" w:space="1" w:color="EEEEEE"/>
                    <w:left w:val="none" w:sz="0" w:space="0" w:color="auto"/>
                    <w:bottom w:val="single" w:sz="6" w:space="1" w:color="BAC5E3"/>
                    <w:right w:val="none" w:sz="0" w:space="0" w:color="auto"/>
                  </w:divBdr>
                </w:div>
                <w:div w:id="601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227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8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800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3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26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709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8227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5351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eclipse.org/sw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json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566DDD9E8342D38FE1625ACED9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10CE-DC38-46DC-B22A-3CD60404C83E}"/>
      </w:docPartPr>
      <w:docPartBody>
        <w:p w:rsidR="00DD253E" w:rsidRDefault="00710A7E" w:rsidP="00710A7E">
          <w:pPr>
            <w:pStyle w:val="38566DDD9E8342D38FE1625ACED926D8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65998C4CECDC41FA9FCD248F24C0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80518-739F-4ACB-B313-98CFCFF971FE}"/>
      </w:docPartPr>
      <w:docPartBody>
        <w:p w:rsidR="00DD253E" w:rsidRDefault="00710A7E" w:rsidP="00710A7E">
          <w:pPr>
            <w:pStyle w:val="65998C4CECDC41FA9FCD248F24C0B513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7E"/>
    <w:rsid w:val="00224DBC"/>
    <w:rsid w:val="005F406E"/>
    <w:rsid w:val="00654B05"/>
    <w:rsid w:val="00710A7E"/>
    <w:rsid w:val="007971F8"/>
    <w:rsid w:val="00797821"/>
    <w:rsid w:val="008C28A1"/>
    <w:rsid w:val="0095616B"/>
    <w:rsid w:val="00963A71"/>
    <w:rsid w:val="00DD253E"/>
    <w:rsid w:val="00DE478B"/>
    <w:rsid w:val="00F0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E1EB90A7E0407FB252818BF3E8415E">
    <w:name w:val="B9E1EB90A7E0407FB252818BF3E8415E"/>
    <w:rsid w:val="00710A7E"/>
  </w:style>
  <w:style w:type="paragraph" w:customStyle="1" w:styleId="38566DDD9E8342D38FE1625ACED926D8">
    <w:name w:val="38566DDD9E8342D38FE1625ACED926D8"/>
    <w:rsid w:val="00710A7E"/>
  </w:style>
  <w:style w:type="paragraph" w:customStyle="1" w:styleId="65998C4CECDC41FA9FCD248F24C0B513">
    <w:name w:val="65998C4CECDC41FA9FCD248F24C0B513"/>
    <w:rsid w:val="00710A7E"/>
  </w:style>
  <w:style w:type="paragraph" w:customStyle="1" w:styleId="0677736574084BDAB74B5A592FEB2D87">
    <w:name w:val="0677736574084BDAB74B5A592FEB2D87"/>
    <w:rsid w:val="00710A7E"/>
  </w:style>
  <w:style w:type="paragraph" w:customStyle="1" w:styleId="ACB6727E74C640A28B1C9E45D7ED23A0">
    <w:name w:val="ACB6727E74C640A28B1C9E45D7ED23A0"/>
    <w:rsid w:val="00710A7E"/>
  </w:style>
  <w:style w:type="paragraph" w:customStyle="1" w:styleId="A13609A258594A75AD8D4023B74D9DC9">
    <w:name w:val="A13609A258594A75AD8D4023B74D9DC9"/>
    <w:rsid w:val="00710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Descripción de Avances del Proyecto del Curso</Abstract>
  <CompanyAddress/>
  <CompanyPhone/>
  <CompanyFax/>
  <CompanyEmail>alaricoi@gmail.com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352F57-58CA-49FD-B2E6-22F23E22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</Pages>
  <Words>1825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1 DE EVALUACIÓN CONTINUA</vt:lpstr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1 DE EVALUACIÓN CONTINUA</dc:title>
  <dc:subject>Generación Automática de Código</dc:subject>
  <dc:creator>Ismael Calvo Villalvilla</dc:creator>
  <cp:keywords/>
  <dc:description/>
  <cp:lastModifiedBy>ISMAEL CALVO VILLALVILLA</cp:lastModifiedBy>
  <cp:revision>60</cp:revision>
  <cp:lastPrinted>2018-05-27T21:12:00Z</cp:lastPrinted>
  <dcterms:created xsi:type="dcterms:W3CDTF">2018-05-13T20:51:00Z</dcterms:created>
  <dcterms:modified xsi:type="dcterms:W3CDTF">2018-06-09T22:26:00Z</dcterms:modified>
</cp:coreProperties>
</file>