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18"/>
          <w:u w:val="single"/>
          <w:rtl w:val="0"/>
        </w:rPr>
        <w:t xml:space="preserve">Build Linux VM from Clone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1. Clone image in vmware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>
          <w:color w:val="333333"/>
          <w:sz w:val="18"/>
        </w:rPr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rightclick on image and clone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>
          <w:color w:val="333333"/>
          <w:sz w:val="18"/>
        </w:rPr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rename to what new image will be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>
          <w:color w:val="333333"/>
          <w:sz w:val="18"/>
        </w:rPr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click thru rest and click finish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2. Steps to reip/hostname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1. Modify /etc/sysconfig/networks -(change hostname to new name)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2. Modify /etc/sysconfig/network-scripts/ifcfg-eth0 to new ip/gw/hostname/netmask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3. Go to /etc/udev/rules.d/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4. Open 70-persistent-net.rules with your favorite editor (I prefer "nano")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     There should be two devices listed starting with "SUBSYSTEM" (the same machine before cloning had only one)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5. Comment out the first line starting with "SUBSYSTEM" (a "#" will comment it out)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6. Go to the end of the second line (uncommented one) starting with "SUBSYSTEM" and change "eth1" to "eth0"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     Record the new MAC Address of the entry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7. Go to /etc/sysconfig/networking/devices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8. Open ifcfg-eth0 with your favorite editor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9. Change "HWADDR" to the new MAC Address you recorded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10. Change the IP while you're in here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11. Reboot the box, if ifcfg-eth0 is set to come up on boot, the vNIC should be working now.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Linux VM from Clone.docx.docx</dc:title>
</cp:coreProperties>
</file>