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As I was preparing a new VMware guest host from a clone, I realized AFTER that the default volume group was </w:t>
      </w:r>
      <w:r w:rsidRPr="00000000" w:rsidR="00000000" w:rsidDel="00000000">
        <w:rPr>
          <w:rFonts w:cs="Courier New" w:hAnsi="Courier New" w:eastAsia="Courier New" w:ascii="Courier New"/>
          <w:b w:val="1"/>
          <w:color w:val="800080"/>
          <w:highlight w:val="white"/>
          <w:rtl w:val="0"/>
        </w:rPr>
        <w:t xml:space="preserve">vg_hostname</w:t>
      </w:r>
      <w:r w:rsidRPr="00000000" w:rsidR="00000000" w:rsidDel="00000000">
        <w:rPr>
          <w:rFonts w:cs="Courier New" w:hAnsi="Courier New" w:eastAsia="Courier New" w:ascii="Courier New"/>
          <w:color w:val="333333"/>
          <w:highlight w:val="white"/>
          <w:rtl w:val="0"/>
        </w:rPr>
        <w:t xml:space="preserve">-</w:t>
      </w:r>
      <w:r w:rsidRPr="00000000" w:rsidR="00000000" w:rsidDel="00000000">
        <w:rPr>
          <w:rFonts w:cs="Courier New" w:hAnsi="Courier New" w:eastAsia="Courier New" w:ascii="Courier New"/>
          <w:color w:val="0000ff"/>
          <w:highlight w:val="white"/>
          <w:rtl w:val="0"/>
        </w:rPr>
        <w:t xml:space="preserve">lv_root</w:t>
      </w:r>
      <w:r w:rsidRPr="00000000" w:rsidR="00000000" w:rsidDel="00000000">
        <w:rPr>
          <w:rFonts w:cs="Verdana" w:hAnsi="Verdana" w:eastAsia="Verdana" w:ascii="Verdana"/>
          <w:color w:val="333333"/>
          <w:highlight w:val="white"/>
          <w:rtl w:val="0"/>
        </w:rPr>
        <w:t xml:space="preserve"> .  I wanted to change it to something more generic.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This was surprisingly simple and straight forward, even booted up onto the guest host's boot drive - no need to boot into rescue or emergency mode - just don't muk it up.  Simply do the following (and be careful):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21"/>
        <w:contextualSpacing w:val="0"/>
        <w:jc w:val="both"/>
      </w:pPr>
      <w:r w:rsidRPr="00000000" w:rsidR="00000000" w:rsidDel="00000000">
        <w:rPr>
          <w:rFonts w:cs="Verdana" w:hAnsi="Verdana" w:eastAsia="Verdana" w:ascii="Verdana"/>
          <w:color w:val="333333"/>
          <w:highlight w:val="white"/>
          <w:rtl w:val="0"/>
        </w:rPr>
        <w:t xml:space="preserve">As root user (or using sudo) be sure to make backup copies of these two files in case you muk it up, and ensure you know how to boot up in rescue mode with other boot media.  Or in the VM, back a backup copy of the VM. ( Just in case)</w:t>
      </w:r>
    </w:p>
    <w:p w:rsidP="00000000" w:rsidRPr="00000000" w:rsidR="00000000" w:rsidDel="00000000" w:rsidRDefault="00000000">
      <w:pPr>
        <w:spacing w:lineRule="auto" w:line="321"/>
        <w:contextualSpacing w:val="0"/>
        <w:jc w:val="both"/>
      </w:pPr>
      <w:r w:rsidRPr="00000000" w:rsidR="00000000" w:rsidDel="00000000">
        <w:rPr>
          <w:rtl w:val="0"/>
        </w:rPr>
      </w:r>
    </w:p>
    <w:p w:rsidP="00000000" w:rsidRPr="00000000" w:rsidR="00000000" w:rsidDel="00000000" w:rsidRDefault="00000000">
      <w:pPr>
        <w:spacing w:lineRule="auto" w:line="321"/>
        <w:contextualSpacing w:val="0"/>
        <w:jc w:val="both"/>
      </w:pPr>
      <w:r w:rsidRPr="00000000" w:rsidR="00000000" w:rsidDel="00000000">
        <w:rPr>
          <w:rFonts w:cs="Courier New" w:hAnsi="Courier New" w:eastAsia="Courier New" w:ascii="Courier New"/>
          <w:color w:val="333333"/>
          <w:highlight w:val="white"/>
          <w:rtl w:val="0"/>
        </w:rPr>
        <w:t xml:space="preserve"># cp /etc/fstab /etc/fstab.orig</w:t>
      </w:r>
    </w:p>
    <w:p w:rsidP="00000000" w:rsidRPr="00000000" w:rsidR="00000000" w:rsidDel="00000000" w:rsidRDefault="00000000">
      <w:pPr>
        <w:spacing w:lineRule="auto" w:line="321"/>
        <w:contextualSpacing w:val="0"/>
        <w:jc w:val="both"/>
      </w:pPr>
      <w:r w:rsidRPr="00000000" w:rsidR="00000000" w:rsidDel="00000000">
        <w:rPr>
          <w:rFonts w:cs="Courier New" w:hAnsi="Courier New" w:eastAsia="Courier New" w:ascii="Courier New"/>
          <w:color w:val="333333"/>
          <w:highlight w:val="white"/>
          <w:rtl w:val="0"/>
        </w:rPr>
        <w:t xml:space="preserve"># cp /boot/grub/grub.conf /boot/grub/grub.conf.orig</w:t>
      </w:r>
    </w:p>
    <w:p w:rsidP="00000000" w:rsidRPr="00000000" w:rsidR="00000000" w:rsidDel="00000000" w:rsidRDefault="00000000">
      <w:pPr>
        <w:spacing w:lineRule="auto" w:line="321"/>
        <w:contextualSpacing w:val="0"/>
        <w:jc w:val="both"/>
      </w:pPr>
      <w:r w:rsidRPr="00000000" w:rsidR="00000000" w:rsidDel="00000000">
        <w:rPr>
          <w:rtl w:val="0"/>
        </w:rPr>
      </w:r>
    </w:p>
    <w:p w:rsidP="00000000" w:rsidRPr="00000000" w:rsidR="00000000" w:rsidDel="00000000" w:rsidRDefault="00000000">
      <w:pPr>
        <w:spacing w:lineRule="auto" w:line="321"/>
        <w:contextualSpacing w:val="0"/>
        <w:jc w:val="both"/>
      </w:pPr>
      <w:r w:rsidRPr="00000000" w:rsidR="00000000" w:rsidDel="00000000">
        <w:rPr>
          <w:rFonts w:cs="Verdana" w:hAnsi="Verdana" w:eastAsia="Verdana" w:ascii="Verdana"/>
          <w:color w:val="333333"/>
          <w:highlight w:val="white"/>
          <w:rtl w:val="0"/>
        </w:rPr>
        <w:t xml:space="preserve">Rename your volume group (vg)</w:t>
      </w:r>
    </w:p>
    <w:p w:rsidP="00000000" w:rsidRPr="00000000" w:rsidR="00000000" w:rsidDel="00000000" w:rsidRDefault="00000000">
      <w:pPr>
        <w:spacing w:lineRule="auto" w:line="321"/>
        <w:contextualSpacing w:val="0"/>
        <w:jc w:val="both"/>
      </w:pPr>
      <w:r w:rsidRPr="00000000" w:rsidR="00000000" w:rsidDel="00000000">
        <w:rPr>
          <w:rtl w:val="0"/>
        </w:rPr>
      </w:r>
    </w:p>
    <w:p w:rsidP="00000000" w:rsidRPr="00000000" w:rsidR="00000000" w:rsidDel="00000000" w:rsidRDefault="00000000">
      <w:pPr>
        <w:spacing w:lineRule="auto" w:line="321"/>
        <w:contextualSpacing w:val="0"/>
        <w:jc w:val="both"/>
      </w:pPr>
      <w:r w:rsidRPr="00000000" w:rsidR="00000000" w:rsidDel="00000000">
        <w:rPr>
          <w:rFonts w:cs="Courier New" w:hAnsi="Courier New" w:eastAsia="Courier New" w:ascii="Courier New"/>
          <w:color w:val="333333"/>
          <w:highlight w:val="white"/>
          <w:rtl w:val="0"/>
        </w:rPr>
        <w:t xml:space="preserve"># vgrename </w:t>
      </w:r>
      <w:r w:rsidRPr="00000000" w:rsidR="00000000" w:rsidDel="00000000">
        <w:rPr>
          <w:rFonts w:cs="Courier New" w:hAnsi="Courier New" w:eastAsia="Courier New" w:ascii="Courier New"/>
          <w:highlight w:val="white"/>
          <w:rtl w:val="0"/>
        </w:rPr>
        <w:t xml:space="preserve">/dev/</w:t>
      </w:r>
      <w:r w:rsidRPr="00000000" w:rsidR="00000000" w:rsidDel="00000000">
        <w:rPr>
          <w:rFonts w:cs="Courier New" w:hAnsi="Courier New" w:eastAsia="Courier New" w:ascii="Courier New"/>
          <w:color w:val="990000"/>
          <w:highlight w:val="white"/>
          <w:rtl w:val="0"/>
        </w:rPr>
        <w:t xml:space="preserve">vg_OLDname</w:t>
      </w:r>
      <w:r w:rsidRPr="00000000" w:rsidR="00000000" w:rsidDel="00000000">
        <w:rPr>
          <w:rFonts w:cs="Courier New" w:hAnsi="Courier New" w:eastAsia="Courier New" w:ascii="Courier New"/>
          <w:color w:val="333333"/>
          <w:highlight w:val="white"/>
          <w:rtl w:val="0"/>
        </w:rPr>
        <w:t xml:space="preserve"> /dev/</w:t>
      </w:r>
      <w:r w:rsidRPr="00000000" w:rsidR="00000000" w:rsidDel="00000000">
        <w:rPr>
          <w:rFonts w:cs="Courier New" w:hAnsi="Courier New" w:eastAsia="Courier New" w:ascii="Courier New"/>
          <w:color w:val="38761d"/>
          <w:highlight w:val="white"/>
          <w:rtl w:val="0"/>
        </w:rPr>
        <w:t xml:space="preserve">vg_NEWname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Now change all instances of the old volume group in the following files:</w:t>
      </w:r>
    </w:p>
    <w:p w:rsidP="00000000" w:rsidRPr="00000000" w:rsidR="00000000" w:rsidDel="00000000" w:rsidRDefault="00000000">
      <w:pPr>
        <w:spacing w:lineRule="auto" w:line="321"/>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highlight w:val="white"/>
          <w:rtl w:val="0"/>
        </w:rPr>
        <w:t xml:space="preserve">/etc/grub.conf  </w:t>
      </w:r>
      <w:r w:rsidRPr="00000000" w:rsidR="00000000" w:rsidDel="00000000">
        <w:rPr>
          <w:rFonts w:cs="Verdana" w:hAnsi="Verdana" w:eastAsia="Verdana" w:ascii="Verdana"/>
          <w:color w:val="333333"/>
          <w:highlight w:val="white"/>
          <w:rtl w:val="0"/>
        </w:rPr>
        <w:t xml:space="preserve">(</w:t>
      </w:r>
      <w:r w:rsidRPr="00000000" w:rsidR="00000000" w:rsidDel="00000000">
        <w:rPr>
          <w:rFonts w:cs="Verdana" w:hAnsi="Verdana" w:eastAsia="Verdana" w:ascii="Verdana"/>
          <w:color w:val="0000ff"/>
          <w:highlight w:val="white"/>
          <w:rtl w:val="0"/>
        </w:rPr>
        <w:t xml:space="preserve">which is a symbolic link to /boot/grub/grub.conf</w:t>
      </w:r>
      <w:r w:rsidRPr="00000000" w:rsidR="00000000" w:rsidDel="00000000">
        <w:rPr>
          <w:rFonts w:cs="Verdana" w:hAnsi="Verdana" w:eastAsia="Verdana" w:ascii="Verdana"/>
          <w:color w:val="333333"/>
          <w:highlight w:val="white"/>
          <w:rtl w:val="0"/>
        </w:rPr>
        <w:t xml:space="preserve">)  (Also, change the volume group name in all the lines, not just the current kernel line.)</w:t>
      </w:r>
    </w:p>
    <w:p w:rsidP="00000000" w:rsidRPr="00000000" w:rsidR="00000000" w:rsidDel="00000000" w:rsidRDefault="00000000">
      <w:pPr>
        <w:spacing w:lineRule="auto" w:line="321"/>
        <w:contextualSpacing w:val="0"/>
        <w:jc w:val="both"/>
      </w:pPr>
      <w:r w:rsidRPr="00000000" w:rsidR="00000000" w:rsidDel="00000000">
        <w:rPr>
          <w:rFonts w:cs="Courier New" w:hAnsi="Courier New" w:eastAsia="Courier New" w:ascii="Courier New"/>
          <w:color w:val="333333"/>
          <w:highlight w:val="white"/>
          <w:rtl w:val="0"/>
        </w:rPr>
        <w:t xml:space="preserve">/etc/fstab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highlight w:val="white"/>
          <w:rtl w:val="0"/>
        </w:rPr>
        <w:t xml:space="preserve">mv /boot/initramfs-$(uname -r).img /boot/initramfs-$(uname -r).img.backup</w:t>
      </w:r>
    </w:p>
    <w:p w:rsidP="00000000" w:rsidRPr="00000000" w:rsidR="00000000" w:rsidDel="00000000" w:rsidRDefault="00000000">
      <w:pPr>
        <w:spacing w:lineRule="auto" w:line="321"/>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highlight w:val="white"/>
          <w:rtl w:val="0"/>
        </w:rPr>
        <w:t xml:space="preserve">dracut -v /boot/initramfs-$(uname -r).img $(uname -r)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Triple check your work, </w:t>
      </w:r>
      <w:r w:rsidRPr="00000000" w:rsidR="00000000" w:rsidDel="00000000">
        <w:rPr>
          <w:rFonts w:cs="Verdana" w:hAnsi="Verdana" w:eastAsia="Verdana" w:ascii="Verdana"/>
          <w:i w:val="1"/>
          <w:color w:val="333333"/>
          <w:highlight w:val="white"/>
          <w:rtl w:val="0"/>
        </w:rPr>
        <w:t xml:space="preserve">say a small IT prayer</w:t>
      </w:r>
      <w:r w:rsidRPr="00000000" w:rsidR="00000000" w:rsidDel="00000000">
        <w:rPr>
          <w:rFonts w:cs="Verdana" w:hAnsi="Verdana" w:eastAsia="Verdana" w:ascii="Verdana"/>
          <w:color w:val="333333"/>
          <w:highlight w:val="white"/>
          <w:rtl w:val="0"/>
        </w:rPr>
        <w:t xml:space="preserve">,  cross your fingers and toes, then </w:t>
      </w:r>
      <w:r w:rsidRPr="00000000" w:rsidR="00000000" w:rsidDel="00000000">
        <w:rPr>
          <w:rFonts w:cs="Courier New" w:hAnsi="Courier New" w:eastAsia="Courier New" w:ascii="Courier New"/>
          <w:color w:val="333333"/>
          <w:highlight w:val="white"/>
          <w:rtl w:val="0"/>
        </w:rPr>
        <w:t xml:space="preserve">reboot</w:t>
      </w:r>
      <w:r w:rsidRPr="00000000" w:rsidR="00000000" w:rsidDel="00000000">
        <w:rPr>
          <w:rFonts w:cs="Verdana" w:hAnsi="Verdana" w:eastAsia="Verdana" w:ascii="Verdana"/>
          <w:color w:val="333333"/>
          <w:highlight w:val="white"/>
          <w:rtl w:val="0"/>
        </w:rPr>
        <w:t xml:space="preserve">.  </w:t>
      </w:r>
    </w:p>
    <w:p w:rsidP="00000000" w:rsidRPr="00000000" w:rsidR="00000000" w:rsidDel="00000000" w:rsidRDefault="00000000">
      <w:pPr>
        <w:spacing w:lineRule="auto" w:line="321"/>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Poof, all done!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Good luck! </w:t>
      </w:r>
      <w:r w:rsidRPr="00000000" w:rsidR="00000000" w:rsidDel="00000000">
        <w:rPr>
          <w:rtl w:val="0"/>
        </w:rPr>
      </w:r>
    </w:p>
    <w:sectPr>
      <w:pgSz w:w="12240" w:h="15840"/>
      <w:pgMar w:left="1008" w:right="1008"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RHEL Rename Root VG.docx</dc:title>
</cp:coreProperties>
</file>