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ой текст"/>
        <w:pageBreakBefore w:val="1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РОССИЙСКИЙ УНИВЕРСИТЕТ ДРУЖБЫ НАРОДОВ</w:t>
      </w:r>
    </w:p>
    <w:p>
      <w:pPr>
        <w:pStyle w:val="Основной текст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Факультет физико</w:t>
      </w:r>
      <w:r>
        <w:rPr>
          <w:rFonts w:ascii="Times New Roman" w:hAnsi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-</w:t>
      </w:r>
      <w:r>
        <w:rPr>
          <w:rFonts w:ascii="Times New Roman" w:hAnsi="Times New Roman" w:hint="default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математических и естественных наук</w:t>
      </w:r>
    </w:p>
    <w:p>
      <w:pPr>
        <w:pStyle w:val="Основной текст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Кафедра прикладной информатики и теории вероятностей</w:t>
      </w:r>
    </w:p>
    <w:p>
      <w:pPr>
        <w:pStyle w:val="Основной текст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bidi w:val="0"/>
        <w:spacing w:line="360" w:lineRule="auto"/>
        <w:ind w:left="4395" w:right="730" w:firstLine="0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Лабораторная работа №</w:t>
      </w:r>
      <w:r>
        <w:rPr>
          <w:rFonts w:ascii="Times New Roman" w:hAnsi="Times New Roman"/>
          <w:b w:val="1"/>
          <w:bCs w:val="1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5</w:t>
      </w:r>
    </w:p>
    <w:p>
      <w:pPr>
        <w:pStyle w:val="Основной текст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single" w:color="000000"/>
          <w:shd w:val="nil" w:color="auto" w:fill="auto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на тему </w:t>
      </w:r>
      <w:r>
        <w:rPr>
          <w:rFonts w:ascii="Times New Roman" w:hAnsi="Times New Roman" w:hint="default"/>
          <w:b w:val="1"/>
          <w:bCs w:val="1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« Основы работы с </w:t>
      </w:r>
      <w:r>
        <w:rPr>
          <w:rFonts w:ascii="Times New Roman" w:hAnsi="Times New Roman"/>
          <w:b w:val="1"/>
          <w:bCs w:val="1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Midnight Commander (mc). </w:t>
      </w:r>
      <w:r>
        <w:rPr>
          <w:rFonts w:ascii="Times New Roman" w:hAnsi="Times New Roman" w:hint="default"/>
          <w:b w:val="1"/>
          <w:bCs w:val="1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Структура программы на языке ассемблера </w:t>
      </w:r>
      <w:r>
        <w:rPr>
          <w:rFonts w:ascii="Times New Roman" w:hAnsi="Times New Roman"/>
          <w:b w:val="1"/>
          <w:bCs w:val="1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NASM. </w:t>
      </w:r>
      <w:r>
        <w:rPr>
          <w:rFonts w:ascii="Times New Roman" w:hAnsi="Times New Roman" w:hint="default"/>
          <w:b w:val="1"/>
          <w:bCs w:val="1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Системные вызовы в ОС </w:t>
      </w:r>
      <w:r>
        <w:rPr>
          <w:rFonts w:ascii="Times New Roman" w:hAnsi="Times New Roman"/>
          <w:b w:val="1"/>
          <w:bCs w:val="1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GNU Linux</w:t>
      </w:r>
      <w:r>
        <w:rPr>
          <w:rFonts w:ascii="Times New Roman" w:hAnsi="Times New Roman" w:hint="default"/>
          <w:b w:val="1"/>
          <w:bCs w:val="1"/>
          <w:caps w:val="1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»</w:t>
      </w:r>
    </w:p>
    <w:p>
      <w:pPr>
        <w:pStyle w:val="Основной текст"/>
        <w:keepNext w:val="1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bidi w:val="0"/>
        <w:spacing w:before="240" w:after="120"/>
        <w:ind w:left="0" w:right="0" w:firstLine="0"/>
        <w:jc w:val="center"/>
        <w:rPr>
          <w:rFonts w:ascii="Times New Roman" w:cs="Times New Roman" w:hAnsi="Times New Roman" w:eastAsia="Times New Roman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single" w:color="000000"/>
          <w:shd w:val="nil" w:color="auto" w:fill="auto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singl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дисциплина</w:t>
      </w:r>
      <w:r>
        <w:rPr>
          <w:rFonts w:ascii="Times New Roman" w:hAnsi="Times New Roman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singl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:</w:t>
        <w:tab/>
      </w:r>
      <w:r>
        <w:rPr>
          <w:rFonts w:ascii="Times New Roman" w:hAnsi="Times New Roman" w:hint="default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singl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Архитектура компьютера</w:t>
        <w:tab/>
        <w:t xml:space="preserve"> </w:t>
      </w:r>
    </w:p>
    <w:p>
      <w:pPr>
        <w:pStyle w:val="Основной текст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5220"/>
          <w:tab w:val="left" w:pos="9132"/>
          <w:tab w:val="left" w:pos="9132"/>
        </w:tabs>
        <w:bidi w:val="0"/>
        <w:spacing w:line="360" w:lineRule="auto"/>
        <w:ind w:left="0" w:right="0" w:firstLine="0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5220"/>
          <w:tab w:val="left" w:pos="9132"/>
          <w:tab w:val="left" w:pos="9132"/>
        </w:tabs>
        <w:bidi w:val="0"/>
        <w:spacing w:line="360" w:lineRule="auto"/>
        <w:ind w:left="0" w:right="0" w:firstLine="0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5220"/>
          <w:tab w:val="left" w:pos="9132"/>
          <w:tab w:val="left" w:pos="9132"/>
        </w:tabs>
        <w:bidi w:val="0"/>
        <w:spacing w:line="360" w:lineRule="auto"/>
        <w:ind w:left="0" w:right="0" w:firstLine="0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5220"/>
          <w:tab w:val="left" w:pos="9132"/>
          <w:tab w:val="left" w:pos="9132"/>
        </w:tabs>
        <w:bidi w:val="0"/>
        <w:spacing w:line="360" w:lineRule="auto"/>
        <w:ind w:left="0" w:right="0" w:firstLine="0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5220"/>
          <w:tab w:val="left" w:pos="9132"/>
          <w:tab w:val="left" w:pos="9132"/>
        </w:tabs>
        <w:bidi w:val="0"/>
        <w:spacing w:line="360" w:lineRule="auto"/>
        <w:ind w:left="0" w:right="0" w:firstLine="0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5220"/>
          <w:tab w:val="left" w:pos="9132"/>
          <w:tab w:val="left" w:pos="9132"/>
        </w:tabs>
        <w:bidi w:val="0"/>
        <w:spacing w:line="360" w:lineRule="auto"/>
        <w:ind w:left="0" w:right="0" w:firstLine="0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single" w:color="000000"/>
          <w:shd w:val="nil" w:color="auto" w:fill="auto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singl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Студент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singl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:  </w:t>
      </w: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singl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Трусова А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singl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singl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А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singl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.                                   </w:t>
      </w:r>
    </w:p>
    <w:p>
      <w:pPr>
        <w:pStyle w:val="Основной текст"/>
        <w:widowControl w:val="0"/>
        <w:tabs>
          <w:tab w:val="left" w:pos="5220"/>
          <w:tab w:val="left" w:pos="9132"/>
          <w:tab w:val="left" w:pos="9132"/>
        </w:tabs>
        <w:bidi w:val="0"/>
        <w:spacing w:line="360" w:lineRule="auto"/>
        <w:ind w:left="0" w:right="0" w:firstLine="0"/>
        <w:jc w:val="right"/>
        <w:rPr>
          <w:rFonts w:ascii="Times New Roman" w:cs="Times New Roman" w:hAnsi="Times New Roman" w:eastAsia="Times New Roman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5220"/>
          <w:tab w:val="left" w:pos="9132"/>
          <w:tab w:val="left" w:pos="9132"/>
        </w:tabs>
        <w:bidi w:val="0"/>
        <w:spacing w:line="360" w:lineRule="auto"/>
        <w:ind w:left="0" w:right="0" w:firstLine="0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  <w:t>Группа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НКАбд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-05-24</w:t>
      </w:r>
    </w:p>
    <w:p>
      <w:pPr>
        <w:pStyle w:val="Основной текст"/>
        <w:widowControl w:val="0"/>
        <w:tabs>
          <w:tab w:val="left" w:pos="5220"/>
          <w:tab w:val="left" w:pos="9132"/>
          <w:tab w:val="left" w:pos="9132"/>
        </w:tabs>
        <w:bidi w:val="0"/>
        <w:spacing w:line="360" w:lineRule="auto"/>
        <w:ind w:left="0" w:right="0" w:firstLine="0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5220"/>
          <w:tab w:val="left" w:pos="9132"/>
          <w:tab w:val="left" w:pos="9132"/>
        </w:tabs>
        <w:bidi w:val="0"/>
        <w:spacing w:line="360" w:lineRule="auto"/>
        <w:ind w:left="0" w:right="0" w:firstLine="0"/>
        <w:jc w:val="right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single" w:color="000000"/>
          <w:shd w:val="nil" w:color="auto" w:fill="auto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№ ст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билета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: 1132246715 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singl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                                    </w:t>
      </w:r>
    </w:p>
    <w:p>
      <w:pPr>
        <w:pStyle w:val="Основной текст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МОСКВА</w:t>
      </w:r>
    </w:p>
    <w:p>
      <w:pPr>
        <w:pStyle w:val="Основной текст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132"/>
        </w:tabs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2024</w:t>
      </w:r>
      <w:r>
        <w:rPr>
          <w:rFonts w:ascii="Times New Roman" w:hAnsi="Times New Roman" w:hint="default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г</w:t>
      </w:r>
      <w:r>
        <w:rPr>
          <w:rFonts w:ascii="Times New Roman" w:hAnsi="Times New Roman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 w:hint="default"/>
          <w:b w:val="1"/>
          <w:bCs w:val="1"/>
          <w:sz w:val="40"/>
          <w:szCs w:val="40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>Содержание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br w:type="textWrapping"/>
        <w:t>Цель работы</w:t>
      </w: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>Теоретическое введение</w:t>
      </w: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>Выполнение лабораторной работы</w:t>
      </w: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ab/>
        <w:t>4.1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> 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 xml:space="preserve">Работа с 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  <w:lang w:val="en-US"/>
          <w14:textOutline w14:w="12700" w14:cap="flat">
            <w14:noFill/>
            <w14:miter w14:lim="400000"/>
          </w14:textOutline>
        </w:rPr>
        <w:t>mc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 xml:space="preserve">и программа на языке ассемблера 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  <w:lang w:val="en-US"/>
          <w14:textOutline w14:w="12700" w14:cap="flat">
            <w14:noFill/>
            <w14:miter w14:lim="400000"/>
          </w14:textOutline>
        </w:rPr>
        <w:t>NASM</w:t>
      </w: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ab/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>4.2.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 xml:space="preserve"> Подключение внешнего файла</w:t>
      </w: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ab/>
        <w:t>4.3.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shd w:val="clear" w:color="auto" w:fill="ffffff"/>
          <w:rtl w:val="0"/>
          <w:lang w:val="en-US"/>
          <w14:textOutline w14:w="12700" w14:cap="flat">
            <w14:noFill/>
            <w14:miter w14:lim="400000"/>
          </w14:textOutline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>Задание для самостоятельной работы</w:t>
      </w: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>Вывод</w:t>
      </w: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br w:type="page"/>
      </w:r>
    </w:p>
    <w:p>
      <w:pPr>
        <w:pStyle w:val="По умолчанию"/>
        <w:bidi w:val="0"/>
        <w:spacing w:before="0" w:after="12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>Цель работы</w:t>
      </w:r>
    </w:p>
    <w:p>
      <w:pPr>
        <w:pStyle w:val="По умолчанию"/>
        <w:bidi w:val="0"/>
        <w:spacing w:before="0" w:after="120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>Освоение процедуры компиляции и сборки программ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 xml:space="preserve">написанных на ассемблере 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>NASM.</w:t>
      </w:r>
    </w:p>
    <w:p>
      <w:pPr>
        <w:pStyle w:val="По умолчанию"/>
        <w:bidi w:val="0"/>
        <w:spacing w:before="0" w:after="120"/>
        <w:ind w:left="0" w:right="0" w:firstLine="0"/>
        <w:jc w:val="both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br w:type="page"/>
      </w:r>
    </w:p>
    <w:p>
      <w:pPr>
        <w:pStyle w:val="По умолчанию"/>
        <w:bidi w:val="0"/>
        <w:spacing w:before="0" w:after="12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>Теоретическое введение</w:t>
      </w:r>
    </w:p>
    <w:p>
      <w:pPr>
        <w:pStyle w:val="По умолчанию"/>
        <w:bidi w:val="0"/>
        <w:spacing w:before="12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bookmarkStart w:name="теоретическоевведение" w:id="0"/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Midnight Commander 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или просто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mc)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 это программа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которая позволяет просматривать структуру каталогов и выполнять основные операции по управлению файловой системой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mc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является файловым менеджером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Midnight Commander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позволяет сделать работу с файлами более удобной и наглядной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Программа на языке ассемблера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NASM,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как правило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состоит из трёх секций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секция кода программы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(SECTION .text),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секция инициированных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известных во время компиляции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данных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(SECTION .data)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 секция неинициализированных данных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тех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под которые во время компиляции только отводится память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значение присваивается в ходе выполнения программы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(SECTION .bss).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Для объявления инициированных данных в секции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.data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используются директивы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DB, DW, DD, DQ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DT,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которые резервируют память и указывают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какие значения должны храниться в этой памяти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- DB (define byte)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— определяет переменную размером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байт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- DW (define word)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— определяет переменную размеров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байта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слово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); - DD (define double word)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— определяет переменную размером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байта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двойное слово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); - DQ (define quad word)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— определяет переменную размером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байт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учетве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рённое слово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); - DT (define ten bytes)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— определяет переменную размером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байт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Директивы используются для объявления простых переменных и для объявления массивов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Для определения строк принято использовать директиву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DB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 связи с особенностями хранения данных в оперативной памяти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Инструкция языка ассемблера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mov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предназначена для дублирования данных источника в приёмнике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12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7020"/>
          <w:spacing w:val="0"/>
          <w:kern w:val="0"/>
          <w:position w:val="0"/>
          <w:sz w:val="28"/>
          <w:szCs w:val="28"/>
          <w:u w:val="none" w:color="00702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7020"/>
            </w14:solidFill>
          </w14:textFill>
        </w:rPr>
        <w:t>mov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dst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666666"/>
          <w:spacing w:val="0"/>
          <w:kern w:val="0"/>
          <w:position w:val="0"/>
          <w:sz w:val="28"/>
          <w:szCs w:val="28"/>
          <w:u w:val="none" w:color="666666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666666"/>
            </w14:solidFill>
          </w14:textFill>
        </w:rPr>
        <w:t>,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src</w:t>
      </w:r>
    </w:p>
    <w:p>
      <w:pPr>
        <w:pStyle w:val="По умолчанию"/>
        <w:bidi w:val="0"/>
        <w:spacing w:before="12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Здесь операнд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dst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 приёмник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src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 источник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В качестве операнда могут выступать регистры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(register),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ячейки памяти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(memory)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 непосредственные значения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(const).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Инструкция языка ассемблера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int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предназначена для вызова прерывания с указанным номером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120" w:after="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7020"/>
          <w:spacing w:val="0"/>
          <w:kern w:val="0"/>
          <w:position w:val="0"/>
          <w:sz w:val="28"/>
          <w:szCs w:val="28"/>
          <w:u w:val="none" w:color="00702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7020"/>
            </w14:solidFill>
          </w14:textFill>
        </w:rPr>
        <w:t>int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n</w:t>
      </w:r>
    </w:p>
    <w:p>
      <w:pPr>
        <w:pStyle w:val="По умолчанию"/>
        <w:bidi w:val="0"/>
        <w:spacing w:before="120" w:line="240" w:lineRule="auto"/>
        <w:ind w:left="0" w:right="0" w:firstLine="0"/>
        <w:jc w:val="left"/>
        <w:rPr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Здесь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n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 номер прерывания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принадлежащий диапазону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0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–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255.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При программировании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Linux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 использованием вызовов ядра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sys_calls n=80h 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принято задавать в шестнадцатеричной системе счисления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).</w:t>
      </w:r>
      <w:bookmarkEnd w:id="0"/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rtl w:val="0"/>
          <w:lang w:val="ru-RU"/>
        </w:rPr>
        <w:br w:type="page"/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Выполнение лабораторной работы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 xml:space="preserve">4.1. 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</w:rPr>
        <w:t xml:space="preserve">Работа с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shd w:val="clear" w:color="auto" w:fill="ffffff"/>
          <w:rtl w:val="0"/>
          <w:lang w:val="en-US"/>
        </w:rPr>
        <w:t>mc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</w:rPr>
        <w:t xml:space="preserve"> и программа на языке ассемблера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shd w:val="clear" w:color="auto" w:fill="ffffff"/>
          <w:rtl w:val="0"/>
          <w:lang w:val="en-US"/>
        </w:rPr>
        <w:t>NASM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Открыла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Midnight commander c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помощью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mc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.1).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769351</wp:posOffset>
            </wp:positionH>
            <wp:positionV relativeFrom="line">
              <wp:posOffset>205865</wp:posOffset>
            </wp:positionV>
            <wp:extent cx="4778631" cy="352148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25" name="officeArt object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1.png" descr="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631" cy="3521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 помощью стрелочек и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enter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перешла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в каталог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~/work/arch-pc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созданный при выполнении лабораторной работы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№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4 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2). 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834570</wp:posOffset>
            </wp:positionH>
            <wp:positionV relativeFrom="line">
              <wp:posOffset>215288</wp:posOffset>
            </wp:positionV>
            <wp:extent cx="4438215" cy="324697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4"/>
                <wp:lineTo x="0" y="21624"/>
                <wp:lineTo x="0" y="0"/>
              </wp:wrapPolygon>
            </wp:wrapThrough>
            <wp:docPr id="1073741826" name="officeArt object" descr="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2.png" descr="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215" cy="32469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5283247</wp:posOffset>
                </wp:positionH>
                <wp:positionV relativeFrom="line">
                  <wp:posOffset>2696381</wp:posOffset>
                </wp:positionV>
                <wp:extent cx="529470" cy="448383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7" name="officeArt object" descr="Рис.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470" cy="44838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Основной текст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Рис</w:t>
                            </w:r>
                            <w:r>
                              <w:rPr>
                                <w:rtl w:val="0"/>
                              </w:rPr>
                              <w:t>.2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416.0pt;margin-top:212.3pt;width:41.7pt;height:35.3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Основной текст"/>
                        <w:bidi w:val="0"/>
                      </w:pPr>
                      <w:r>
                        <w:rPr>
                          <w:rtl w:val="0"/>
                        </w:rPr>
                        <w:t>Рис</w:t>
                      </w:r>
                      <w:r>
                        <w:rPr>
                          <w:rtl w:val="0"/>
                        </w:rPr>
                        <w:t>.2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rtl w:val="0"/>
          <w:lang w:val="ru-RU"/>
        </w:rPr>
        <w:br w:type="page"/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помощью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функциональной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клавиши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F7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созда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папку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lab05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п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ер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ешла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в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него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670530</wp:posOffset>
            </wp:positionH>
            <wp:positionV relativeFrom="line">
              <wp:posOffset>364411</wp:posOffset>
            </wp:positionV>
            <wp:extent cx="4766297" cy="353031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28" name="officeArt object" descr="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3.png" descr="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297" cy="35303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.3).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.3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Пользуясь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строкой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ввода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командой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touch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созда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файл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lab5-1.asm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4).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577413</wp:posOffset>
            </wp:positionH>
            <wp:positionV relativeFrom="line">
              <wp:posOffset>228192</wp:posOffset>
            </wp:positionV>
            <wp:extent cx="4859413" cy="356606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29" name="officeArt object" descr="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4.png" descr="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413" cy="35660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.4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помощью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функциональной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клавиши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F4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откр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ыла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файл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lab5-1.asm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редактирования во встроенном редакторе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mcedit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ввела текст программы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сохраниа изменения и закрыла файл 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.5).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616599</wp:posOffset>
            </wp:positionH>
            <wp:positionV relativeFrom="line">
              <wp:posOffset>205865</wp:posOffset>
            </wp:positionV>
            <wp:extent cx="4874157" cy="293854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3"/>
                <wp:lineTo x="0" y="21623"/>
                <wp:lineTo x="0" y="0"/>
              </wp:wrapPolygon>
            </wp:wrapThrough>
            <wp:docPr id="1073741830" name="officeArt object" descr="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5.png" descr="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157" cy="29385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.5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помощью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функциональной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клавиши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F3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откр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ыла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файл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lab5-1.asm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просмотра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Файл содержит текст программы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.6).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228192</wp:posOffset>
            </wp:positionV>
            <wp:extent cx="6120057" cy="37436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31" name="officeArt object" descr="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6.png" descr="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436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.6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Оттрансли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ровала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текст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программы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lab5-1.asm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объектный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файл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ыполн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ила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компоновку объектного файла и запусти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получившийся исполняемый файл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На запрос ввела своё ФИО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.7).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168383</wp:posOffset>
            </wp:positionH>
            <wp:positionV relativeFrom="line">
              <wp:posOffset>208962</wp:posOffset>
            </wp:positionV>
            <wp:extent cx="5770590" cy="336702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9"/>
                <wp:lineTo x="0" y="21619"/>
                <wp:lineTo x="0" y="0"/>
              </wp:wrapPolygon>
            </wp:wrapThrough>
            <wp:docPr id="1073741832" name="officeArt object" descr="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7.png" descr="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590" cy="33670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.7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rtl w:val="0"/>
          <w:lang w:val="ru-RU"/>
        </w:rPr>
        <w:br w:type="page"/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 xml:space="preserve">4.2. 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Подключение внешнего файла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Скача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файл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in_out.asm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страницы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курса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ТУИС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Он переместился в каталог Загрузки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В одной из панелей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mc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откр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ыла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каталог с файлом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lab5-1.asm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в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другой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каталог со скаченным файлом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in_out.asm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 8).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793295</wp:posOffset>
            </wp:positionH>
            <wp:positionV relativeFrom="line">
              <wp:posOffset>208962</wp:posOffset>
            </wp:positionV>
            <wp:extent cx="4520765" cy="354073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7"/>
                <wp:lineTo x="0" y="21627"/>
                <wp:lineTo x="0" y="0"/>
              </wp:wrapPolygon>
            </wp:wrapThrough>
            <wp:docPr id="1073741833" name="officeArt object" descr="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8.png" descr="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765" cy="35407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.8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Скопир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овала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файл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in_out.asm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в каталог с файлом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lab5-1.asm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 помощью функциональной клавиши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F5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.9).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965549</wp:posOffset>
            </wp:positionH>
            <wp:positionV relativeFrom="line">
              <wp:posOffset>205211</wp:posOffset>
            </wp:positionV>
            <wp:extent cx="4176259" cy="332320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34" name="officeArt object" descr="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9.png" descr="9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259" cy="33232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5314060</wp:posOffset>
                </wp:positionH>
                <wp:positionV relativeFrom="line">
                  <wp:posOffset>2609415</wp:posOffset>
                </wp:positionV>
                <wp:extent cx="570907" cy="284001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5" name="officeArt object" descr="рис.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907" cy="28400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Основной текст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рис</w:t>
                            </w:r>
                            <w:r>
                              <w:rPr>
                                <w:rtl w:val="0"/>
                              </w:rPr>
                              <w:t>.9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418.4pt;margin-top:205.5pt;width:45.0pt;height:22.4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Основной текст"/>
                        <w:bidi w:val="0"/>
                      </w:pPr>
                      <w:r>
                        <w:rPr>
                          <w:rtl w:val="0"/>
                        </w:rPr>
                        <w:t>рис</w:t>
                      </w:r>
                      <w:r>
                        <w:rPr>
                          <w:rtl w:val="0"/>
                        </w:rPr>
                        <w:t>.9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rtl w:val="0"/>
          <w:lang w:val="ru-RU"/>
        </w:rPr>
        <w:br w:type="page"/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помощью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функциональной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клавиши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F6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созда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копию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файла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lab5-1.asm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именем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lab5-2.asm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.10).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647686</wp:posOffset>
            </wp:positionH>
            <wp:positionV relativeFrom="line">
              <wp:posOffset>201365</wp:posOffset>
            </wp:positionV>
            <wp:extent cx="4811984" cy="37604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36" name="officeArt object" descr="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10.png" descr="10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984" cy="37604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.10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справ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ила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текст программы в файле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lab5-2.asm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 использование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м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подпрограмм из внешнего файла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in_out.asm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.11).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859465</wp:posOffset>
            </wp:positionH>
            <wp:positionV relativeFrom="line">
              <wp:posOffset>213221</wp:posOffset>
            </wp:positionV>
            <wp:extent cx="4388426" cy="308747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 descr="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11.png" descr="11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426" cy="30874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.11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rtl w:val="0"/>
          <w:lang w:val="ru-RU"/>
        </w:rPr>
        <w:br w:type="page"/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Созда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ла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исполняемый файл и провер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ила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его работу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.12).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219840</wp:posOffset>
            </wp:positionV>
            <wp:extent cx="6120057" cy="134246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7"/>
                <wp:lineTo x="0" y="21637"/>
                <wp:lineTo x="0" y="0"/>
              </wp:wrapPolygon>
            </wp:wrapThrough>
            <wp:docPr id="1073741838" name="officeArt object" descr="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12.png" descr="12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3424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.12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файле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lab5-2.asm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замен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ила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подпрограмму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sprintLF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на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sprint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.13).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1219171</wp:posOffset>
            </wp:positionH>
            <wp:positionV relativeFrom="line">
              <wp:posOffset>224403</wp:posOffset>
            </wp:positionV>
            <wp:extent cx="3669014" cy="30885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 descr="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13.png" descr="13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014" cy="30885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.13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Созда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исполняемый файл и провер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ила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его работу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Исправленный файл не переносит строку после запроса строки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.14).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811921</wp:posOffset>
            </wp:positionH>
            <wp:positionV relativeFrom="line">
              <wp:posOffset>205960</wp:posOffset>
            </wp:positionV>
            <wp:extent cx="4483514" cy="220192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40" name="officeArt object" descr="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14.png" descr="14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514" cy="22019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.14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 xml:space="preserve">4.3. 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Задание для самостоятельной работы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Созда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копию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файла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lab5-1.asm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с именем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lab5-11.asm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.15).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1035890</wp:posOffset>
            </wp:positionH>
            <wp:positionV relativeFrom="line">
              <wp:posOffset>208099</wp:posOffset>
            </wp:positionV>
            <wp:extent cx="4035577" cy="296353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1"/>
                <wp:lineTo x="0" y="21601"/>
                <wp:lineTo x="0" y="0"/>
              </wp:wrapPolygon>
            </wp:wrapThrough>
            <wp:docPr id="1073741841" name="officeArt object" descr="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15.png" descr="15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577" cy="29635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.15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Внес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изменения в программу так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чтобы она работала по следующему алгоритму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1)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вывести приглашение типа“Введите строку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”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2)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ввести строку с клавиатуры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3)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вывести введённую строку на экран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.16).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1241335</wp:posOffset>
            </wp:positionH>
            <wp:positionV relativeFrom="line">
              <wp:posOffset>196738</wp:posOffset>
            </wp:positionV>
            <wp:extent cx="3624687" cy="3809974"/>
            <wp:effectExtent l="0" t="0" r="0" b="0"/>
            <wp:wrapThrough wrapText="bothSides" distL="152400" distR="152400">
              <wp:wrapPolygon edited="1">
                <wp:start x="0" y="0"/>
                <wp:lineTo x="21618" y="0"/>
                <wp:lineTo x="21618" y="21621"/>
                <wp:lineTo x="0" y="21621"/>
                <wp:lineTo x="0" y="0"/>
              </wp:wrapPolygon>
            </wp:wrapThrough>
            <wp:docPr id="1073741842" name="officeArt object" descr="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16.png" descr="16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687" cy="38099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.16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Получ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ила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исполняемый файл и провер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ила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его работу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На приглашение ввести строку вве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ла свою фамилию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.17).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211517</wp:posOffset>
            </wp:positionV>
            <wp:extent cx="6120057" cy="142929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77"/>
                <wp:lineTo x="0" y="21677"/>
                <wp:lineTo x="0" y="0"/>
              </wp:wrapPolygon>
            </wp:wrapThrough>
            <wp:docPr id="1073741843" name="officeArt object" descr="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17.png" descr="17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4292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.17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Созда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копию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файла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lab5-2.asm.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Исправ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ила т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екст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программы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использование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м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под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рограмм из внешнего файла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in_out.asm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так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,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чтобы она работала по следующему алгоритму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1)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вывести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приглашение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типа“Введите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строку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”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2)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ввести строку с клавиатуры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3)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вывести введённую строку на экран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.18).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613498</wp:posOffset>
            </wp:positionH>
            <wp:positionV relativeFrom="line">
              <wp:posOffset>200228</wp:posOffset>
            </wp:positionV>
            <wp:extent cx="4880359" cy="5032870"/>
            <wp:effectExtent l="0" t="0" r="0" b="0"/>
            <wp:wrapThrough wrapText="bothSides" distL="152400" distR="152400">
              <wp:wrapPolygon edited="1">
                <wp:start x="0" y="0"/>
                <wp:lineTo x="21601" y="0"/>
                <wp:lineTo x="21601" y="21600"/>
                <wp:lineTo x="0" y="21600"/>
                <wp:lineTo x="0" y="0"/>
              </wp:wrapPolygon>
            </wp:wrapThrough>
            <wp:docPr id="1073741844" name="officeArt object" descr="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18.png" descr="18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359" cy="50328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.18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Созда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ла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исполняемый файл и провер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ила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его работу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.19).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246845</wp:posOffset>
            </wp:positionV>
            <wp:extent cx="6120057" cy="12355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7"/>
                <wp:lineTo x="0" y="21627"/>
                <wp:lineTo x="0" y="0"/>
              </wp:wrapPolygon>
            </wp:wrapThrough>
            <wp:docPr id="1073741845" name="officeArt object" descr="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19.png" descr="19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2355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.19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rtl w:val="0"/>
          <w:lang w:val="ru-RU"/>
        </w:rPr>
        <w:br w:type="page"/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Вывод</w:t>
      </w:r>
    </w:p>
    <w:p>
      <w:pPr>
        <w:pStyle w:val="По умолчанию"/>
        <w:bidi w:val="0"/>
        <w:spacing w:before="0" w:after="120"/>
        <w:ind w:left="0" w:right="0" w:firstLine="0"/>
        <w:jc w:val="both"/>
        <w:rPr>
          <w:rtl w:val="0"/>
        </w:rPr>
      </w:pPr>
      <w:r>
        <w:rPr>
          <w:rFonts w:ascii="Times Roman" w:hAnsi="Times Roman" w:hint="default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>Я о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>сво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>ила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 xml:space="preserve"> процедуры компиляции и сборки программ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 xml:space="preserve">написанных на ассемблере </w:t>
      </w: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>NASM.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br w:type="page"/>
      </w:r>
    </w:p>
    <w:p>
      <w:pPr>
        <w:pStyle w:val="По умолчанию"/>
        <w:bidi w:val="0"/>
        <w:spacing w:before="0" w:after="12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>Список литературы</w:t>
      </w:r>
    </w:p>
    <w:p>
      <w:pPr>
        <w:pStyle w:val="По умолчанию"/>
        <w:bidi w:val="0"/>
        <w:spacing w:before="0" w:after="120"/>
        <w:ind w:left="0" w:right="0" w:firstLine="0"/>
        <w:jc w:val="both"/>
        <w:rPr>
          <w:rtl w:val="0"/>
        </w:rPr>
      </w:pPr>
      <w:r>
        <w:rPr>
          <w:rFonts w:ascii="Times New Roman" w:hAnsi="Times New Roman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t xml:space="preserve">1. </w:t>
      </w:r>
      <w:r>
        <w:rPr>
          <w:rStyle w:val="Hyperlink.0"/>
          <w:rFonts w:ascii="Times Roman" w:cs="Times Roman" w:hAnsi="Times Roman" w:eastAsia="Times Roman"/>
          <w:outline w:val="0"/>
          <w:color w:val="4f81bd"/>
          <w:sz w:val="28"/>
          <w:szCs w:val="28"/>
          <w:u w:color="4f81bd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4F81BD"/>
            </w14:solidFill>
          </w14:textFill>
        </w:rPr>
        <w:fldChar w:fldCharType="begin" w:fldLock="0"/>
      </w:r>
      <w:r>
        <w:rPr>
          <w:rStyle w:val="Hyperlink.0"/>
          <w:rFonts w:ascii="Times Roman" w:cs="Times Roman" w:hAnsi="Times Roman" w:eastAsia="Times Roman"/>
          <w:outline w:val="0"/>
          <w:color w:val="4f81bd"/>
          <w:sz w:val="28"/>
          <w:szCs w:val="28"/>
          <w:u w:color="4f81bd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4F81BD"/>
            </w14:solidFill>
          </w14:textFill>
        </w:rPr>
        <w:instrText xml:space="preserve"> HYPERLINK "https://esystem.rudn.ru/pluginfile.php/1584633/mod_resource/content/1/%25D0%259B%25D0%25B0%25D0%25B1%25D0%25BE%25D1%2580%25D0%25B0%25D1%2582%25D0%25BE%25D1%2580%25D0%25BD%25D0%25B0%25D1%258F%2520%25D1%2580%25D0%25B0%25D0%25B1%25D0%25BE%25D1%2582%25D0%25B0%2520%25E2%2584%25966.pdf"</w:instrText>
      </w:r>
      <w:r>
        <w:rPr>
          <w:rStyle w:val="Hyperlink.0"/>
          <w:rFonts w:ascii="Times Roman" w:cs="Times Roman" w:hAnsi="Times Roman" w:eastAsia="Times Roman"/>
          <w:outline w:val="0"/>
          <w:color w:val="4f81bd"/>
          <w:sz w:val="28"/>
          <w:szCs w:val="28"/>
          <w:u w:color="4f81bd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4F81BD"/>
            </w14:solidFill>
          </w14:textFill>
        </w:rPr>
        <w:fldChar w:fldCharType="separate" w:fldLock="0"/>
      </w:r>
      <w:bookmarkStart w:name="списоклитературы" w:id="1"/>
      <w:r>
        <w:rPr>
          <w:rStyle w:val="Hyperlink.0"/>
          <w:rFonts w:ascii="Times Roman" w:hAnsi="Times Roman" w:hint="default"/>
          <w:outline w:val="0"/>
          <w:color w:val="4f81bd"/>
          <w:sz w:val="28"/>
          <w:szCs w:val="28"/>
          <w:u w:color="4f81bd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4F81BD"/>
            </w14:solidFill>
          </w14:textFill>
        </w:rPr>
        <w:t>Лабораторная работа №</w:t>
      </w:r>
      <w:r>
        <w:rPr>
          <w:rStyle w:val="Hyperlink.0"/>
          <w:rFonts w:ascii="Times Roman" w:hAnsi="Times Roman"/>
          <w:outline w:val="0"/>
          <w:color w:val="4f81bd"/>
          <w:sz w:val="28"/>
          <w:szCs w:val="28"/>
          <w:u w:color="4f81bd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4F81BD"/>
            </w14:solidFill>
          </w14:textFill>
        </w:rPr>
        <w:t>6</w:t>
      </w:r>
      <w:bookmarkEnd w:id="1"/>
      <w:r>
        <w:rPr>
          <w:rFonts w:ascii="Times Roman" w:cs="Times Roman" w:hAnsi="Times Roman" w:eastAsia="Times Roman"/>
          <w:sz w:val="28"/>
          <w:szCs w:val="28"/>
          <w:u w:color="000000"/>
          <w:shd w:val="clear" w:color="auto" w:fill="ffffff"/>
          <w:rtl w:val="0"/>
          <w:lang w:val="ru-RU"/>
          <w14:textOutline w14:w="12700" w14:cap="flat">
            <w14:noFill/>
            <w14:miter w14:lim="400000"/>
          </w14:textOutline>
        </w:rPr>
        <w:fldChar w:fldCharType="end" w:fldLock="0"/>
      </w:r>
    </w:p>
    <w:sectPr>
      <w:headerReference w:type="default" r:id="rId23"/>
      <w:footerReference w:type="default" r:id="rId24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character" w:styleId="Ссылка">
    <w:name w:val="Ссылка"/>
    <w:rPr>
      <w:u w:val="single"/>
    </w:rPr>
  </w:style>
  <w:style w:type="character" w:styleId="Hyperlink.0">
    <w:name w:val="Hyperlink.0"/>
    <w:basedOn w:val="Ссылка"/>
    <w:next w:val="Hyperlink.0"/>
    <w:rPr>
      <w:outline w:val="0"/>
      <w:color w:val="4f81bd"/>
      <w:u w:color="4f81bd"/>
      <w14:textFill>
        <w14:solidFill>
          <w14:srgbClr w14:val="4F81BD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