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7E2" w:rsidRPr="00B11507" w:rsidRDefault="00AB6EDB">
      <w:pPr>
        <w:spacing w:before="0"/>
        <w:rPr>
          <w:rFonts w:ascii="Cambria" w:eastAsia="Cambria" w:hAnsi="Cambria" w:cs="Cambria"/>
          <w:b/>
          <w:color w:val="000000"/>
          <w:sz w:val="36"/>
          <w:szCs w:val="36"/>
        </w:rPr>
      </w:pPr>
      <w:proofErr w:type="spellStart"/>
      <w:r w:rsidRPr="00B11507">
        <w:rPr>
          <w:rFonts w:ascii="Cambria" w:eastAsia="Cambria" w:hAnsi="Cambria" w:cs="Cambria"/>
          <w:b/>
          <w:color w:val="000000"/>
          <w:sz w:val="36"/>
          <w:szCs w:val="36"/>
        </w:rPr>
        <w:t>MegaBite</w:t>
      </w:r>
      <w:proofErr w:type="spellEnd"/>
      <w:r w:rsidRPr="00B11507">
        <w:rPr>
          <w:rFonts w:ascii="Cambria" w:eastAsia="Cambria" w:hAnsi="Cambria" w:cs="Cambria"/>
          <w:b/>
          <w:color w:val="000000"/>
          <w:sz w:val="36"/>
          <w:szCs w:val="36"/>
        </w:rPr>
        <w:t xml:space="preserve"> Studios</w:t>
      </w:r>
    </w:p>
    <w:p w:rsidR="00C847E2" w:rsidRPr="00B11507" w:rsidRDefault="00AB6EDB">
      <w:pPr>
        <w:spacing w:before="0" w:line="240" w:lineRule="auto"/>
        <w:rPr>
          <w:rFonts w:ascii="Cambria" w:eastAsia="Cambria" w:hAnsi="Cambria" w:cs="Cambria"/>
          <w:color w:val="000000"/>
          <w:sz w:val="20"/>
          <w:szCs w:val="20"/>
        </w:rPr>
      </w:pPr>
      <w:r w:rsidRPr="00B11507">
        <w:rPr>
          <w:rFonts w:ascii="Cambria" w:eastAsia="Cambria" w:hAnsi="Cambria" w:cs="Cambria"/>
          <w:color w:val="000000"/>
          <w:sz w:val="20"/>
          <w:szCs w:val="20"/>
        </w:rPr>
        <w:t>Alasdair Hendry</w:t>
      </w:r>
    </w:p>
    <w:p w:rsidR="00C847E2" w:rsidRPr="00B11507" w:rsidRDefault="00B05F13">
      <w:pPr>
        <w:pStyle w:val="Title"/>
        <w:contextualSpacing w:val="0"/>
        <w:rPr>
          <w:rFonts w:ascii="Cambria" w:eastAsia="Cambria" w:hAnsi="Cambria" w:cs="Cambria"/>
          <w:color w:val="000000"/>
        </w:rPr>
      </w:pPr>
      <w:bookmarkStart w:id="0" w:name="_6jynaot9cbnq" w:colFirst="0" w:colLast="0"/>
      <w:bookmarkEnd w:id="0"/>
      <w:r w:rsidRPr="00B11507">
        <w:rPr>
          <w:rFonts w:ascii="Cambria" w:eastAsia="Cambria" w:hAnsi="Cambria" w:cs="Cambria"/>
          <w:color w:val="000000"/>
        </w:rPr>
        <w:t>Design Document</w:t>
      </w:r>
    </w:p>
    <w:p w:rsidR="00C847E2" w:rsidRPr="00B11507" w:rsidRDefault="00327B6B">
      <w:pPr>
        <w:pStyle w:val="Subtitle"/>
        <w:contextualSpacing w:val="0"/>
        <w:rPr>
          <w:rFonts w:ascii="Cambria" w:eastAsia="Cambria" w:hAnsi="Cambria" w:cs="Cambria"/>
          <w:b/>
          <w:color w:val="000000"/>
        </w:rPr>
      </w:pPr>
      <w:bookmarkStart w:id="1" w:name="_eqpoxxy8gmzz" w:colFirst="0" w:colLast="0"/>
      <w:bookmarkEnd w:id="1"/>
      <w:r w:rsidRPr="00B11507">
        <w:rPr>
          <w:rFonts w:ascii="Cambria" w:eastAsia="Cambria" w:hAnsi="Cambria" w:cs="Cambria"/>
          <w:b/>
          <w:color w:val="000000"/>
        </w:rPr>
        <w:t>23</w:t>
      </w:r>
      <w:r w:rsidR="00AB6EDB" w:rsidRPr="00B11507">
        <w:rPr>
          <w:rFonts w:ascii="Cambria" w:eastAsia="Cambria" w:hAnsi="Cambria" w:cs="Cambria"/>
          <w:b/>
          <w:color w:val="000000"/>
        </w:rPr>
        <w:t xml:space="preserve"> </w:t>
      </w:r>
      <w:proofErr w:type="gramStart"/>
      <w:r w:rsidR="00AB6EDB" w:rsidRPr="00B11507">
        <w:rPr>
          <w:rFonts w:ascii="Cambria" w:eastAsia="Cambria" w:hAnsi="Cambria" w:cs="Cambria"/>
          <w:b/>
          <w:color w:val="000000"/>
        </w:rPr>
        <w:t>March,</w:t>
      </w:r>
      <w:proofErr w:type="gramEnd"/>
      <w:r w:rsidR="00AB6EDB" w:rsidRPr="00B11507">
        <w:rPr>
          <w:rFonts w:ascii="Cambria" w:eastAsia="Cambria" w:hAnsi="Cambria" w:cs="Cambria"/>
          <w:b/>
          <w:color w:val="000000"/>
        </w:rPr>
        <w:t xml:space="preserve"> 2017</w:t>
      </w:r>
    </w:p>
    <w:p w:rsidR="00C847E2" w:rsidRPr="00B11507" w:rsidRDefault="00C847E2">
      <w:pPr>
        <w:rPr>
          <w:rFonts w:ascii="Cambria" w:eastAsia="Cambria" w:hAnsi="Cambria" w:cs="Cambria"/>
          <w:color w:val="000000"/>
          <w:sz w:val="36"/>
          <w:szCs w:val="36"/>
        </w:rPr>
      </w:pPr>
    </w:p>
    <w:bookmarkStart w:id="2" w:name="_fgj5b5y2wcd0" w:colFirst="0" w:colLast="0" w:displacedByCustomXml="next"/>
    <w:bookmarkEnd w:id="2" w:displacedByCustomXml="next"/>
    <w:sdt>
      <w:sdtPr>
        <w:rPr>
          <w:rFonts w:ascii="Cambria" w:eastAsia="Roboto" w:hAnsi="Cambria" w:cs="Roboto"/>
          <w:color w:val="666666"/>
          <w:sz w:val="22"/>
          <w:szCs w:val="22"/>
          <w:lang w:val="en-GB" w:eastAsia="en-GB"/>
        </w:rPr>
        <w:id w:val="2091958349"/>
        <w:docPartObj>
          <w:docPartGallery w:val="Table of Contents"/>
          <w:docPartUnique/>
        </w:docPartObj>
      </w:sdtPr>
      <w:sdtEndPr>
        <w:rPr>
          <w:b/>
          <w:bCs/>
          <w:noProof/>
        </w:rPr>
      </w:sdtEndPr>
      <w:sdtContent>
        <w:p w:rsidR="004759CC" w:rsidRPr="00B11507" w:rsidRDefault="006B25B2">
          <w:pPr>
            <w:pStyle w:val="TOCHeading"/>
            <w:rPr>
              <w:rFonts w:ascii="Cambria" w:hAnsi="Cambria"/>
            </w:rPr>
          </w:pPr>
          <w:r w:rsidRPr="00B11507">
            <w:rPr>
              <w:rFonts w:ascii="Cambria" w:hAnsi="Cambria"/>
            </w:rPr>
            <w:t>Contents</w:t>
          </w:r>
        </w:p>
        <w:p w:rsidR="009E78CE" w:rsidRDefault="004759CC">
          <w:pPr>
            <w:pStyle w:val="TOC1"/>
            <w:rPr>
              <w:rFonts w:asciiTheme="minorHAnsi" w:eastAsiaTheme="minorEastAsia" w:hAnsiTheme="minorHAnsi" w:cstheme="minorBidi"/>
              <w:b w:val="0"/>
              <w:color w:val="auto"/>
            </w:rPr>
          </w:pPr>
          <w:r w:rsidRPr="00B11507">
            <w:rPr>
              <w:sz w:val="20"/>
            </w:rPr>
            <w:fldChar w:fldCharType="begin"/>
          </w:r>
          <w:r w:rsidRPr="00B11507">
            <w:rPr>
              <w:sz w:val="20"/>
            </w:rPr>
            <w:instrText xml:space="preserve"> TOC \o "1-3" \h \z \u </w:instrText>
          </w:r>
          <w:r w:rsidRPr="00B11507">
            <w:rPr>
              <w:sz w:val="20"/>
            </w:rPr>
            <w:fldChar w:fldCharType="separate"/>
          </w:r>
          <w:hyperlink w:anchor="_Toc479686805" w:history="1">
            <w:r w:rsidR="009E78CE" w:rsidRPr="0097670D">
              <w:rPr>
                <w:rStyle w:val="Hyperlink"/>
              </w:rPr>
              <w:t>Overview</w:t>
            </w:r>
            <w:r w:rsidR="009E78CE">
              <w:rPr>
                <w:webHidden/>
              </w:rPr>
              <w:tab/>
            </w:r>
            <w:r w:rsidR="009E78CE">
              <w:rPr>
                <w:webHidden/>
              </w:rPr>
              <w:fldChar w:fldCharType="begin"/>
            </w:r>
            <w:r w:rsidR="009E78CE">
              <w:rPr>
                <w:webHidden/>
              </w:rPr>
              <w:instrText xml:space="preserve"> PAGEREF _Toc479686805 \h </w:instrText>
            </w:r>
            <w:r w:rsidR="009E78CE">
              <w:rPr>
                <w:webHidden/>
              </w:rPr>
            </w:r>
            <w:r w:rsidR="009E78CE">
              <w:rPr>
                <w:webHidden/>
              </w:rPr>
              <w:fldChar w:fldCharType="separate"/>
            </w:r>
            <w:r w:rsidR="009E78CE">
              <w:rPr>
                <w:webHidden/>
              </w:rPr>
              <w:t>2</w:t>
            </w:r>
            <w:r w:rsidR="009E78CE">
              <w:rPr>
                <w:webHidden/>
              </w:rPr>
              <w:fldChar w:fldCharType="end"/>
            </w:r>
          </w:hyperlink>
        </w:p>
        <w:p w:rsidR="009E78CE" w:rsidRDefault="00441552">
          <w:pPr>
            <w:pStyle w:val="TOC1"/>
            <w:rPr>
              <w:rFonts w:asciiTheme="minorHAnsi" w:eastAsiaTheme="minorEastAsia" w:hAnsiTheme="minorHAnsi" w:cstheme="minorBidi"/>
              <w:b w:val="0"/>
              <w:color w:val="auto"/>
            </w:rPr>
          </w:pPr>
          <w:hyperlink w:anchor="_Toc479686806" w:history="1">
            <w:r w:rsidR="009E78CE" w:rsidRPr="0097670D">
              <w:rPr>
                <w:rStyle w:val="Hyperlink"/>
              </w:rPr>
              <w:t>Gameplay</w:t>
            </w:r>
            <w:r w:rsidR="009E78CE">
              <w:rPr>
                <w:webHidden/>
              </w:rPr>
              <w:tab/>
            </w:r>
            <w:r w:rsidR="009E78CE">
              <w:rPr>
                <w:webHidden/>
              </w:rPr>
              <w:fldChar w:fldCharType="begin"/>
            </w:r>
            <w:r w:rsidR="009E78CE">
              <w:rPr>
                <w:webHidden/>
              </w:rPr>
              <w:instrText xml:space="preserve"> PAGEREF _Toc479686806 \h </w:instrText>
            </w:r>
            <w:r w:rsidR="009E78CE">
              <w:rPr>
                <w:webHidden/>
              </w:rPr>
            </w:r>
            <w:r w:rsidR="009E78CE">
              <w:rPr>
                <w:webHidden/>
              </w:rPr>
              <w:fldChar w:fldCharType="separate"/>
            </w:r>
            <w:r w:rsidR="009E78CE">
              <w:rPr>
                <w:webHidden/>
              </w:rPr>
              <w:t>2</w:t>
            </w:r>
            <w:r w:rsidR="009E78CE">
              <w:rPr>
                <w:webHidden/>
              </w:rPr>
              <w:fldChar w:fldCharType="end"/>
            </w:r>
          </w:hyperlink>
        </w:p>
        <w:p w:rsidR="009E78CE" w:rsidRDefault="00441552">
          <w:pPr>
            <w:pStyle w:val="TOC2"/>
            <w:tabs>
              <w:tab w:val="right" w:leader="dot" w:pos="9350"/>
            </w:tabs>
            <w:rPr>
              <w:rFonts w:asciiTheme="minorHAnsi" w:eastAsiaTheme="minorEastAsia" w:hAnsiTheme="minorHAnsi" w:cstheme="minorBidi"/>
              <w:noProof/>
              <w:color w:val="auto"/>
            </w:rPr>
          </w:pPr>
          <w:hyperlink w:anchor="_Toc479686807" w:history="1">
            <w:r w:rsidR="009E78CE" w:rsidRPr="0097670D">
              <w:rPr>
                <w:rStyle w:val="Hyperlink"/>
                <w:rFonts w:ascii="Cambria" w:eastAsia="Cambria" w:hAnsi="Cambria" w:cs="Cambria"/>
                <w:noProof/>
              </w:rPr>
              <w:t>Summary</w:t>
            </w:r>
            <w:r w:rsidR="009E78CE">
              <w:rPr>
                <w:noProof/>
                <w:webHidden/>
              </w:rPr>
              <w:tab/>
            </w:r>
            <w:r w:rsidR="009E78CE">
              <w:rPr>
                <w:noProof/>
                <w:webHidden/>
              </w:rPr>
              <w:fldChar w:fldCharType="begin"/>
            </w:r>
            <w:r w:rsidR="009E78CE">
              <w:rPr>
                <w:noProof/>
                <w:webHidden/>
              </w:rPr>
              <w:instrText xml:space="preserve"> PAGEREF _Toc479686807 \h </w:instrText>
            </w:r>
            <w:r w:rsidR="009E78CE">
              <w:rPr>
                <w:noProof/>
                <w:webHidden/>
              </w:rPr>
            </w:r>
            <w:r w:rsidR="009E78CE">
              <w:rPr>
                <w:noProof/>
                <w:webHidden/>
              </w:rPr>
              <w:fldChar w:fldCharType="separate"/>
            </w:r>
            <w:r w:rsidR="009E78CE">
              <w:rPr>
                <w:noProof/>
                <w:webHidden/>
              </w:rPr>
              <w:t>2</w:t>
            </w:r>
            <w:r w:rsidR="009E78CE">
              <w:rPr>
                <w:noProof/>
                <w:webHidden/>
              </w:rPr>
              <w:fldChar w:fldCharType="end"/>
            </w:r>
          </w:hyperlink>
        </w:p>
        <w:p w:rsidR="009E78CE" w:rsidRDefault="00441552">
          <w:pPr>
            <w:pStyle w:val="TOC2"/>
            <w:tabs>
              <w:tab w:val="right" w:leader="dot" w:pos="9350"/>
            </w:tabs>
            <w:rPr>
              <w:rFonts w:asciiTheme="minorHAnsi" w:eastAsiaTheme="minorEastAsia" w:hAnsiTheme="minorHAnsi" w:cstheme="minorBidi"/>
              <w:noProof/>
              <w:color w:val="auto"/>
            </w:rPr>
          </w:pPr>
          <w:hyperlink w:anchor="_Toc479686808" w:history="1">
            <w:r w:rsidR="009E78CE" w:rsidRPr="0097670D">
              <w:rPr>
                <w:rStyle w:val="Hyperlink"/>
                <w:rFonts w:ascii="Cambria" w:eastAsia="Cambria" w:hAnsi="Cambria" w:cs="Cambria"/>
                <w:noProof/>
              </w:rPr>
              <w:t>Enemies</w:t>
            </w:r>
            <w:r w:rsidR="009E78CE">
              <w:rPr>
                <w:noProof/>
                <w:webHidden/>
              </w:rPr>
              <w:tab/>
            </w:r>
            <w:r w:rsidR="009E78CE">
              <w:rPr>
                <w:noProof/>
                <w:webHidden/>
              </w:rPr>
              <w:fldChar w:fldCharType="begin"/>
            </w:r>
            <w:r w:rsidR="009E78CE">
              <w:rPr>
                <w:noProof/>
                <w:webHidden/>
              </w:rPr>
              <w:instrText xml:space="preserve"> PAGEREF _Toc479686808 \h </w:instrText>
            </w:r>
            <w:r w:rsidR="009E78CE">
              <w:rPr>
                <w:noProof/>
                <w:webHidden/>
              </w:rPr>
            </w:r>
            <w:r w:rsidR="009E78CE">
              <w:rPr>
                <w:noProof/>
                <w:webHidden/>
              </w:rPr>
              <w:fldChar w:fldCharType="separate"/>
            </w:r>
            <w:r w:rsidR="009E78CE">
              <w:rPr>
                <w:noProof/>
                <w:webHidden/>
              </w:rPr>
              <w:t>2</w:t>
            </w:r>
            <w:r w:rsidR="009E78CE">
              <w:rPr>
                <w:noProof/>
                <w:webHidden/>
              </w:rPr>
              <w:fldChar w:fldCharType="end"/>
            </w:r>
          </w:hyperlink>
        </w:p>
        <w:p w:rsidR="009E78CE" w:rsidRDefault="00441552">
          <w:pPr>
            <w:pStyle w:val="TOC2"/>
            <w:tabs>
              <w:tab w:val="right" w:leader="dot" w:pos="9350"/>
            </w:tabs>
            <w:rPr>
              <w:rFonts w:asciiTheme="minorHAnsi" w:eastAsiaTheme="minorEastAsia" w:hAnsiTheme="minorHAnsi" w:cstheme="minorBidi"/>
              <w:noProof/>
              <w:color w:val="auto"/>
            </w:rPr>
          </w:pPr>
          <w:hyperlink w:anchor="_Toc479686809" w:history="1">
            <w:r w:rsidR="009E78CE" w:rsidRPr="0097670D">
              <w:rPr>
                <w:rStyle w:val="Hyperlink"/>
                <w:rFonts w:ascii="Cambria" w:eastAsia="Cambria" w:hAnsi="Cambria" w:cs="Cambria"/>
                <w:noProof/>
              </w:rPr>
              <w:t>Rooms</w:t>
            </w:r>
            <w:r w:rsidR="009E78CE">
              <w:rPr>
                <w:noProof/>
                <w:webHidden/>
              </w:rPr>
              <w:tab/>
            </w:r>
            <w:r w:rsidR="009E78CE">
              <w:rPr>
                <w:noProof/>
                <w:webHidden/>
              </w:rPr>
              <w:fldChar w:fldCharType="begin"/>
            </w:r>
            <w:r w:rsidR="009E78CE">
              <w:rPr>
                <w:noProof/>
                <w:webHidden/>
              </w:rPr>
              <w:instrText xml:space="preserve"> PAGEREF _Toc479686809 \h </w:instrText>
            </w:r>
            <w:r w:rsidR="009E78CE">
              <w:rPr>
                <w:noProof/>
                <w:webHidden/>
              </w:rPr>
            </w:r>
            <w:r w:rsidR="009E78CE">
              <w:rPr>
                <w:noProof/>
                <w:webHidden/>
              </w:rPr>
              <w:fldChar w:fldCharType="separate"/>
            </w:r>
            <w:r w:rsidR="009E78CE">
              <w:rPr>
                <w:noProof/>
                <w:webHidden/>
              </w:rPr>
              <w:t>2</w:t>
            </w:r>
            <w:r w:rsidR="009E78CE">
              <w:rPr>
                <w:noProof/>
                <w:webHidden/>
              </w:rPr>
              <w:fldChar w:fldCharType="end"/>
            </w:r>
          </w:hyperlink>
        </w:p>
        <w:p w:rsidR="009E78CE" w:rsidRDefault="00441552">
          <w:pPr>
            <w:pStyle w:val="TOC2"/>
            <w:tabs>
              <w:tab w:val="right" w:leader="dot" w:pos="9350"/>
            </w:tabs>
            <w:rPr>
              <w:rFonts w:asciiTheme="minorHAnsi" w:eastAsiaTheme="minorEastAsia" w:hAnsiTheme="minorHAnsi" w:cstheme="minorBidi"/>
              <w:noProof/>
              <w:color w:val="auto"/>
            </w:rPr>
          </w:pPr>
          <w:hyperlink w:anchor="_Toc479686810" w:history="1">
            <w:r w:rsidR="009E78CE" w:rsidRPr="0097670D">
              <w:rPr>
                <w:rStyle w:val="Hyperlink"/>
                <w:rFonts w:ascii="Cambria" w:eastAsia="Cambria" w:hAnsi="Cambria" w:cs="Cambria"/>
                <w:noProof/>
              </w:rPr>
              <w:t>Puzzles</w:t>
            </w:r>
            <w:r w:rsidR="009E78CE">
              <w:rPr>
                <w:noProof/>
                <w:webHidden/>
              </w:rPr>
              <w:tab/>
            </w:r>
            <w:r w:rsidR="009E78CE">
              <w:rPr>
                <w:noProof/>
                <w:webHidden/>
              </w:rPr>
              <w:fldChar w:fldCharType="begin"/>
            </w:r>
            <w:r w:rsidR="009E78CE">
              <w:rPr>
                <w:noProof/>
                <w:webHidden/>
              </w:rPr>
              <w:instrText xml:space="preserve"> PAGEREF _Toc479686810 \h </w:instrText>
            </w:r>
            <w:r w:rsidR="009E78CE">
              <w:rPr>
                <w:noProof/>
                <w:webHidden/>
              </w:rPr>
            </w:r>
            <w:r w:rsidR="009E78CE">
              <w:rPr>
                <w:noProof/>
                <w:webHidden/>
              </w:rPr>
              <w:fldChar w:fldCharType="separate"/>
            </w:r>
            <w:r w:rsidR="009E78CE">
              <w:rPr>
                <w:noProof/>
                <w:webHidden/>
              </w:rPr>
              <w:t>3</w:t>
            </w:r>
            <w:r w:rsidR="009E78CE">
              <w:rPr>
                <w:noProof/>
                <w:webHidden/>
              </w:rPr>
              <w:fldChar w:fldCharType="end"/>
            </w:r>
          </w:hyperlink>
        </w:p>
        <w:p w:rsidR="009E78CE" w:rsidRDefault="00441552">
          <w:pPr>
            <w:pStyle w:val="TOC2"/>
            <w:tabs>
              <w:tab w:val="right" w:leader="dot" w:pos="9350"/>
            </w:tabs>
            <w:rPr>
              <w:rFonts w:asciiTheme="minorHAnsi" w:eastAsiaTheme="minorEastAsia" w:hAnsiTheme="minorHAnsi" w:cstheme="minorBidi"/>
              <w:noProof/>
              <w:color w:val="auto"/>
            </w:rPr>
          </w:pPr>
          <w:hyperlink w:anchor="_Toc479686811" w:history="1">
            <w:r w:rsidR="009E78CE" w:rsidRPr="0097670D">
              <w:rPr>
                <w:rStyle w:val="Hyperlink"/>
                <w:rFonts w:ascii="Cambria" w:eastAsia="Cambria" w:hAnsi="Cambria" w:cs="Cambria"/>
                <w:noProof/>
              </w:rPr>
              <w:t>Navigation</w:t>
            </w:r>
            <w:r w:rsidR="009E78CE">
              <w:rPr>
                <w:noProof/>
                <w:webHidden/>
              </w:rPr>
              <w:tab/>
            </w:r>
            <w:r w:rsidR="009E78CE">
              <w:rPr>
                <w:noProof/>
                <w:webHidden/>
              </w:rPr>
              <w:fldChar w:fldCharType="begin"/>
            </w:r>
            <w:r w:rsidR="009E78CE">
              <w:rPr>
                <w:noProof/>
                <w:webHidden/>
              </w:rPr>
              <w:instrText xml:space="preserve"> PAGEREF _Toc479686811 \h </w:instrText>
            </w:r>
            <w:r w:rsidR="009E78CE">
              <w:rPr>
                <w:noProof/>
                <w:webHidden/>
              </w:rPr>
            </w:r>
            <w:r w:rsidR="009E78CE">
              <w:rPr>
                <w:noProof/>
                <w:webHidden/>
              </w:rPr>
              <w:fldChar w:fldCharType="separate"/>
            </w:r>
            <w:r w:rsidR="009E78CE">
              <w:rPr>
                <w:noProof/>
                <w:webHidden/>
              </w:rPr>
              <w:t>3</w:t>
            </w:r>
            <w:r w:rsidR="009E78CE">
              <w:rPr>
                <w:noProof/>
                <w:webHidden/>
              </w:rPr>
              <w:fldChar w:fldCharType="end"/>
            </w:r>
          </w:hyperlink>
        </w:p>
        <w:p w:rsidR="009E78CE" w:rsidRDefault="00441552">
          <w:pPr>
            <w:pStyle w:val="TOC1"/>
            <w:rPr>
              <w:rFonts w:asciiTheme="minorHAnsi" w:eastAsiaTheme="minorEastAsia" w:hAnsiTheme="minorHAnsi" w:cstheme="minorBidi"/>
              <w:b w:val="0"/>
              <w:color w:val="auto"/>
            </w:rPr>
          </w:pPr>
          <w:hyperlink w:anchor="_Toc479686812" w:history="1">
            <w:r w:rsidR="009E78CE" w:rsidRPr="0097670D">
              <w:rPr>
                <w:rStyle w:val="Hyperlink"/>
              </w:rPr>
              <w:t>Level Design</w:t>
            </w:r>
            <w:r w:rsidR="009E78CE">
              <w:rPr>
                <w:webHidden/>
              </w:rPr>
              <w:tab/>
            </w:r>
            <w:r w:rsidR="009E78CE">
              <w:rPr>
                <w:webHidden/>
              </w:rPr>
              <w:fldChar w:fldCharType="begin"/>
            </w:r>
            <w:r w:rsidR="009E78CE">
              <w:rPr>
                <w:webHidden/>
              </w:rPr>
              <w:instrText xml:space="preserve"> PAGEREF _Toc479686812 \h </w:instrText>
            </w:r>
            <w:r w:rsidR="009E78CE">
              <w:rPr>
                <w:webHidden/>
              </w:rPr>
            </w:r>
            <w:r w:rsidR="009E78CE">
              <w:rPr>
                <w:webHidden/>
              </w:rPr>
              <w:fldChar w:fldCharType="separate"/>
            </w:r>
            <w:r w:rsidR="009E78CE">
              <w:rPr>
                <w:webHidden/>
              </w:rPr>
              <w:t>3</w:t>
            </w:r>
            <w:r w:rsidR="009E78CE">
              <w:rPr>
                <w:webHidden/>
              </w:rPr>
              <w:fldChar w:fldCharType="end"/>
            </w:r>
          </w:hyperlink>
        </w:p>
        <w:p w:rsidR="009E78CE" w:rsidRDefault="00441552">
          <w:pPr>
            <w:pStyle w:val="TOC1"/>
            <w:rPr>
              <w:rFonts w:asciiTheme="minorHAnsi" w:eastAsiaTheme="minorEastAsia" w:hAnsiTheme="minorHAnsi" w:cstheme="minorBidi"/>
              <w:b w:val="0"/>
              <w:color w:val="auto"/>
            </w:rPr>
          </w:pPr>
          <w:hyperlink w:anchor="_Toc479686813" w:history="1">
            <w:r w:rsidR="009E78CE" w:rsidRPr="0097670D">
              <w:rPr>
                <w:rStyle w:val="Hyperlink"/>
              </w:rPr>
              <w:t>GUI Layout</w:t>
            </w:r>
            <w:r w:rsidR="009E78CE">
              <w:rPr>
                <w:webHidden/>
              </w:rPr>
              <w:tab/>
            </w:r>
            <w:r w:rsidR="009E78CE">
              <w:rPr>
                <w:webHidden/>
              </w:rPr>
              <w:fldChar w:fldCharType="begin"/>
            </w:r>
            <w:r w:rsidR="009E78CE">
              <w:rPr>
                <w:webHidden/>
              </w:rPr>
              <w:instrText xml:space="preserve"> PAGEREF _Toc479686813 \h </w:instrText>
            </w:r>
            <w:r w:rsidR="009E78CE">
              <w:rPr>
                <w:webHidden/>
              </w:rPr>
            </w:r>
            <w:r w:rsidR="009E78CE">
              <w:rPr>
                <w:webHidden/>
              </w:rPr>
              <w:fldChar w:fldCharType="separate"/>
            </w:r>
            <w:r w:rsidR="009E78CE">
              <w:rPr>
                <w:webHidden/>
              </w:rPr>
              <w:t>4</w:t>
            </w:r>
            <w:r w:rsidR="009E78CE">
              <w:rPr>
                <w:webHidden/>
              </w:rPr>
              <w:fldChar w:fldCharType="end"/>
            </w:r>
          </w:hyperlink>
        </w:p>
        <w:p w:rsidR="009E78CE" w:rsidRDefault="00441552">
          <w:pPr>
            <w:pStyle w:val="TOC1"/>
            <w:rPr>
              <w:rFonts w:asciiTheme="minorHAnsi" w:eastAsiaTheme="minorEastAsia" w:hAnsiTheme="minorHAnsi" w:cstheme="minorBidi"/>
              <w:b w:val="0"/>
              <w:color w:val="auto"/>
            </w:rPr>
          </w:pPr>
          <w:hyperlink w:anchor="_Toc479686814" w:history="1">
            <w:r w:rsidR="009E78CE" w:rsidRPr="0097670D">
              <w:rPr>
                <w:rStyle w:val="Hyperlink"/>
              </w:rPr>
              <w:t>Player Controls</w:t>
            </w:r>
            <w:r w:rsidR="009E78CE">
              <w:rPr>
                <w:webHidden/>
              </w:rPr>
              <w:tab/>
            </w:r>
            <w:r w:rsidR="009E78CE">
              <w:rPr>
                <w:webHidden/>
              </w:rPr>
              <w:fldChar w:fldCharType="begin"/>
            </w:r>
            <w:r w:rsidR="009E78CE">
              <w:rPr>
                <w:webHidden/>
              </w:rPr>
              <w:instrText xml:space="preserve"> PAGEREF _Toc479686814 \h </w:instrText>
            </w:r>
            <w:r w:rsidR="009E78CE">
              <w:rPr>
                <w:webHidden/>
              </w:rPr>
            </w:r>
            <w:r w:rsidR="009E78CE">
              <w:rPr>
                <w:webHidden/>
              </w:rPr>
              <w:fldChar w:fldCharType="separate"/>
            </w:r>
            <w:r w:rsidR="009E78CE">
              <w:rPr>
                <w:webHidden/>
              </w:rPr>
              <w:t>4</w:t>
            </w:r>
            <w:r w:rsidR="009E78CE">
              <w:rPr>
                <w:webHidden/>
              </w:rPr>
              <w:fldChar w:fldCharType="end"/>
            </w:r>
          </w:hyperlink>
        </w:p>
        <w:p w:rsidR="009E78CE" w:rsidRDefault="00441552">
          <w:pPr>
            <w:pStyle w:val="TOC1"/>
            <w:rPr>
              <w:rFonts w:asciiTheme="minorHAnsi" w:eastAsiaTheme="minorEastAsia" w:hAnsiTheme="minorHAnsi" w:cstheme="minorBidi"/>
              <w:b w:val="0"/>
              <w:color w:val="auto"/>
            </w:rPr>
          </w:pPr>
          <w:hyperlink w:anchor="_Toc479686815" w:history="1">
            <w:r w:rsidR="009E78CE" w:rsidRPr="0097670D">
              <w:rPr>
                <w:rStyle w:val="Hyperlink"/>
              </w:rPr>
              <w:t>Resources</w:t>
            </w:r>
            <w:r w:rsidR="009E78CE">
              <w:rPr>
                <w:webHidden/>
              </w:rPr>
              <w:tab/>
            </w:r>
            <w:r w:rsidR="009E78CE">
              <w:rPr>
                <w:webHidden/>
              </w:rPr>
              <w:fldChar w:fldCharType="begin"/>
            </w:r>
            <w:r w:rsidR="009E78CE">
              <w:rPr>
                <w:webHidden/>
              </w:rPr>
              <w:instrText xml:space="preserve"> PAGEREF _Toc479686815 \h </w:instrText>
            </w:r>
            <w:r w:rsidR="009E78CE">
              <w:rPr>
                <w:webHidden/>
              </w:rPr>
            </w:r>
            <w:r w:rsidR="009E78CE">
              <w:rPr>
                <w:webHidden/>
              </w:rPr>
              <w:fldChar w:fldCharType="separate"/>
            </w:r>
            <w:r w:rsidR="009E78CE">
              <w:rPr>
                <w:webHidden/>
              </w:rPr>
              <w:t>5</w:t>
            </w:r>
            <w:r w:rsidR="009E78CE">
              <w:rPr>
                <w:webHidden/>
              </w:rPr>
              <w:fldChar w:fldCharType="end"/>
            </w:r>
          </w:hyperlink>
        </w:p>
        <w:p w:rsidR="009E78CE" w:rsidRDefault="00441552">
          <w:pPr>
            <w:pStyle w:val="TOC1"/>
            <w:rPr>
              <w:rFonts w:asciiTheme="minorHAnsi" w:eastAsiaTheme="minorEastAsia" w:hAnsiTheme="minorHAnsi" w:cstheme="minorBidi"/>
              <w:b w:val="0"/>
              <w:color w:val="auto"/>
            </w:rPr>
          </w:pPr>
          <w:hyperlink w:anchor="_Toc479686816" w:history="1">
            <w:r w:rsidR="009E78CE" w:rsidRPr="0097670D">
              <w:rPr>
                <w:rStyle w:val="Hyperlink"/>
              </w:rPr>
              <w:t>References</w:t>
            </w:r>
            <w:r w:rsidR="009E78CE">
              <w:rPr>
                <w:webHidden/>
              </w:rPr>
              <w:tab/>
            </w:r>
            <w:r w:rsidR="009E78CE">
              <w:rPr>
                <w:webHidden/>
              </w:rPr>
              <w:fldChar w:fldCharType="begin"/>
            </w:r>
            <w:r w:rsidR="009E78CE">
              <w:rPr>
                <w:webHidden/>
              </w:rPr>
              <w:instrText xml:space="preserve"> PAGEREF _Toc479686816 \h </w:instrText>
            </w:r>
            <w:r w:rsidR="009E78CE">
              <w:rPr>
                <w:webHidden/>
              </w:rPr>
            </w:r>
            <w:r w:rsidR="009E78CE">
              <w:rPr>
                <w:webHidden/>
              </w:rPr>
              <w:fldChar w:fldCharType="separate"/>
            </w:r>
            <w:r w:rsidR="009E78CE">
              <w:rPr>
                <w:webHidden/>
              </w:rPr>
              <w:t>5</w:t>
            </w:r>
            <w:r w:rsidR="009E78CE">
              <w:rPr>
                <w:webHidden/>
              </w:rPr>
              <w:fldChar w:fldCharType="end"/>
            </w:r>
          </w:hyperlink>
        </w:p>
        <w:p w:rsidR="00C847E2" w:rsidRPr="00B11507" w:rsidRDefault="004759CC" w:rsidP="00482D73">
          <w:pPr>
            <w:ind w:left="0"/>
            <w:rPr>
              <w:rFonts w:ascii="Cambria" w:hAnsi="Cambria"/>
              <w:b/>
              <w:bCs/>
              <w:noProof/>
            </w:rPr>
          </w:pPr>
          <w:r w:rsidRPr="00B11507">
            <w:rPr>
              <w:rFonts w:ascii="Cambria" w:hAnsi="Cambria"/>
              <w:b/>
              <w:bCs/>
              <w:noProof/>
              <w:sz w:val="20"/>
            </w:rPr>
            <w:fldChar w:fldCharType="end"/>
          </w:r>
        </w:p>
      </w:sdtContent>
    </w:sdt>
    <w:p w:rsidR="008E5CFC" w:rsidRPr="00B11507" w:rsidRDefault="008E5CFC">
      <w:pPr>
        <w:rPr>
          <w:rFonts w:ascii="Cambria" w:eastAsia="Cambria" w:hAnsi="Cambria" w:cs="Cambria"/>
          <w:color w:val="000000"/>
          <w:sz w:val="32"/>
          <w:szCs w:val="32"/>
        </w:rPr>
      </w:pPr>
      <w:bookmarkStart w:id="3" w:name="_ypkftkesqyc" w:colFirst="0" w:colLast="0"/>
      <w:bookmarkEnd w:id="3"/>
      <w:r w:rsidRPr="00B11507">
        <w:rPr>
          <w:rFonts w:ascii="Cambria" w:eastAsia="Cambria" w:hAnsi="Cambria" w:cs="Cambria"/>
        </w:rPr>
        <w:br w:type="page"/>
      </w:r>
    </w:p>
    <w:p w:rsidR="00A10F69" w:rsidRPr="00B11507" w:rsidRDefault="00AB6EDB" w:rsidP="00A10F69">
      <w:pPr>
        <w:pStyle w:val="Heading1"/>
        <w:ind w:left="0"/>
        <w:contextualSpacing w:val="0"/>
        <w:rPr>
          <w:rFonts w:ascii="Cambria" w:eastAsia="Cambria" w:hAnsi="Cambria" w:cs="Cambria"/>
        </w:rPr>
      </w:pPr>
      <w:bookmarkStart w:id="4" w:name="_Toc479686805"/>
      <w:r w:rsidRPr="00B11507">
        <w:rPr>
          <w:rFonts w:ascii="Cambria" w:eastAsia="Cambria" w:hAnsi="Cambria" w:cs="Cambria"/>
        </w:rPr>
        <w:lastRenderedPageBreak/>
        <w:t>Overview</w:t>
      </w:r>
      <w:bookmarkEnd w:id="4"/>
    </w:p>
    <w:p w:rsidR="00F8055F" w:rsidRPr="00B11507" w:rsidRDefault="00A10F69" w:rsidP="00F8055F">
      <w:pPr>
        <w:rPr>
          <w:rFonts w:ascii="Cambria" w:hAnsi="Cambria"/>
          <w:color w:val="404040" w:themeColor="text1" w:themeTint="BF"/>
        </w:rPr>
      </w:pPr>
      <w:r w:rsidRPr="00B11507">
        <w:rPr>
          <w:rFonts w:ascii="Cambria" w:hAnsi="Cambria"/>
          <w:color w:val="404040" w:themeColor="text1" w:themeTint="BF"/>
        </w:rPr>
        <w:t>This document will outline the specifics of the game that was pitched for this project.</w:t>
      </w:r>
      <w:r w:rsidR="00F3065E" w:rsidRPr="00B11507">
        <w:rPr>
          <w:rFonts w:ascii="Cambria" w:hAnsi="Cambria"/>
          <w:color w:val="404040" w:themeColor="text1" w:themeTint="BF"/>
        </w:rPr>
        <w:t xml:space="preserve"> All topics discussed throughout this document will be targets that will help guide the process of implementation. These topics will include, gameplay, level design, GUI layout, player controls and interaction with the world.</w:t>
      </w:r>
      <w:r w:rsidR="00353A3E" w:rsidRPr="00B11507">
        <w:rPr>
          <w:rFonts w:ascii="Cambria" w:hAnsi="Cambria"/>
          <w:color w:val="404040" w:themeColor="text1" w:themeTint="BF"/>
        </w:rPr>
        <w:t xml:space="preserve"> </w:t>
      </w:r>
    </w:p>
    <w:p w:rsidR="00A84F5F" w:rsidRPr="00B11507" w:rsidRDefault="00A84F5F" w:rsidP="00A84F5F">
      <w:pPr>
        <w:pStyle w:val="Heading1"/>
        <w:ind w:left="0"/>
        <w:contextualSpacing w:val="0"/>
        <w:rPr>
          <w:rFonts w:ascii="Cambria" w:eastAsia="Cambria" w:hAnsi="Cambria" w:cs="Cambria"/>
        </w:rPr>
      </w:pPr>
      <w:bookmarkStart w:id="5" w:name="_Toc479686806"/>
      <w:r w:rsidRPr="00B11507">
        <w:rPr>
          <w:rFonts w:ascii="Cambria" w:eastAsia="Cambria" w:hAnsi="Cambria" w:cs="Cambria"/>
        </w:rPr>
        <w:t>Gameplay</w:t>
      </w:r>
      <w:bookmarkEnd w:id="5"/>
    </w:p>
    <w:p w:rsidR="00353835" w:rsidRPr="00B11507" w:rsidRDefault="00331AA3" w:rsidP="007C5CC9">
      <w:pPr>
        <w:pStyle w:val="Heading2"/>
        <w:contextualSpacing w:val="0"/>
        <w:rPr>
          <w:rFonts w:ascii="Cambria" w:eastAsia="Cambria" w:hAnsi="Cambria" w:cs="Cambria"/>
        </w:rPr>
      </w:pPr>
      <w:bookmarkStart w:id="6" w:name="_Toc479686807"/>
      <w:r w:rsidRPr="00B11507">
        <w:rPr>
          <w:rFonts w:ascii="Cambria" w:eastAsia="Cambria" w:hAnsi="Cambria" w:cs="Cambria"/>
        </w:rPr>
        <w:t>Summary</w:t>
      </w:r>
      <w:bookmarkEnd w:id="6"/>
    </w:p>
    <w:p w:rsidR="00A84F5F" w:rsidRDefault="00A84F5F" w:rsidP="00A84F5F">
      <w:pPr>
        <w:rPr>
          <w:rFonts w:ascii="Cambria" w:hAnsi="Cambria"/>
          <w:color w:val="404040" w:themeColor="text1" w:themeTint="BF"/>
        </w:rPr>
      </w:pPr>
      <w:r w:rsidRPr="00B11507">
        <w:rPr>
          <w:rFonts w:ascii="Cambria" w:hAnsi="Cambria"/>
          <w:color w:val="404040" w:themeColor="text1" w:themeTint="BF"/>
        </w:rPr>
        <w:t xml:space="preserve">“Abyss” will follow the progression of a character as he makes his way through a series of rooms. These </w:t>
      </w:r>
      <w:r w:rsidR="009273FC" w:rsidRPr="00B11507">
        <w:rPr>
          <w:rFonts w:ascii="Cambria" w:hAnsi="Cambria"/>
          <w:color w:val="404040" w:themeColor="text1" w:themeTint="BF"/>
        </w:rPr>
        <w:t>rooms will be randomly generated</w:t>
      </w:r>
      <w:r w:rsidRPr="00B11507">
        <w:rPr>
          <w:rFonts w:ascii="Cambria" w:hAnsi="Cambria"/>
          <w:color w:val="404040" w:themeColor="text1" w:themeTint="BF"/>
        </w:rPr>
        <w:t xml:space="preserve"> at the </w:t>
      </w:r>
      <w:r w:rsidR="009273FC" w:rsidRPr="00B11507">
        <w:rPr>
          <w:rFonts w:ascii="Cambria" w:hAnsi="Cambria"/>
          <w:color w:val="404040" w:themeColor="text1" w:themeTint="BF"/>
        </w:rPr>
        <w:t>beginning</w:t>
      </w:r>
      <w:r w:rsidRPr="00B11507">
        <w:rPr>
          <w:rFonts w:ascii="Cambria" w:hAnsi="Cambria"/>
          <w:color w:val="404040" w:themeColor="text1" w:themeTint="BF"/>
        </w:rPr>
        <w:t xml:space="preserve"> of each level</w:t>
      </w:r>
      <w:r w:rsidR="009273FC" w:rsidRPr="00B11507">
        <w:rPr>
          <w:rFonts w:ascii="Cambria" w:hAnsi="Cambria"/>
          <w:color w:val="404040" w:themeColor="text1" w:themeTint="BF"/>
        </w:rPr>
        <w:t xml:space="preserve"> in the format of</w:t>
      </w:r>
      <w:r w:rsidR="00DA36D3" w:rsidRPr="00B11507">
        <w:rPr>
          <w:rFonts w:ascii="Cambria" w:hAnsi="Cambria"/>
          <w:color w:val="404040" w:themeColor="text1" w:themeTint="BF"/>
        </w:rPr>
        <w:t xml:space="preserve"> a maze</w:t>
      </w:r>
      <w:r w:rsidRPr="00B11507">
        <w:rPr>
          <w:rFonts w:ascii="Cambria" w:hAnsi="Cambria"/>
          <w:color w:val="404040" w:themeColor="text1" w:themeTint="BF"/>
        </w:rPr>
        <w:t>, so the player has a sense of disorientation at the start of each level.</w:t>
      </w:r>
      <w:r w:rsidR="00DA36D3" w:rsidRPr="00B11507">
        <w:rPr>
          <w:rFonts w:ascii="Cambria" w:hAnsi="Cambria"/>
          <w:color w:val="404040" w:themeColor="text1" w:themeTint="BF"/>
        </w:rPr>
        <w:t xml:space="preserve"> The maze</w:t>
      </w:r>
      <w:proofErr w:type="gramStart"/>
      <w:r w:rsidR="009273FC" w:rsidRPr="00B11507">
        <w:rPr>
          <w:rFonts w:ascii="Cambria" w:hAnsi="Cambria"/>
          <w:color w:val="404040" w:themeColor="text1" w:themeTint="BF"/>
        </w:rPr>
        <w:t>,</w:t>
      </w:r>
      <w:r w:rsidR="00DA36D3" w:rsidRPr="00B11507">
        <w:rPr>
          <w:rFonts w:ascii="Cambria" w:hAnsi="Cambria"/>
          <w:color w:val="404040" w:themeColor="text1" w:themeTint="BF"/>
        </w:rPr>
        <w:t xml:space="preserve"> as a whole</w:t>
      </w:r>
      <w:r w:rsidR="009273FC" w:rsidRPr="00B11507">
        <w:rPr>
          <w:rFonts w:ascii="Cambria" w:hAnsi="Cambria"/>
          <w:color w:val="404040" w:themeColor="text1" w:themeTint="BF"/>
        </w:rPr>
        <w:t>,</w:t>
      </w:r>
      <w:r w:rsidR="00DA36D3" w:rsidRPr="00B11507">
        <w:rPr>
          <w:rFonts w:ascii="Cambria" w:hAnsi="Cambria"/>
          <w:color w:val="404040" w:themeColor="text1" w:themeTint="BF"/>
        </w:rPr>
        <w:t xml:space="preserve"> can</w:t>
      </w:r>
      <w:proofErr w:type="gramEnd"/>
      <w:r w:rsidR="00DA36D3" w:rsidRPr="00B11507">
        <w:rPr>
          <w:rFonts w:ascii="Cambria" w:hAnsi="Cambria"/>
          <w:color w:val="404040" w:themeColor="text1" w:themeTint="BF"/>
        </w:rPr>
        <w:t xml:space="preserve"> be thought of as a cave system.</w:t>
      </w:r>
      <w:r w:rsidRPr="00B11507">
        <w:rPr>
          <w:rFonts w:ascii="Cambria" w:hAnsi="Cambria"/>
          <w:color w:val="404040" w:themeColor="text1" w:themeTint="BF"/>
        </w:rPr>
        <w:t xml:space="preserve"> Once the player has reached the last room of </w:t>
      </w:r>
      <w:r w:rsidR="009273FC" w:rsidRPr="00B11507">
        <w:rPr>
          <w:rFonts w:ascii="Cambria" w:hAnsi="Cambria"/>
          <w:color w:val="404040" w:themeColor="text1" w:themeTint="BF"/>
        </w:rPr>
        <w:t>this</w:t>
      </w:r>
      <w:r w:rsidRPr="00B11507">
        <w:rPr>
          <w:rFonts w:ascii="Cambria" w:hAnsi="Cambria"/>
          <w:color w:val="404040" w:themeColor="text1" w:themeTint="BF"/>
        </w:rPr>
        <w:t xml:space="preserve"> system, </w:t>
      </w:r>
      <w:r w:rsidR="009273FC" w:rsidRPr="00B11507">
        <w:rPr>
          <w:rFonts w:ascii="Cambria" w:hAnsi="Cambria"/>
          <w:color w:val="404040" w:themeColor="text1" w:themeTint="BF"/>
        </w:rPr>
        <w:t>they</w:t>
      </w:r>
      <w:r w:rsidRPr="00B11507">
        <w:rPr>
          <w:rFonts w:ascii="Cambria" w:hAnsi="Cambria"/>
          <w:color w:val="404040" w:themeColor="text1" w:themeTint="BF"/>
        </w:rPr>
        <w:t xml:space="preserve"> will descend to the next level, which will </w:t>
      </w:r>
      <w:r w:rsidR="00DA36D3" w:rsidRPr="00B11507">
        <w:rPr>
          <w:rFonts w:ascii="Cambria" w:hAnsi="Cambria"/>
          <w:color w:val="404040" w:themeColor="text1" w:themeTint="BF"/>
        </w:rPr>
        <w:t xml:space="preserve">contain a larger, more complex cave system than </w:t>
      </w:r>
      <w:r w:rsidR="009273FC" w:rsidRPr="00B11507">
        <w:rPr>
          <w:rFonts w:ascii="Cambria" w:hAnsi="Cambria"/>
          <w:color w:val="404040" w:themeColor="text1" w:themeTint="BF"/>
        </w:rPr>
        <w:t>the previous</w:t>
      </w:r>
      <w:r w:rsidR="00DA36D3" w:rsidRPr="00B11507">
        <w:rPr>
          <w:rFonts w:ascii="Cambria" w:hAnsi="Cambria"/>
          <w:color w:val="404040" w:themeColor="text1" w:themeTint="BF"/>
        </w:rPr>
        <w:t>.</w:t>
      </w:r>
    </w:p>
    <w:p w:rsidR="00755B91" w:rsidRPr="00B11507" w:rsidRDefault="00755B91" w:rsidP="00A84F5F">
      <w:pPr>
        <w:rPr>
          <w:rFonts w:ascii="Cambria" w:hAnsi="Cambria"/>
          <w:color w:val="404040" w:themeColor="text1" w:themeTint="BF"/>
        </w:rPr>
      </w:pPr>
      <w:r>
        <w:rPr>
          <w:rFonts w:ascii="Cambria" w:hAnsi="Cambria"/>
          <w:color w:val="404040" w:themeColor="text1" w:themeTint="BF"/>
        </w:rPr>
        <w:t xml:space="preserve">A flowchart explaining the </w:t>
      </w:r>
      <w:r w:rsidR="00C40E94">
        <w:rPr>
          <w:rFonts w:ascii="Cambria" w:hAnsi="Cambria"/>
          <w:color w:val="404040" w:themeColor="text1" w:themeTint="BF"/>
        </w:rPr>
        <w:t>general</w:t>
      </w:r>
      <w:r>
        <w:rPr>
          <w:rFonts w:ascii="Cambria" w:hAnsi="Cambria"/>
          <w:color w:val="404040" w:themeColor="text1" w:themeTint="BF"/>
        </w:rPr>
        <w:t xml:space="preserve"> structure a level is attached as an appendix</w:t>
      </w:r>
      <w:r w:rsidR="00D521DE">
        <w:rPr>
          <w:rStyle w:val="EndnoteReference"/>
          <w:rFonts w:ascii="Cambria" w:hAnsi="Cambria"/>
          <w:color w:val="404040" w:themeColor="text1" w:themeTint="BF"/>
        </w:rPr>
        <w:endnoteReference w:id="1"/>
      </w:r>
      <w:r>
        <w:rPr>
          <w:rFonts w:ascii="Cambria" w:hAnsi="Cambria"/>
          <w:color w:val="404040" w:themeColor="text1" w:themeTint="BF"/>
        </w:rPr>
        <w:t>.</w:t>
      </w:r>
    </w:p>
    <w:p w:rsidR="007C5CC9" w:rsidRPr="00B11507" w:rsidRDefault="007C5CC9" w:rsidP="007C5CC9">
      <w:pPr>
        <w:pStyle w:val="Heading2"/>
        <w:contextualSpacing w:val="0"/>
        <w:rPr>
          <w:rFonts w:ascii="Cambria" w:eastAsia="Cambria" w:hAnsi="Cambria" w:cs="Cambria"/>
        </w:rPr>
      </w:pPr>
      <w:bookmarkStart w:id="7" w:name="_Toc479686808"/>
      <w:r w:rsidRPr="00B11507">
        <w:rPr>
          <w:rFonts w:ascii="Cambria" w:eastAsia="Cambria" w:hAnsi="Cambria" w:cs="Cambria"/>
        </w:rPr>
        <w:t>Enemies</w:t>
      </w:r>
      <w:bookmarkEnd w:id="7"/>
    </w:p>
    <w:p w:rsidR="00DA36D3" w:rsidRPr="00B11507" w:rsidRDefault="00DA36D3" w:rsidP="00A84F5F">
      <w:pPr>
        <w:rPr>
          <w:rFonts w:ascii="Cambria" w:hAnsi="Cambria"/>
          <w:color w:val="404040" w:themeColor="text1" w:themeTint="BF"/>
        </w:rPr>
      </w:pPr>
      <w:r w:rsidRPr="00B11507">
        <w:rPr>
          <w:rFonts w:ascii="Cambria" w:hAnsi="Cambria"/>
          <w:color w:val="404040" w:themeColor="text1" w:themeTint="BF"/>
        </w:rPr>
        <w:t xml:space="preserve">Enemies will be spawned in most rooms and the player will need to defeat </w:t>
      </w:r>
      <w:r w:rsidR="009273FC" w:rsidRPr="00B11507">
        <w:rPr>
          <w:rFonts w:ascii="Cambria" w:hAnsi="Cambria"/>
          <w:color w:val="404040" w:themeColor="text1" w:themeTint="BF"/>
        </w:rPr>
        <w:t>them</w:t>
      </w:r>
      <w:r w:rsidRPr="00B11507">
        <w:rPr>
          <w:rFonts w:ascii="Cambria" w:hAnsi="Cambria"/>
          <w:color w:val="404040" w:themeColor="text1" w:themeTint="BF"/>
        </w:rPr>
        <w:t xml:space="preserve"> before </w:t>
      </w:r>
      <w:r w:rsidR="009273FC" w:rsidRPr="00B11507">
        <w:rPr>
          <w:rFonts w:ascii="Cambria" w:hAnsi="Cambria"/>
          <w:color w:val="404040" w:themeColor="text1" w:themeTint="BF"/>
        </w:rPr>
        <w:t>progressing</w:t>
      </w:r>
      <w:r w:rsidRPr="00B11507">
        <w:rPr>
          <w:rFonts w:ascii="Cambria" w:hAnsi="Cambria"/>
          <w:color w:val="404040" w:themeColor="text1" w:themeTint="BF"/>
        </w:rPr>
        <w:t xml:space="preserve"> to the next room. Some rooms will contain enemies </w:t>
      </w:r>
      <w:r w:rsidR="00695239">
        <w:rPr>
          <w:rFonts w:ascii="Cambria" w:hAnsi="Cambria"/>
          <w:color w:val="404040" w:themeColor="text1" w:themeTint="BF"/>
        </w:rPr>
        <w:t>which</w:t>
      </w:r>
      <w:r w:rsidRPr="00B11507">
        <w:rPr>
          <w:rFonts w:ascii="Cambria" w:hAnsi="Cambria"/>
          <w:color w:val="404040" w:themeColor="text1" w:themeTint="BF"/>
        </w:rPr>
        <w:t xml:space="preserve"> respawn, if the player backtracks to that room at any point. This adds a level of complexity to the game, and gives the user motivation to navigate smartly, rather than randomly.</w:t>
      </w:r>
      <w:r w:rsidR="003E13C1" w:rsidRPr="00B11507">
        <w:rPr>
          <w:rFonts w:ascii="Cambria" w:hAnsi="Cambria"/>
          <w:color w:val="404040" w:themeColor="text1" w:themeTint="BF"/>
        </w:rPr>
        <w:t xml:space="preserve"> Enemy difficulty will scale with the player as he </w:t>
      </w:r>
      <w:r w:rsidR="007C5CC9" w:rsidRPr="00B11507">
        <w:rPr>
          <w:rFonts w:ascii="Cambria" w:hAnsi="Cambria"/>
          <w:color w:val="404040" w:themeColor="text1" w:themeTint="BF"/>
        </w:rPr>
        <w:t>progresses</w:t>
      </w:r>
      <w:r w:rsidR="003E13C1" w:rsidRPr="00B11507">
        <w:rPr>
          <w:rFonts w:ascii="Cambria" w:hAnsi="Cambria"/>
          <w:color w:val="404040" w:themeColor="text1" w:themeTint="BF"/>
        </w:rPr>
        <w:t xml:space="preserve"> deeper into the “Abyss”.</w:t>
      </w:r>
    </w:p>
    <w:p w:rsidR="007C5CC9" w:rsidRPr="00B11507" w:rsidRDefault="007C5CC9" w:rsidP="007C5CC9">
      <w:pPr>
        <w:pStyle w:val="Heading2"/>
        <w:contextualSpacing w:val="0"/>
        <w:rPr>
          <w:rFonts w:ascii="Cambria" w:eastAsia="Cambria" w:hAnsi="Cambria" w:cs="Cambria"/>
        </w:rPr>
      </w:pPr>
      <w:bookmarkStart w:id="8" w:name="_Toc479686809"/>
      <w:r w:rsidRPr="00B11507">
        <w:rPr>
          <w:rFonts w:ascii="Cambria" w:eastAsia="Cambria" w:hAnsi="Cambria" w:cs="Cambria"/>
        </w:rPr>
        <w:t>Rooms</w:t>
      </w:r>
      <w:bookmarkEnd w:id="8"/>
    </w:p>
    <w:p w:rsidR="005B39E7" w:rsidRPr="00B11507" w:rsidRDefault="007C5CC9" w:rsidP="005B39E7">
      <w:pPr>
        <w:rPr>
          <w:rFonts w:ascii="Cambria" w:hAnsi="Cambria"/>
          <w:color w:val="404040" w:themeColor="text1" w:themeTint="BF"/>
        </w:rPr>
      </w:pPr>
      <w:r w:rsidRPr="00B11507">
        <w:rPr>
          <w:rFonts w:ascii="Cambria" w:hAnsi="Cambria"/>
          <w:color w:val="404040" w:themeColor="text1" w:themeTint="BF"/>
        </w:rPr>
        <w:t xml:space="preserve">Rooms are used to </w:t>
      </w:r>
      <w:r w:rsidR="009273FC" w:rsidRPr="00B11507">
        <w:rPr>
          <w:rFonts w:ascii="Cambria" w:hAnsi="Cambria"/>
          <w:color w:val="404040" w:themeColor="text1" w:themeTint="BF"/>
        </w:rPr>
        <w:t>divide</w:t>
      </w:r>
      <w:r w:rsidRPr="00B11507">
        <w:rPr>
          <w:rFonts w:ascii="Cambria" w:hAnsi="Cambria"/>
          <w:color w:val="404040" w:themeColor="text1" w:themeTint="BF"/>
        </w:rPr>
        <w:t xml:space="preserve"> the cave, in the form of a maze. These rooms are spawned at the start of each level and contain a set number of </w:t>
      </w:r>
      <w:r w:rsidR="007645EC" w:rsidRPr="00B11507">
        <w:rPr>
          <w:rFonts w:ascii="Cambria" w:hAnsi="Cambria"/>
          <w:color w:val="404040" w:themeColor="text1" w:themeTint="BF"/>
        </w:rPr>
        <w:t>doors</w:t>
      </w:r>
      <w:r w:rsidRPr="00B11507">
        <w:rPr>
          <w:rFonts w:ascii="Cambria" w:hAnsi="Cambria"/>
          <w:color w:val="404040" w:themeColor="text1" w:themeTint="BF"/>
        </w:rPr>
        <w:t>.</w:t>
      </w:r>
      <w:r w:rsidR="00024217" w:rsidRPr="00B11507">
        <w:rPr>
          <w:rFonts w:ascii="Cambria" w:hAnsi="Cambria"/>
          <w:color w:val="404040" w:themeColor="text1" w:themeTint="BF"/>
        </w:rPr>
        <w:t xml:space="preserve"> Each room can have one door on each edge for a maximum of four.</w:t>
      </w:r>
      <w:r w:rsidR="002930B0" w:rsidRPr="00B11507">
        <w:rPr>
          <w:rFonts w:ascii="Cambria" w:hAnsi="Cambria"/>
          <w:color w:val="404040" w:themeColor="text1" w:themeTint="BF"/>
        </w:rPr>
        <w:t xml:space="preserve"> </w:t>
      </w:r>
      <w:r w:rsidR="009273FC" w:rsidRPr="00B11507">
        <w:rPr>
          <w:rFonts w:ascii="Cambria" w:hAnsi="Cambria"/>
          <w:color w:val="404040" w:themeColor="text1" w:themeTint="BF"/>
        </w:rPr>
        <w:t>These doors lead to other rooms, which the</w:t>
      </w:r>
      <w:r w:rsidR="002930B0" w:rsidRPr="00B11507">
        <w:rPr>
          <w:rFonts w:ascii="Cambria" w:hAnsi="Cambria"/>
          <w:color w:val="404040" w:themeColor="text1" w:themeTint="BF"/>
        </w:rPr>
        <w:t xml:space="preserve"> player can enter.</w:t>
      </w:r>
      <w:r w:rsidR="005B39E7" w:rsidRPr="00B11507">
        <w:rPr>
          <w:rFonts w:ascii="Cambria" w:hAnsi="Cambria"/>
          <w:color w:val="404040" w:themeColor="text1" w:themeTint="BF"/>
        </w:rPr>
        <w:t xml:space="preserve"> Each room will have different décor, and will have multiple </w:t>
      </w:r>
      <w:r w:rsidR="009273FC" w:rsidRPr="00B11507">
        <w:rPr>
          <w:rFonts w:ascii="Cambria" w:hAnsi="Cambria"/>
          <w:color w:val="404040" w:themeColor="text1" w:themeTint="BF"/>
        </w:rPr>
        <w:t>spawn-points</w:t>
      </w:r>
      <w:r w:rsidR="005B39E7" w:rsidRPr="00B11507">
        <w:rPr>
          <w:rFonts w:ascii="Cambria" w:hAnsi="Cambria"/>
          <w:color w:val="404040" w:themeColor="text1" w:themeTint="BF"/>
        </w:rPr>
        <w:t xml:space="preserve"> </w:t>
      </w:r>
      <w:r w:rsidR="009273FC" w:rsidRPr="00B11507">
        <w:rPr>
          <w:rFonts w:ascii="Cambria" w:hAnsi="Cambria"/>
          <w:color w:val="404040" w:themeColor="text1" w:themeTint="BF"/>
        </w:rPr>
        <w:t>where</w:t>
      </w:r>
      <w:r w:rsidR="005B39E7" w:rsidRPr="00B11507">
        <w:rPr>
          <w:rFonts w:ascii="Cambria" w:hAnsi="Cambria"/>
          <w:color w:val="404040" w:themeColor="text1" w:themeTint="BF"/>
        </w:rPr>
        <w:t xml:space="preserve"> items such as</w:t>
      </w:r>
      <w:r w:rsidR="009273FC" w:rsidRPr="00B11507">
        <w:rPr>
          <w:rFonts w:ascii="Cambria" w:hAnsi="Cambria"/>
          <w:color w:val="404040" w:themeColor="text1" w:themeTint="BF"/>
        </w:rPr>
        <w:t>,</w:t>
      </w:r>
      <w:r w:rsidR="005B39E7" w:rsidRPr="00B11507">
        <w:rPr>
          <w:rFonts w:ascii="Cambria" w:hAnsi="Cambria"/>
          <w:color w:val="404040" w:themeColor="text1" w:themeTint="BF"/>
        </w:rPr>
        <w:t xml:space="preserve"> </w:t>
      </w:r>
      <w:r w:rsidR="009273FC" w:rsidRPr="00B11507">
        <w:rPr>
          <w:rFonts w:ascii="Cambria" w:hAnsi="Cambria"/>
          <w:color w:val="404040" w:themeColor="text1" w:themeTint="BF"/>
        </w:rPr>
        <w:t>loot-chests, obstacles and Abyssal Artefacts can be placed</w:t>
      </w:r>
      <w:r w:rsidR="005B39E7" w:rsidRPr="00B11507">
        <w:rPr>
          <w:rFonts w:ascii="Cambria" w:hAnsi="Cambria"/>
          <w:color w:val="404040" w:themeColor="text1" w:themeTint="BF"/>
        </w:rPr>
        <w:t>. This allows the player to receive a unique playthrough for each room they enter.</w:t>
      </w:r>
    </w:p>
    <w:p w:rsidR="007A15C8" w:rsidRPr="00B11507" w:rsidRDefault="007A15C8" w:rsidP="005B39E7">
      <w:pPr>
        <w:rPr>
          <w:rFonts w:ascii="Cambria" w:hAnsi="Cambria"/>
          <w:color w:val="404040" w:themeColor="text1" w:themeTint="BF"/>
        </w:rPr>
      </w:pPr>
    </w:p>
    <w:p w:rsidR="007A15C8" w:rsidRPr="00B11507" w:rsidRDefault="007A15C8" w:rsidP="005B39E7">
      <w:pPr>
        <w:rPr>
          <w:rFonts w:ascii="Cambria" w:hAnsi="Cambria"/>
          <w:color w:val="404040" w:themeColor="text1" w:themeTint="BF"/>
        </w:rPr>
      </w:pPr>
    </w:p>
    <w:p w:rsidR="00A402A4" w:rsidRPr="00B11507" w:rsidRDefault="00A402A4" w:rsidP="00A402A4">
      <w:pPr>
        <w:pStyle w:val="Heading2"/>
        <w:contextualSpacing w:val="0"/>
        <w:rPr>
          <w:rFonts w:ascii="Cambria" w:eastAsia="Cambria" w:hAnsi="Cambria" w:cs="Cambria"/>
        </w:rPr>
      </w:pPr>
      <w:bookmarkStart w:id="9" w:name="_Toc479686810"/>
      <w:r w:rsidRPr="00B11507">
        <w:rPr>
          <w:rFonts w:ascii="Cambria" w:eastAsia="Cambria" w:hAnsi="Cambria" w:cs="Cambria"/>
        </w:rPr>
        <w:t>Puzzles</w:t>
      </w:r>
      <w:bookmarkEnd w:id="9"/>
    </w:p>
    <w:p w:rsidR="005E079F" w:rsidRPr="00B11507" w:rsidRDefault="005E079F" w:rsidP="005E079F">
      <w:pPr>
        <w:rPr>
          <w:rFonts w:ascii="Cambria" w:hAnsi="Cambria"/>
          <w:color w:val="404040" w:themeColor="text1" w:themeTint="BF"/>
        </w:rPr>
      </w:pPr>
      <w:r w:rsidRPr="00B11507">
        <w:rPr>
          <w:rFonts w:ascii="Cambria" w:hAnsi="Cambria"/>
          <w:color w:val="404040" w:themeColor="text1" w:themeTint="BF"/>
        </w:rPr>
        <w:t xml:space="preserve">Puzzles will be used to break the exhausting fighting and </w:t>
      </w:r>
      <w:r w:rsidR="00331AA3" w:rsidRPr="00B11507">
        <w:rPr>
          <w:rFonts w:ascii="Cambria" w:hAnsi="Cambria"/>
          <w:color w:val="404040" w:themeColor="text1" w:themeTint="BF"/>
        </w:rPr>
        <w:t>exploration</w:t>
      </w:r>
      <w:r w:rsidRPr="00B11507">
        <w:rPr>
          <w:rFonts w:ascii="Cambria" w:hAnsi="Cambria"/>
          <w:color w:val="404040" w:themeColor="text1" w:themeTint="BF"/>
        </w:rPr>
        <w:t xml:space="preserve"> to add an extra level of </w:t>
      </w:r>
      <w:r w:rsidR="00331AA3" w:rsidRPr="00B11507">
        <w:rPr>
          <w:rFonts w:ascii="Cambria" w:hAnsi="Cambria"/>
          <w:color w:val="404040" w:themeColor="text1" w:themeTint="BF"/>
        </w:rPr>
        <w:t>depth to the gameplay</w:t>
      </w:r>
      <w:r w:rsidRPr="00B11507">
        <w:rPr>
          <w:rFonts w:ascii="Cambria" w:hAnsi="Cambria"/>
          <w:color w:val="404040" w:themeColor="text1" w:themeTint="BF"/>
        </w:rPr>
        <w:t>. This will keep the player interested with varied gameplay and allow them to catch their breath.</w:t>
      </w:r>
    </w:p>
    <w:p w:rsidR="00F37D8E" w:rsidRPr="00B11507" w:rsidRDefault="00F37D8E" w:rsidP="005E079F">
      <w:pPr>
        <w:rPr>
          <w:rFonts w:ascii="Cambria" w:hAnsi="Cambria"/>
          <w:color w:val="404040" w:themeColor="text1" w:themeTint="BF"/>
        </w:rPr>
      </w:pPr>
      <w:r w:rsidRPr="00B11507">
        <w:rPr>
          <w:rFonts w:ascii="Cambria" w:hAnsi="Cambria"/>
          <w:color w:val="404040" w:themeColor="text1" w:themeTint="BF"/>
        </w:rPr>
        <w:t xml:space="preserve">One puzzle can be added to any given room, restricting the player from leaving that room until the puzzle has been completed. These can be given in the form of riddles, anagrams and </w:t>
      </w:r>
      <w:r w:rsidR="00331AA3" w:rsidRPr="00B11507">
        <w:rPr>
          <w:rFonts w:ascii="Cambria" w:hAnsi="Cambria"/>
          <w:color w:val="404040" w:themeColor="text1" w:themeTint="BF"/>
        </w:rPr>
        <w:t>situations</w:t>
      </w:r>
      <w:r w:rsidRPr="00B11507">
        <w:rPr>
          <w:rFonts w:ascii="Cambria" w:hAnsi="Cambria"/>
          <w:color w:val="404040" w:themeColor="text1" w:themeTint="BF"/>
        </w:rPr>
        <w:t xml:space="preserve"> that require the user to interact with certain game objects.</w:t>
      </w:r>
    </w:p>
    <w:p w:rsidR="004F3F87" w:rsidRPr="00B11507" w:rsidRDefault="004F3F87" w:rsidP="004F3F87">
      <w:pPr>
        <w:pStyle w:val="Heading2"/>
        <w:contextualSpacing w:val="0"/>
        <w:rPr>
          <w:rFonts w:ascii="Cambria" w:eastAsia="Cambria" w:hAnsi="Cambria" w:cs="Cambria"/>
        </w:rPr>
      </w:pPr>
      <w:bookmarkStart w:id="10" w:name="_Toc479686811"/>
      <w:r w:rsidRPr="00B11507">
        <w:rPr>
          <w:rFonts w:ascii="Cambria" w:eastAsia="Cambria" w:hAnsi="Cambria" w:cs="Cambria"/>
        </w:rPr>
        <w:t>Navigation</w:t>
      </w:r>
      <w:bookmarkEnd w:id="10"/>
    </w:p>
    <w:p w:rsidR="00D8053F" w:rsidRPr="00B11507" w:rsidRDefault="00D8053F" w:rsidP="005E079F">
      <w:pPr>
        <w:rPr>
          <w:rFonts w:ascii="Cambria" w:hAnsi="Cambria"/>
          <w:color w:val="404040" w:themeColor="text1" w:themeTint="BF"/>
        </w:rPr>
      </w:pPr>
      <w:r w:rsidRPr="00B11507">
        <w:rPr>
          <w:rFonts w:ascii="Cambria" w:hAnsi="Cambria"/>
          <w:color w:val="404040" w:themeColor="text1" w:themeTint="BF"/>
        </w:rPr>
        <w:t>The player has full range of motion, in a third person perspective. Being able to see a complete picture of the environment shows the player what is reall</w:t>
      </w:r>
      <w:r w:rsidR="00566744" w:rsidRPr="00B11507">
        <w:rPr>
          <w:rFonts w:ascii="Cambria" w:hAnsi="Cambria"/>
          <w:color w:val="404040" w:themeColor="text1" w:themeTint="BF"/>
        </w:rPr>
        <w:t xml:space="preserve">y going on around them and heightens the experience. </w:t>
      </w:r>
    </w:p>
    <w:p w:rsidR="007A15C8" w:rsidRPr="00B11507" w:rsidRDefault="00566744" w:rsidP="007A15C8">
      <w:pPr>
        <w:rPr>
          <w:rFonts w:ascii="Cambria" w:hAnsi="Cambria"/>
          <w:color w:val="404040" w:themeColor="text1" w:themeTint="BF"/>
        </w:rPr>
      </w:pPr>
      <w:r w:rsidRPr="00B11507">
        <w:rPr>
          <w:rFonts w:ascii="Cambria" w:hAnsi="Cambria"/>
          <w:color w:val="404040" w:themeColor="text1" w:themeTint="BF"/>
        </w:rPr>
        <w:t xml:space="preserve">The player </w:t>
      </w:r>
      <w:proofErr w:type="gramStart"/>
      <w:r w:rsidRPr="00B11507">
        <w:rPr>
          <w:rFonts w:ascii="Cambria" w:hAnsi="Cambria"/>
          <w:color w:val="404040" w:themeColor="text1" w:themeTint="BF"/>
        </w:rPr>
        <w:t>is able to</w:t>
      </w:r>
      <w:proofErr w:type="gramEnd"/>
      <w:r w:rsidRPr="00B11507">
        <w:rPr>
          <w:rFonts w:ascii="Cambria" w:hAnsi="Cambria"/>
          <w:color w:val="404040" w:themeColor="text1" w:themeTint="BF"/>
        </w:rPr>
        <w:t xml:space="preserve"> navigate around each room freely, exploring and killing enemies as they go. Players can navigate between rooms also. To do this, the user will need to interact wit</w:t>
      </w:r>
      <w:r w:rsidR="00170DE3" w:rsidRPr="00B11507">
        <w:rPr>
          <w:rFonts w:ascii="Cambria" w:hAnsi="Cambria"/>
          <w:color w:val="404040" w:themeColor="text1" w:themeTint="BF"/>
        </w:rPr>
        <w:t>h doors that they will find.</w:t>
      </w:r>
      <w:r w:rsidRPr="00B11507">
        <w:rPr>
          <w:rFonts w:ascii="Cambria" w:hAnsi="Cambria"/>
          <w:color w:val="404040" w:themeColor="text1" w:themeTint="BF"/>
        </w:rPr>
        <w:t xml:space="preserve"> This may only</w:t>
      </w:r>
      <w:r w:rsidR="00E8278A" w:rsidRPr="00B11507">
        <w:rPr>
          <w:rFonts w:ascii="Cambria" w:hAnsi="Cambria"/>
          <w:color w:val="404040" w:themeColor="text1" w:themeTint="BF"/>
        </w:rPr>
        <w:t xml:space="preserve"> happen if the player has defeated all enemies and completed any puzzle that may be present in their current room.</w:t>
      </w:r>
    </w:p>
    <w:p w:rsidR="004653F1" w:rsidRPr="00B11507" w:rsidRDefault="001F7901" w:rsidP="007A15C8">
      <w:pPr>
        <w:rPr>
          <w:rFonts w:ascii="Cambria" w:hAnsi="Cambria"/>
          <w:color w:val="404040" w:themeColor="text1" w:themeTint="BF"/>
        </w:rPr>
      </w:pPr>
      <w:r w:rsidRPr="00B11507">
        <w:rPr>
          <w:rFonts w:ascii="Cambria" w:hAnsi="Cambria"/>
          <w:color w:val="404040" w:themeColor="text1" w:themeTint="BF"/>
        </w:rPr>
        <w:t xml:space="preserve">Along with guidance systems discussed in the “GUI Layout” section, the player </w:t>
      </w:r>
      <w:proofErr w:type="gramStart"/>
      <w:r w:rsidRPr="00B11507">
        <w:rPr>
          <w:rFonts w:ascii="Cambria" w:hAnsi="Cambria"/>
          <w:color w:val="404040" w:themeColor="text1" w:themeTint="BF"/>
        </w:rPr>
        <w:t>is able to</w:t>
      </w:r>
      <w:proofErr w:type="gramEnd"/>
      <w:r w:rsidRPr="00B11507">
        <w:rPr>
          <w:rFonts w:ascii="Cambria" w:hAnsi="Cambria"/>
          <w:color w:val="404040" w:themeColor="text1" w:themeTint="BF"/>
        </w:rPr>
        <w:t xml:space="preserve"> interact </w:t>
      </w:r>
      <w:r w:rsidR="002C4D6A" w:rsidRPr="00B11507">
        <w:rPr>
          <w:rFonts w:ascii="Cambria" w:hAnsi="Cambria"/>
          <w:color w:val="404040" w:themeColor="text1" w:themeTint="BF"/>
        </w:rPr>
        <w:t>with the environment</w:t>
      </w:r>
      <w:r w:rsidRPr="00B11507">
        <w:rPr>
          <w:rFonts w:ascii="Cambria" w:hAnsi="Cambria"/>
          <w:color w:val="404040" w:themeColor="text1" w:themeTint="BF"/>
        </w:rPr>
        <w:t xml:space="preserve"> by carving markings into surrounding walls. This will enable the player to have some bearings.</w:t>
      </w:r>
    </w:p>
    <w:p w:rsidR="007A15C8" w:rsidRPr="00B11507" w:rsidRDefault="00770202" w:rsidP="00466A77">
      <w:pPr>
        <w:rPr>
          <w:rFonts w:ascii="Cambria" w:hAnsi="Cambria"/>
          <w:color w:val="404040" w:themeColor="text1" w:themeTint="BF"/>
        </w:rPr>
      </w:pPr>
      <w:r w:rsidRPr="00B11507">
        <w:rPr>
          <w:rFonts w:ascii="Cambria" w:hAnsi="Cambria"/>
          <w:color w:val="404040" w:themeColor="text1" w:themeTint="BF"/>
        </w:rPr>
        <w:t xml:space="preserve">Throughout the cave system, the player will </w:t>
      </w:r>
      <w:r w:rsidR="00CF1762" w:rsidRPr="00B11507">
        <w:rPr>
          <w:rFonts w:ascii="Cambria" w:hAnsi="Cambria"/>
          <w:color w:val="404040" w:themeColor="text1" w:themeTint="BF"/>
        </w:rPr>
        <w:t>find</w:t>
      </w:r>
      <w:r w:rsidR="0014313C" w:rsidRPr="00B11507">
        <w:rPr>
          <w:rFonts w:ascii="Cambria" w:hAnsi="Cambria"/>
          <w:color w:val="404040" w:themeColor="text1" w:themeTint="BF"/>
        </w:rPr>
        <w:t xml:space="preserve"> 4</w:t>
      </w:r>
      <w:r w:rsidRPr="00B11507">
        <w:rPr>
          <w:rFonts w:ascii="Cambria" w:hAnsi="Cambria"/>
          <w:color w:val="404040" w:themeColor="text1" w:themeTint="BF"/>
        </w:rPr>
        <w:t xml:space="preserve"> “Abyssal Fragments”</w:t>
      </w:r>
      <w:r w:rsidR="0014313C" w:rsidRPr="00B11507">
        <w:rPr>
          <w:rStyle w:val="EndnoteReference"/>
          <w:rFonts w:ascii="Cambria" w:hAnsi="Cambria"/>
          <w:color w:val="404040" w:themeColor="text1" w:themeTint="BF"/>
        </w:rPr>
        <w:endnoteReference w:id="2"/>
      </w:r>
      <w:r w:rsidR="0014313C" w:rsidRPr="00B11507">
        <w:rPr>
          <w:rFonts w:ascii="Cambria" w:hAnsi="Cambria"/>
          <w:color w:val="404040" w:themeColor="text1" w:themeTint="BF"/>
        </w:rPr>
        <w:t xml:space="preserve">. Once all four are collected, they can be combined into an “Abyssal Artefact”. This artefact can be interacted with to give the player a bearing for the </w:t>
      </w:r>
      <w:r w:rsidR="00E738EA" w:rsidRPr="00B11507">
        <w:rPr>
          <w:rFonts w:ascii="Cambria" w:hAnsi="Cambria"/>
          <w:color w:val="404040" w:themeColor="text1" w:themeTint="BF"/>
        </w:rPr>
        <w:t>last room of the cave.</w:t>
      </w:r>
      <w:r w:rsidR="003C3709" w:rsidRPr="00B11507">
        <w:rPr>
          <w:rFonts w:ascii="Cambria" w:hAnsi="Cambria"/>
          <w:color w:val="404040" w:themeColor="text1" w:themeTint="BF"/>
        </w:rPr>
        <w:t xml:space="preserve"> Once the player reaches this room, they can descend to the next level of the Abyss.</w:t>
      </w:r>
    </w:p>
    <w:p w:rsidR="008E5CFC" w:rsidRPr="00B11507" w:rsidRDefault="008E5CFC" w:rsidP="008E5CFC">
      <w:pPr>
        <w:pStyle w:val="Heading1"/>
        <w:ind w:left="0"/>
        <w:contextualSpacing w:val="0"/>
        <w:rPr>
          <w:rFonts w:ascii="Cambria" w:eastAsia="Cambria" w:hAnsi="Cambria" w:cs="Cambria"/>
        </w:rPr>
      </w:pPr>
      <w:bookmarkStart w:id="11" w:name="_Toc479686812"/>
      <w:r w:rsidRPr="00B11507">
        <w:rPr>
          <w:rFonts w:ascii="Cambria" w:eastAsia="Cambria" w:hAnsi="Cambria" w:cs="Cambria"/>
        </w:rPr>
        <w:t>Level Design</w:t>
      </w:r>
      <w:bookmarkEnd w:id="11"/>
    </w:p>
    <w:p w:rsidR="008E5CFC" w:rsidRPr="00B11507" w:rsidRDefault="008E5CFC" w:rsidP="00DD75A1">
      <w:pPr>
        <w:rPr>
          <w:rFonts w:ascii="Cambria" w:hAnsi="Cambria"/>
          <w:color w:val="404040" w:themeColor="text1" w:themeTint="BF"/>
        </w:rPr>
      </w:pPr>
      <w:r w:rsidRPr="00B11507">
        <w:rPr>
          <w:rFonts w:ascii="Cambria" w:hAnsi="Cambria"/>
          <w:color w:val="404040" w:themeColor="text1" w:themeTint="BF"/>
        </w:rPr>
        <w:t>Each level will present the user with new challenges, puzzles and environments. However, the geometry will most</w:t>
      </w:r>
      <w:r w:rsidR="00331AA3" w:rsidRPr="00B11507">
        <w:rPr>
          <w:rFonts w:ascii="Cambria" w:hAnsi="Cambria"/>
          <w:color w:val="404040" w:themeColor="text1" w:themeTint="BF"/>
        </w:rPr>
        <w:t>ly</w:t>
      </w:r>
      <w:r w:rsidRPr="00B11507">
        <w:rPr>
          <w:rFonts w:ascii="Cambria" w:hAnsi="Cambria"/>
          <w:color w:val="404040" w:themeColor="text1" w:themeTint="BF"/>
        </w:rPr>
        <w:t xml:space="preserve"> remain the same. Pre-set game models will be used in conjunction with </w:t>
      </w:r>
      <w:r w:rsidR="00DC44D5" w:rsidRPr="00B11507">
        <w:rPr>
          <w:rFonts w:ascii="Cambria" w:hAnsi="Cambria"/>
          <w:color w:val="404040" w:themeColor="text1" w:themeTint="BF"/>
        </w:rPr>
        <w:t xml:space="preserve">programming that allows positions and interactions to differ depending </w:t>
      </w:r>
      <w:r w:rsidR="003F334D" w:rsidRPr="00B11507">
        <w:rPr>
          <w:rFonts w:ascii="Cambria" w:hAnsi="Cambria"/>
          <w:color w:val="404040" w:themeColor="text1" w:themeTint="BF"/>
        </w:rPr>
        <w:t xml:space="preserve">on the scenario they are </w:t>
      </w:r>
      <w:r w:rsidR="003F334D" w:rsidRPr="00B11507">
        <w:rPr>
          <w:rFonts w:ascii="Cambria" w:hAnsi="Cambria"/>
          <w:color w:val="404040" w:themeColor="text1" w:themeTint="BF"/>
        </w:rPr>
        <w:lastRenderedPageBreak/>
        <w:t>used in.</w:t>
      </w:r>
      <w:r w:rsidR="00B90879" w:rsidRPr="00B11507">
        <w:rPr>
          <w:rFonts w:ascii="Cambria" w:hAnsi="Cambria"/>
          <w:color w:val="404040" w:themeColor="text1" w:themeTint="BF"/>
        </w:rPr>
        <w:t xml:space="preserve"> </w:t>
      </w:r>
      <w:r w:rsidR="00BF2E92" w:rsidRPr="00B11507">
        <w:rPr>
          <w:rFonts w:ascii="Cambria" w:hAnsi="Cambria"/>
          <w:color w:val="404040" w:themeColor="text1" w:themeTint="BF"/>
        </w:rPr>
        <w:t>Random generation of levels</w:t>
      </w:r>
      <w:r w:rsidR="00B90879" w:rsidRPr="00B11507">
        <w:rPr>
          <w:rFonts w:ascii="Cambria" w:hAnsi="Cambria"/>
          <w:color w:val="404040" w:themeColor="text1" w:themeTint="BF"/>
        </w:rPr>
        <w:t xml:space="preserve"> allows more </w:t>
      </w:r>
      <w:r w:rsidR="00F07BF4" w:rsidRPr="00B11507">
        <w:rPr>
          <w:rFonts w:ascii="Cambria" w:hAnsi="Cambria"/>
          <w:color w:val="404040" w:themeColor="text1" w:themeTint="BF"/>
        </w:rPr>
        <w:t>time to be spent on enhancing the user experi</w:t>
      </w:r>
      <w:r w:rsidR="00BF2E92" w:rsidRPr="00B11507">
        <w:rPr>
          <w:rFonts w:ascii="Cambria" w:hAnsi="Cambria"/>
          <w:color w:val="404040" w:themeColor="text1" w:themeTint="BF"/>
        </w:rPr>
        <w:t>ence, whilst giving consistency in gameplay using pre-set models.</w:t>
      </w:r>
    </w:p>
    <w:p w:rsidR="00DD75A1" w:rsidRPr="00B11507" w:rsidRDefault="00DD75A1" w:rsidP="00DD75A1">
      <w:pPr>
        <w:rPr>
          <w:rFonts w:ascii="Cambria" w:hAnsi="Cambria"/>
          <w:color w:val="404040" w:themeColor="text1" w:themeTint="BF"/>
        </w:rPr>
      </w:pPr>
      <w:r w:rsidRPr="00B11507">
        <w:rPr>
          <w:rFonts w:ascii="Cambria" w:hAnsi="Cambria"/>
          <w:color w:val="404040" w:themeColor="text1" w:themeTint="BF"/>
        </w:rPr>
        <w:t xml:space="preserve">The atmosphere these levels possess should convey a feeling of being completely alone in an </w:t>
      </w:r>
      <w:r w:rsidR="00331AA3" w:rsidRPr="00B11507">
        <w:rPr>
          <w:rFonts w:ascii="Cambria" w:hAnsi="Cambria"/>
          <w:color w:val="404040" w:themeColor="text1" w:themeTint="BF"/>
        </w:rPr>
        <w:t>‘</w:t>
      </w:r>
      <w:r w:rsidRPr="00B11507">
        <w:rPr>
          <w:rFonts w:ascii="Cambria" w:hAnsi="Cambria"/>
          <w:color w:val="404040" w:themeColor="text1" w:themeTint="BF"/>
        </w:rPr>
        <w:t>other-worldly</w:t>
      </w:r>
      <w:r w:rsidR="00331AA3" w:rsidRPr="00B11507">
        <w:rPr>
          <w:rFonts w:ascii="Cambria" w:hAnsi="Cambria"/>
          <w:color w:val="404040" w:themeColor="text1" w:themeTint="BF"/>
        </w:rPr>
        <w:t>’</w:t>
      </w:r>
      <w:r w:rsidRPr="00B11507">
        <w:rPr>
          <w:rFonts w:ascii="Cambria" w:hAnsi="Cambria"/>
          <w:color w:val="404040" w:themeColor="text1" w:themeTint="BF"/>
        </w:rPr>
        <w:t xml:space="preserve"> environment.</w:t>
      </w:r>
      <w:r w:rsidR="002C67BC" w:rsidRPr="00B11507">
        <w:rPr>
          <w:rFonts w:ascii="Cambria" w:hAnsi="Cambria"/>
          <w:color w:val="404040" w:themeColor="text1" w:themeTint="BF"/>
        </w:rPr>
        <w:t xml:space="preserve"> Images shown on the Moodboard</w:t>
      </w:r>
      <w:r w:rsidR="001E0F1B" w:rsidRPr="00B11507">
        <w:rPr>
          <w:rStyle w:val="EndnoteReference"/>
          <w:rFonts w:ascii="Cambria" w:hAnsi="Cambria"/>
          <w:color w:val="404040" w:themeColor="text1" w:themeTint="BF"/>
        </w:rPr>
        <w:endnoteReference w:id="3"/>
      </w:r>
      <w:r w:rsidR="002C67BC" w:rsidRPr="00B11507">
        <w:rPr>
          <w:rFonts w:ascii="Cambria" w:hAnsi="Cambria"/>
          <w:color w:val="404040" w:themeColor="text1" w:themeTint="BF"/>
        </w:rPr>
        <w:t xml:space="preserve"> document outline the look and feel that this design should consist of.</w:t>
      </w:r>
    </w:p>
    <w:p w:rsidR="00640526" w:rsidRDefault="00640526" w:rsidP="00DD75A1">
      <w:pPr>
        <w:rPr>
          <w:rFonts w:ascii="Cambria" w:hAnsi="Cambria"/>
          <w:color w:val="404040" w:themeColor="text1" w:themeTint="BF"/>
        </w:rPr>
      </w:pPr>
      <w:r w:rsidRPr="00B11507">
        <w:rPr>
          <w:rFonts w:ascii="Cambria" w:hAnsi="Cambria"/>
          <w:color w:val="404040" w:themeColor="text1" w:themeTint="BF"/>
        </w:rPr>
        <w:t xml:space="preserve">Levels will be dark and eerie, with ambient sound effects and graphic effects. This follows the theme of </w:t>
      </w:r>
      <w:r w:rsidR="00331AA3" w:rsidRPr="00B11507">
        <w:rPr>
          <w:rFonts w:ascii="Cambria" w:hAnsi="Cambria"/>
          <w:color w:val="404040" w:themeColor="text1" w:themeTint="BF"/>
        </w:rPr>
        <w:t>the</w:t>
      </w:r>
      <w:r w:rsidRPr="00B11507">
        <w:rPr>
          <w:rFonts w:ascii="Cambria" w:hAnsi="Cambria"/>
          <w:color w:val="404040" w:themeColor="text1" w:themeTint="BF"/>
        </w:rPr>
        <w:t xml:space="preserve"> game, and </w:t>
      </w:r>
      <w:r w:rsidR="00331AA3" w:rsidRPr="00B11507">
        <w:rPr>
          <w:rFonts w:ascii="Cambria" w:hAnsi="Cambria"/>
          <w:color w:val="404040" w:themeColor="text1" w:themeTint="BF"/>
        </w:rPr>
        <w:t>enhances the player’s immersion.</w:t>
      </w:r>
    </w:p>
    <w:p w:rsidR="0098162D" w:rsidRPr="00B11507" w:rsidRDefault="0098162D" w:rsidP="00DD75A1">
      <w:pPr>
        <w:rPr>
          <w:rFonts w:ascii="Cambria" w:hAnsi="Cambria"/>
          <w:color w:val="404040" w:themeColor="text1" w:themeTint="BF"/>
        </w:rPr>
      </w:pPr>
      <w:r>
        <w:rPr>
          <w:rFonts w:ascii="Cambria" w:hAnsi="Cambria"/>
          <w:color w:val="404040" w:themeColor="text1" w:themeTint="BF"/>
        </w:rPr>
        <w:t>A Moodboard is attached as an appendix to this document.</w:t>
      </w:r>
    </w:p>
    <w:p w:rsidR="004F3F87" w:rsidRPr="00B11507" w:rsidRDefault="004F3F87" w:rsidP="004F3F87">
      <w:pPr>
        <w:pStyle w:val="Heading1"/>
        <w:ind w:left="0"/>
        <w:contextualSpacing w:val="0"/>
        <w:rPr>
          <w:rFonts w:ascii="Cambria" w:eastAsia="Cambria" w:hAnsi="Cambria" w:cs="Cambria"/>
        </w:rPr>
      </w:pPr>
      <w:bookmarkStart w:id="12" w:name="_Toc479686813"/>
      <w:r w:rsidRPr="00B11507">
        <w:rPr>
          <w:rFonts w:ascii="Cambria" w:eastAsia="Cambria" w:hAnsi="Cambria" w:cs="Cambria"/>
        </w:rPr>
        <w:t>GUI Layout</w:t>
      </w:r>
      <w:bookmarkEnd w:id="12"/>
    </w:p>
    <w:p w:rsidR="00F57DD7" w:rsidRPr="00B11507" w:rsidRDefault="004F3F87" w:rsidP="004F3F87">
      <w:pPr>
        <w:rPr>
          <w:rFonts w:ascii="Cambria" w:hAnsi="Cambria"/>
          <w:color w:val="404040" w:themeColor="text1" w:themeTint="BF"/>
        </w:rPr>
      </w:pPr>
      <w:r w:rsidRPr="00B11507">
        <w:rPr>
          <w:rFonts w:ascii="Cambria" w:hAnsi="Cambria"/>
          <w:color w:val="404040" w:themeColor="text1" w:themeTint="BF"/>
        </w:rPr>
        <w:t>GUI will be kept to a minimalist design. This will not only ensure the player is not overwhelmed by on-screen instructions and displays, but also gives control over how the player feels alone, with no help. The only GUI that will be available to guide the user will be a c</w:t>
      </w:r>
      <w:r w:rsidR="00F57DD7" w:rsidRPr="00B11507">
        <w:rPr>
          <w:rFonts w:ascii="Cambria" w:hAnsi="Cambria"/>
          <w:color w:val="404040" w:themeColor="text1" w:themeTint="BF"/>
        </w:rPr>
        <w:t xml:space="preserve">ompass at the top of the screen and a map the player can bring up. </w:t>
      </w:r>
    </w:p>
    <w:p w:rsidR="004653F1" w:rsidRPr="00B11507" w:rsidRDefault="00F57DD7" w:rsidP="00E31D18">
      <w:pPr>
        <w:rPr>
          <w:rFonts w:ascii="Cambria" w:hAnsi="Cambria"/>
          <w:color w:val="404040" w:themeColor="text1" w:themeTint="BF"/>
        </w:rPr>
      </w:pPr>
      <w:r w:rsidRPr="00B11507">
        <w:rPr>
          <w:rFonts w:ascii="Cambria" w:hAnsi="Cambria"/>
          <w:color w:val="404040" w:themeColor="text1" w:themeTint="BF"/>
        </w:rPr>
        <w:t xml:space="preserve">The map will only outline the current room the player is in, along with any other rooms they have been in recently, before ultimately fading away as time goes on. This allows the player to have a brief representation of the </w:t>
      </w:r>
      <w:r w:rsidR="00871A39" w:rsidRPr="00B11507">
        <w:rPr>
          <w:rFonts w:ascii="Cambria" w:hAnsi="Cambria"/>
          <w:color w:val="404040" w:themeColor="text1" w:themeTint="BF"/>
        </w:rPr>
        <w:t xml:space="preserve">environment around them before the map fades and the player </w:t>
      </w:r>
      <w:r w:rsidR="007C71FF" w:rsidRPr="00B11507">
        <w:rPr>
          <w:rFonts w:ascii="Cambria" w:hAnsi="Cambria"/>
          <w:color w:val="404040" w:themeColor="text1" w:themeTint="BF"/>
        </w:rPr>
        <w:t>must</w:t>
      </w:r>
      <w:r w:rsidR="00871A39" w:rsidRPr="00B11507">
        <w:rPr>
          <w:rFonts w:ascii="Cambria" w:hAnsi="Cambria"/>
          <w:color w:val="404040" w:themeColor="text1" w:themeTint="BF"/>
        </w:rPr>
        <w:t xml:space="preserve"> go by memory.</w:t>
      </w:r>
      <w:r w:rsidR="00E31D18" w:rsidRPr="00B11507">
        <w:rPr>
          <w:rFonts w:ascii="Cambria" w:hAnsi="Cambria"/>
          <w:color w:val="404040" w:themeColor="text1" w:themeTint="BF"/>
        </w:rPr>
        <w:t xml:space="preserve"> </w:t>
      </w:r>
      <w:r w:rsidR="004653F1" w:rsidRPr="00B11507">
        <w:rPr>
          <w:rFonts w:ascii="Cambria" w:hAnsi="Cambria"/>
          <w:color w:val="404040" w:themeColor="text1" w:themeTint="BF"/>
        </w:rPr>
        <w:t>Other displays will include reminders, such as, how many “Artefacts” the pla</w:t>
      </w:r>
      <w:r w:rsidR="007C71FF" w:rsidRPr="00B11507">
        <w:rPr>
          <w:rFonts w:ascii="Cambria" w:hAnsi="Cambria"/>
          <w:color w:val="404040" w:themeColor="text1" w:themeTint="BF"/>
        </w:rPr>
        <w:t>yer has collected.</w:t>
      </w:r>
    </w:p>
    <w:p w:rsidR="00E6532E" w:rsidRPr="00B11507" w:rsidRDefault="00FF6E35" w:rsidP="00FF6E35">
      <w:pPr>
        <w:pStyle w:val="Heading1"/>
        <w:ind w:left="0"/>
        <w:contextualSpacing w:val="0"/>
        <w:rPr>
          <w:rFonts w:ascii="Cambria" w:eastAsia="Cambria" w:hAnsi="Cambria" w:cs="Cambria"/>
        </w:rPr>
      </w:pPr>
      <w:bookmarkStart w:id="13" w:name="_Toc479686814"/>
      <w:r w:rsidRPr="00B11507">
        <w:rPr>
          <w:rFonts w:ascii="Cambria" w:eastAsia="Cambria" w:hAnsi="Cambria" w:cs="Cambria"/>
        </w:rPr>
        <w:t>Player Controls</w:t>
      </w:r>
      <w:bookmarkEnd w:id="13"/>
    </w:p>
    <w:p w:rsidR="00E6532E" w:rsidRPr="00B11507" w:rsidRDefault="00E6532E" w:rsidP="00E6532E">
      <w:pPr>
        <w:rPr>
          <w:rFonts w:ascii="Cambria" w:hAnsi="Cambria"/>
          <w:color w:val="404040" w:themeColor="text1" w:themeTint="BF"/>
        </w:rPr>
      </w:pPr>
      <w:r w:rsidRPr="00B11507">
        <w:rPr>
          <w:rFonts w:ascii="Cambria" w:hAnsi="Cambria"/>
          <w:color w:val="404040" w:themeColor="text1" w:themeTint="BF"/>
        </w:rPr>
        <w:t>Controls will be configured to the layout of an Xbox One Controller.</w:t>
      </w:r>
      <w:r w:rsidR="00443F1B" w:rsidRPr="00B11507">
        <w:rPr>
          <w:rFonts w:ascii="Cambria" w:hAnsi="Cambria"/>
          <w:color w:val="404040" w:themeColor="text1" w:themeTint="BF"/>
        </w:rPr>
        <w:t xml:space="preserve"> The left thumb stick will be used to control the player walking forward, backward and strafing side-to-side. The right thumb stick will be used for camera movement. </w:t>
      </w:r>
    </w:p>
    <w:p w:rsidR="00326C49" w:rsidRDefault="00443F1B" w:rsidP="00214C1B">
      <w:pPr>
        <w:rPr>
          <w:rFonts w:ascii="Cambria" w:hAnsi="Cambria"/>
          <w:color w:val="404040" w:themeColor="text1" w:themeTint="BF"/>
        </w:rPr>
      </w:pPr>
      <w:r w:rsidRPr="00B11507">
        <w:rPr>
          <w:rFonts w:ascii="Cambria" w:hAnsi="Cambria"/>
          <w:color w:val="404040" w:themeColor="text1" w:themeTint="BF"/>
        </w:rPr>
        <w:t xml:space="preserve">Attacking and blocking will be performed using the right and left triggers, respectively. </w:t>
      </w:r>
      <w:r w:rsidR="00326C49" w:rsidRPr="00B11507">
        <w:rPr>
          <w:rFonts w:ascii="Cambria" w:hAnsi="Cambria"/>
          <w:color w:val="404040" w:themeColor="text1" w:themeTint="BF"/>
        </w:rPr>
        <w:t>A collection of the ful</w:t>
      </w:r>
      <w:r w:rsidR="00B11507">
        <w:rPr>
          <w:rFonts w:ascii="Cambria" w:hAnsi="Cambria"/>
          <w:color w:val="404040" w:themeColor="text1" w:themeTint="BF"/>
        </w:rPr>
        <w:t>l game controls is listed below;</w:t>
      </w:r>
    </w:p>
    <w:p w:rsidR="00B84C64" w:rsidRDefault="00B84C64" w:rsidP="00214C1B">
      <w:pPr>
        <w:rPr>
          <w:rFonts w:ascii="Cambria" w:hAnsi="Cambria"/>
          <w:color w:val="404040" w:themeColor="text1" w:themeTint="BF"/>
        </w:rPr>
      </w:pPr>
    </w:p>
    <w:p w:rsidR="00B84C64" w:rsidRPr="00214C1B" w:rsidRDefault="00B84C64" w:rsidP="00214C1B">
      <w:pPr>
        <w:rPr>
          <w:rFonts w:ascii="Cambria" w:hAnsi="Cambria"/>
          <w:color w:val="404040" w:themeColor="text1" w:themeTint="BF"/>
        </w:rPr>
      </w:pPr>
    </w:p>
    <w:tbl>
      <w:tblPr>
        <w:tblStyle w:val="TableGrid"/>
        <w:tblW w:w="0" w:type="auto"/>
        <w:tblInd w:w="-15" w:type="dxa"/>
        <w:tblLook w:val="04A0" w:firstRow="1" w:lastRow="0" w:firstColumn="1" w:lastColumn="0" w:noHBand="0" w:noVBand="1"/>
      </w:tblPr>
      <w:tblGrid>
        <w:gridCol w:w="1509"/>
        <w:gridCol w:w="1522"/>
        <w:gridCol w:w="6200"/>
      </w:tblGrid>
      <w:tr w:rsidR="00F62637" w:rsidRPr="00B11507" w:rsidTr="00464058">
        <w:tc>
          <w:tcPr>
            <w:tcW w:w="1509" w:type="dxa"/>
          </w:tcPr>
          <w:p w:rsidR="00326C49" w:rsidRPr="00B11507" w:rsidRDefault="00326C49" w:rsidP="00E6532E">
            <w:pPr>
              <w:ind w:left="0"/>
              <w:rPr>
                <w:rFonts w:ascii="Cambria" w:hAnsi="Cambria"/>
                <w:b/>
                <w:color w:val="262626" w:themeColor="text1" w:themeTint="D9"/>
              </w:rPr>
            </w:pPr>
            <w:r w:rsidRPr="00B11507">
              <w:rPr>
                <w:rFonts w:ascii="Cambria" w:hAnsi="Cambria"/>
                <w:b/>
                <w:color w:val="262626" w:themeColor="text1" w:themeTint="D9"/>
              </w:rPr>
              <w:lastRenderedPageBreak/>
              <w:t>Input</w:t>
            </w:r>
          </w:p>
        </w:tc>
        <w:tc>
          <w:tcPr>
            <w:tcW w:w="1522" w:type="dxa"/>
          </w:tcPr>
          <w:p w:rsidR="00326C49" w:rsidRPr="00B11507" w:rsidRDefault="00326C49" w:rsidP="00E6532E">
            <w:pPr>
              <w:ind w:left="0"/>
              <w:rPr>
                <w:rFonts w:ascii="Cambria" w:hAnsi="Cambria"/>
                <w:b/>
                <w:color w:val="262626" w:themeColor="text1" w:themeTint="D9"/>
              </w:rPr>
            </w:pPr>
            <w:r w:rsidRPr="00B11507">
              <w:rPr>
                <w:rFonts w:ascii="Cambria" w:hAnsi="Cambria"/>
                <w:b/>
                <w:color w:val="262626" w:themeColor="text1" w:themeTint="D9"/>
              </w:rPr>
              <w:t>Type</w:t>
            </w:r>
          </w:p>
        </w:tc>
        <w:tc>
          <w:tcPr>
            <w:tcW w:w="6200" w:type="dxa"/>
          </w:tcPr>
          <w:p w:rsidR="00326C49" w:rsidRPr="00B11507" w:rsidRDefault="00326C49" w:rsidP="00E6532E">
            <w:pPr>
              <w:ind w:left="0"/>
              <w:rPr>
                <w:rFonts w:ascii="Cambria" w:hAnsi="Cambria"/>
                <w:b/>
                <w:color w:val="262626" w:themeColor="text1" w:themeTint="D9"/>
              </w:rPr>
            </w:pPr>
            <w:r w:rsidRPr="00B11507">
              <w:rPr>
                <w:rFonts w:ascii="Cambria" w:hAnsi="Cambria"/>
                <w:b/>
                <w:color w:val="262626" w:themeColor="text1" w:themeTint="D9"/>
              </w:rPr>
              <w:t>Outcome</w:t>
            </w:r>
          </w:p>
        </w:tc>
      </w:tr>
      <w:tr w:rsidR="00F62637" w:rsidRPr="00B11507" w:rsidTr="00464058">
        <w:tc>
          <w:tcPr>
            <w:tcW w:w="1509" w:type="dxa"/>
          </w:tcPr>
          <w:p w:rsidR="00326C49" w:rsidRPr="00B11507" w:rsidRDefault="00326C49" w:rsidP="00E6532E">
            <w:pPr>
              <w:ind w:left="0"/>
              <w:rPr>
                <w:rFonts w:ascii="Cambria" w:hAnsi="Cambria"/>
                <w:color w:val="404040" w:themeColor="text1" w:themeTint="BF"/>
              </w:rPr>
            </w:pPr>
            <w:r w:rsidRPr="00B11507">
              <w:rPr>
                <w:rFonts w:ascii="Cambria" w:hAnsi="Cambria"/>
                <w:color w:val="404040" w:themeColor="text1" w:themeTint="BF"/>
              </w:rPr>
              <w:t>Y</w:t>
            </w:r>
          </w:p>
        </w:tc>
        <w:tc>
          <w:tcPr>
            <w:tcW w:w="1522" w:type="dxa"/>
          </w:tcPr>
          <w:p w:rsidR="00326C49" w:rsidRPr="00B11507" w:rsidRDefault="00326C49" w:rsidP="00E6532E">
            <w:pPr>
              <w:ind w:left="0"/>
              <w:rPr>
                <w:rFonts w:ascii="Cambria" w:hAnsi="Cambria"/>
                <w:color w:val="404040" w:themeColor="text1" w:themeTint="BF"/>
              </w:rPr>
            </w:pPr>
            <w:r w:rsidRPr="00B11507">
              <w:rPr>
                <w:rFonts w:ascii="Cambria" w:hAnsi="Cambria"/>
                <w:color w:val="404040" w:themeColor="text1" w:themeTint="BF"/>
              </w:rPr>
              <w:t>Button</w:t>
            </w:r>
          </w:p>
        </w:tc>
        <w:tc>
          <w:tcPr>
            <w:tcW w:w="6200" w:type="dxa"/>
          </w:tcPr>
          <w:p w:rsidR="00326C49" w:rsidRPr="00B11507" w:rsidRDefault="00326C49" w:rsidP="00E6532E">
            <w:pPr>
              <w:ind w:left="0"/>
              <w:rPr>
                <w:rFonts w:ascii="Cambria" w:hAnsi="Cambria"/>
                <w:color w:val="404040" w:themeColor="text1" w:themeTint="BF"/>
              </w:rPr>
            </w:pPr>
            <w:r w:rsidRPr="00B11507">
              <w:rPr>
                <w:rFonts w:ascii="Cambria" w:hAnsi="Cambria"/>
                <w:color w:val="404040" w:themeColor="text1" w:themeTint="BF"/>
              </w:rPr>
              <w:t>Interact / Pickup</w:t>
            </w:r>
          </w:p>
        </w:tc>
      </w:tr>
      <w:tr w:rsidR="00F62637" w:rsidRPr="00B11507" w:rsidTr="00464058">
        <w:tc>
          <w:tcPr>
            <w:tcW w:w="1509" w:type="dxa"/>
          </w:tcPr>
          <w:p w:rsidR="004529BD" w:rsidRPr="00B11507" w:rsidRDefault="004529BD" w:rsidP="00E6532E">
            <w:pPr>
              <w:ind w:left="0"/>
              <w:rPr>
                <w:rFonts w:ascii="Cambria" w:hAnsi="Cambria"/>
                <w:color w:val="404040" w:themeColor="text1" w:themeTint="BF"/>
              </w:rPr>
            </w:pPr>
            <w:r w:rsidRPr="00B11507">
              <w:rPr>
                <w:rFonts w:ascii="Cambria" w:hAnsi="Cambria"/>
                <w:color w:val="404040" w:themeColor="text1" w:themeTint="BF"/>
              </w:rPr>
              <w:t>X</w:t>
            </w:r>
          </w:p>
        </w:tc>
        <w:tc>
          <w:tcPr>
            <w:tcW w:w="1522" w:type="dxa"/>
          </w:tcPr>
          <w:p w:rsidR="004529BD" w:rsidRPr="00B11507" w:rsidRDefault="004529BD" w:rsidP="00E6532E">
            <w:pPr>
              <w:ind w:left="0"/>
              <w:rPr>
                <w:rFonts w:ascii="Cambria" w:hAnsi="Cambria"/>
                <w:color w:val="404040" w:themeColor="text1" w:themeTint="BF"/>
              </w:rPr>
            </w:pPr>
            <w:r w:rsidRPr="00B11507">
              <w:rPr>
                <w:rFonts w:ascii="Cambria" w:hAnsi="Cambria"/>
                <w:color w:val="404040" w:themeColor="text1" w:themeTint="BF"/>
              </w:rPr>
              <w:t>Button</w:t>
            </w:r>
          </w:p>
        </w:tc>
        <w:tc>
          <w:tcPr>
            <w:tcW w:w="6200" w:type="dxa"/>
          </w:tcPr>
          <w:p w:rsidR="004529BD" w:rsidRPr="00B11507" w:rsidRDefault="004529BD" w:rsidP="00E6532E">
            <w:pPr>
              <w:ind w:left="0"/>
              <w:rPr>
                <w:rFonts w:ascii="Cambria" w:hAnsi="Cambria"/>
                <w:color w:val="404040" w:themeColor="text1" w:themeTint="BF"/>
              </w:rPr>
            </w:pPr>
            <w:r w:rsidRPr="00B11507">
              <w:rPr>
                <w:rFonts w:ascii="Cambria" w:hAnsi="Cambria"/>
                <w:color w:val="404040" w:themeColor="text1" w:themeTint="BF"/>
              </w:rPr>
              <w:t>Open Inventory</w:t>
            </w:r>
          </w:p>
        </w:tc>
      </w:tr>
      <w:tr w:rsidR="00464058" w:rsidRPr="00B11507" w:rsidTr="008E7E35">
        <w:tc>
          <w:tcPr>
            <w:tcW w:w="1509"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Menu</w:t>
            </w:r>
          </w:p>
        </w:tc>
        <w:tc>
          <w:tcPr>
            <w:tcW w:w="1522"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Button</w:t>
            </w:r>
          </w:p>
        </w:tc>
        <w:tc>
          <w:tcPr>
            <w:tcW w:w="6200"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Pause Game</w:t>
            </w:r>
          </w:p>
        </w:tc>
      </w:tr>
      <w:tr w:rsidR="00464058" w:rsidRPr="00B11507" w:rsidTr="008E7E35">
        <w:tc>
          <w:tcPr>
            <w:tcW w:w="1509"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Right Trigger</w:t>
            </w:r>
          </w:p>
        </w:tc>
        <w:tc>
          <w:tcPr>
            <w:tcW w:w="1522"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Axis</w:t>
            </w:r>
          </w:p>
        </w:tc>
        <w:tc>
          <w:tcPr>
            <w:tcW w:w="6200"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Attack</w:t>
            </w:r>
          </w:p>
        </w:tc>
      </w:tr>
      <w:tr w:rsidR="00464058" w:rsidRPr="00B11507" w:rsidTr="008E7E35">
        <w:tc>
          <w:tcPr>
            <w:tcW w:w="1509"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Left Trigger</w:t>
            </w:r>
          </w:p>
        </w:tc>
        <w:tc>
          <w:tcPr>
            <w:tcW w:w="1522"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Axis</w:t>
            </w:r>
          </w:p>
        </w:tc>
        <w:tc>
          <w:tcPr>
            <w:tcW w:w="6200"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Off-hand Attack / Block</w:t>
            </w:r>
          </w:p>
        </w:tc>
      </w:tr>
      <w:tr w:rsidR="00464058" w:rsidRPr="00B11507" w:rsidTr="008E7E35">
        <w:tc>
          <w:tcPr>
            <w:tcW w:w="1509"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Left Stick</w:t>
            </w:r>
          </w:p>
        </w:tc>
        <w:tc>
          <w:tcPr>
            <w:tcW w:w="1522"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Axis</w:t>
            </w:r>
          </w:p>
        </w:tc>
        <w:tc>
          <w:tcPr>
            <w:tcW w:w="6200"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Player Movement</w:t>
            </w:r>
          </w:p>
        </w:tc>
      </w:tr>
      <w:tr w:rsidR="00464058" w:rsidRPr="00B11507" w:rsidTr="008E7E35">
        <w:tc>
          <w:tcPr>
            <w:tcW w:w="1509"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Right Stick</w:t>
            </w:r>
          </w:p>
        </w:tc>
        <w:tc>
          <w:tcPr>
            <w:tcW w:w="1522"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Axis</w:t>
            </w:r>
          </w:p>
        </w:tc>
        <w:tc>
          <w:tcPr>
            <w:tcW w:w="6200" w:type="dxa"/>
          </w:tcPr>
          <w:p w:rsidR="00464058" w:rsidRPr="00B11507" w:rsidRDefault="00464058" w:rsidP="00E6532E">
            <w:pPr>
              <w:ind w:left="0"/>
              <w:rPr>
                <w:rFonts w:ascii="Cambria" w:hAnsi="Cambria"/>
                <w:color w:val="404040" w:themeColor="text1" w:themeTint="BF"/>
              </w:rPr>
            </w:pPr>
            <w:r w:rsidRPr="00B11507">
              <w:rPr>
                <w:rFonts w:ascii="Cambria" w:hAnsi="Cambria"/>
                <w:color w:val="404040" w:themeColor="text1" w:themeTint="BF"/>
              </w:rPr>
              <w:t>Camera Movement</w:t>
            </w:r>
          </w:p>
        </w:tc>
      </w:tr>
    </w:tbl>
    <w:p w:rsidR="00C05374" w:rsidRDefault="00C05374" w:rsidP="009F5E64">
      <w:pPr>
        <w:pStyle w:val="Heading1"/>
        <w:ind w:left="0"/>
        <w:contextualSpacing w:val="0"/>
        <w:rPr>
          <w:rFonts w:ascii="Cambria" w:eastAsia="Cambria" w:hAnsi="Cambria" w:cs="Cambria"/>
        </w:rPr>
      </w:pPr>
      <w:bookmarkStart w:id="14" w:name="_Toc479686815"/>
      <w:bookmarkStart w:id="15" w:name="_GoBack"/>
      <w:bookmarkEnd w:id="15"/>
      <w:r>
        <w:rPr>
          <w:rFonts w:ascii="Cambria" w:eastAsia="Cambria" w:hAnsi="Cambria" w:cs="Cambria"/>
        </w:rPr>
        <w:t>Resources</w:t>
      </w:r>
      <w:bookmarkEnd w:id="14"/>
    </w:p>
    <w:p w:rsidR="007468B8" w:rsidRPr="0017640A" w:rsidRDefault="007468B8" w:rsidP="007468B8">
      <w:pPr>
        <w:rPr>
          <w:rFonts w:ascii="Cambria" w:hAnsi="Cambria"/>
          <w:color w:val="404040" w:themeColor="text1" w:themeTint="BF"/>
        </w:rPr>
      </w:pPr>
      <w:r w:rsidRPr="0017640A">
        <w:rPr>
          <w:rFonts w:ascii="Cambria" w:hAnsi="Cambria"/>
          <w:color w:val="404040" w:themeColor="text1" w:themeTint="BF"/>
        </w:rPr>
        <w:t>Resources used during implantation of this game will be recorded in a spreadsheet and attached as an appendix to this document</w:t>
      </w:r>
      <w:r w:rsidR="00C850EF">
        <w:rPr>
          <w:rStyle w:val="EndnoteReference"/>
          <w:rFonts w:ascii="Cambria" w:hAnsi="Cambria"/>
          <w:color w:val="404040" w:themeColor="text1" w:themeTint="BF"/>
        </w:rPr>
        <w:endnoteReference w:id="4"/>
      </w:r>
      <w:r w:rsidRPr="0017640A">
        <w:rPr>
          <w:rFonts w:ascii="Cambria" w:hAnsi="Cambria"/>
          <w:color w:val="404040" w:themeColor="text1" w:themeTint="BF"/>
        </w:rPr>
        <w:t xml:space="preserve">. The data recorded on this spreadsheet will include, name, media type, description, what level the resource is for and if the resource was created or acquired. </w:t>
      </w:r>
    </w:p>
    <w:p w:rsidR="00A84F5F" w:rsidRPr="009F5E64" w:rsidRDefault="009F5E64" w:rsidP="009F5E64">
      <w:pPr>
        <w:pStyle w:val="Heading1"/>
        <w:ind w:left="0"/>
        <w:contextualSpacing w:val="0"/>
        <w:rPr>
          <w:rFonts w:ascii="Cambria" w:eastAsia="Cambria" w:hAnsi="Cambria" w:cs="Cambria"/>
        </w:rPr>
      </w:pPr>
      <w:bookmarkStart w:id="16" w:name="_Toc479686816"/>
      <w:r>
        <w:rPr>
          <w:rFonts w:ascii="Cambria" w:eastAsia="Cambria" w:hAnsi="Cambria" w:cs="Cambria"/>
        </w:rPr>
        <w:t>References</w:t>
      </w:r>
      <w:bookmarkEnd w:id="16"/>
    </w:p>
    <w:sectPr w:rsidR="00A84F5F" w:rsidRPr="009F5E64">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976" w:rsidRDefault="00232976">
      <w:pPr>
        <w:spacing w:before="0" w:line="240" w:lineRule="auto"/>
      </w:pPr>
      <w:r>
        <w:separator/>
      </w:r>
    </w:p>
  </w:endnote>
  <w:endnote w:type="continuationSeparator" w:id="0">
    <w:p w:rsidR="00232976" w:rsidRDefault="00232976">
      <w:pPr>
        <w:spacing w:before="0" w:line="240" w:lineRule="auto"/>
      </w:pPr>
      <w:r>
        <w:continuationSeparator/>
      </w:r>
    </w:p>
  </w:endnote>
  <w:endnote w:id="1">
    <w:p w:rsidR="00D521DE" w:rsidRDefault="00D521DE" w:rsidP="00D521DE">
      <w:pPr>
        <w:pStyle w:val="EndnoteText"/>
      </w:pPr>
      <w:r>
        <w:rPr>
          <w:rStyle w:val="EndnoteReference"/>
        </w:rPr>
        <w:endnoteRef/>
      </w:r>
      <w:r>
        <w:t xml:space="preserve"> </w:t>
      </w:r>
      <w:r w:rsidR="00EB3CBD">
        <w:t xml:space="preserve"> </w:t>
      </w:r>
      <w:r w:rsidR="00EB3CBD">
        <w:tab/>
      </w:r>
      <w:r>
        <w:t xml:space="preserve">See – Typical Level </w:t>
      </w:r>
      <w:r w:rsidR="007661EB">
        <w:t>Structure</w:t>
      </w:r>
      <w:r>
        <w:t xml:space="preserve"> Flowchart</w:t>
      </w:r>
      <w:r w:rsidR="00F62637">
        <w:t xml:space="preserve"> Appendix</w:t>
      </w:r>
    </w:p>
  </w:endnote>
  <w:endnote w:id="2">
    <w:p w:rsidR="0014313C" w:rsidRDefault="0014313C">
      <w:pPr>
        <w:pStyle w:val="EndnoteText"/>
      </w:pPr>
      <w:r>
        <w:rPr>
          <w:rStyle w:val="EndnoteReference"/>
        </w:rPr>
        <w:endnoteRef/>
      </w:r>
      <w:r w:rsidR="00D22AA5">
        <w:t xml:space="preserve"> </w:t>
      </w:r>
      <w:r w:rsidR="00EB3CBD">
        <w:tab/>
      </w:r>
      <w:r w:rsidR="00D22AA5">
        <w:t>See – Game Pitch document for further information on fragments</w:t>
      </w:r>
    </w:p>
  </w:endnote>
  <w:endnote w:id="3">
    <w:p w:rsidR="001E0F1B" w:rsidRDefault="001E0F1B">
      <w:pPr>
        <w:pStyle w:val="EndnoteText"/>
      </w:pPr>
      <w:r>
        <w:rPr>
          <w:rStyle w:val="EndnoteReference"/>
        </w:rPr>
        <w:endnoteRef/>
      </w:r>
      <w:r w:rsidR="00EB3CBD">
        <w:t xml:space="preserve"> </w:t>
      </w:r>
      <w:r w:rsidR="00EB3CBD">
        <w:tab/>
      </w:r>
      <w:r w:rsidR="00F62637">
        <w:t>See – Moodboard Appendix</w:t>
      </w:r>
    </w:p>
  </w:endnote>
  <w:endnote w:id="4">
    <w:p w:rsidR="00C850EF" w:rsidRDefault="00C850EF">
      <w:pPr>
        <w:pStyle w:val="EndnoteText"/>
      </w:pPr>
      <w:r>
        <w:rPr>
          <w:rStyle w:val="EndnoteReference"/>
        </w:rPr>
        <w:endnoteRef/>
      </w:r>
      <w:r>
        <w:t xml:space="preserve"> </w:t>
      </w:r>
      <w:r w:rsidR="00EB3CBD">
        <w:tab/>
      </w:r>
      <w:r>
        <w:t xml:space="preserve">See – Media Assets </w:t>
      </w:r>
      <w:r w:rsidR="00F62637">
        <w:t>appendix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637" w:rsidRDefault="00DE3637">
    <w:r>
      <w:t xml:space="preserve">   </w:t>
    </w:r>
    <w:r>
      <w:rPr>
        <w:noProof/>
      </w:rPr>
      <w:drawing>
        <wp:anchor distT="0" distB="0" distL="0" distR="0" simplePos="0" relativeHeight="251661312" behindDoc="0" locked="0" layoutInCell="0"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4" name="image07.png" title="footer graphic"/>
          <wp:cNvGraphicFramePr/>
          <a:graphic xmlns:a="http://schemas.openxmlformats.org/drawingml/2006/main">
            <a:graphicData uri="http://schemas.openxmlformats.org/drawingml/2006/picture">
              <pic:pic xmlns:pic="http://schemas.openxmlformats.org/drawingml/2006/picture">
                <pic:nvPicPr>
                  <pic:cNvPr id="0" name="image07.png" title="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DE3637" w:rsidRDefault="00DE3637"/>
  <w:p w:rsidR="00DE3637" w:rsidRDefault="00DE36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637" w:rsidRDefault="00DE3637">
    <w:r>
      <w:rPr>
        <w:noProof/>
      </w:rPr>
      <w:drawing>
        <wp:anchor distT="0" distB="0" distL="0" distR="0" simplePos="0" relativeHeight="251660288" behindDoc="0" locked="0" layoutInCell="0"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04.png" title="footer graphic"/>
          <wp:cNvGraphicFramePr/>
          <a:graphic xmlns:a="http://schemas.openxmlformats.org/drawingml/2006/main">
            <a:graphicData uri="http://schemas.openxmlformats.org/drawingml/2006/picture">
              <pic:pic xmlns:pic="http://schemas.openxmlformats.org/drawingml/2006/picture">
                <pic:nvPicPr>
                  <pic:cNvPr id="0" name="image04.png" title="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DE3637" w:rsidRDefault="00DE3637"/>
  <w:p w:rsidR="00DE3637" w:rsidRDefault="00DE36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976" w:rsidRDefault="00232976">
      <w:pPr>
        <w:spacing w:before="0" w:line="240" w:lineRule="auto"/>
      </w:pPr>
      <w:r>
        <w:separator/>
      </w:r>
    </w:p>
  </w:footnote>
  <w:footnote w:type="continuationSeparator" w:id="0">
    <w:p w:rsidR="00232976" w:rsidRDefault="0023297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637" w:rsidRDefault="00DE3637">
    <w:pPr>
      <w:spacing w:before="800"/>
      <w:rPr>
        <w:color w:val="000000"/>
        <w:sz w:val="24"/>
        <w:szCs w:val="24"/>
      </w:rPr>
    </w:pPr>
    <w:r>
      <w:fldChar w:fldCharType="begin"/>
    </w:r>
    <w:r>
      <w:instrText>PAGE</w:instrText>
    </w:r>
    <w:r>
      <w:fldChar w:fldCharType="separate"/>
    </w:r>
    <w:r w:rsidR="00464058">
      <w:rPr>
        <w:noProof/>
      </w:rPr>
      <w:t>5</w:t>
    </w:r>
    <w:r>
      <w:fldChar w:fldCharType="end"/>
    </w:r>
    <w:r>
      <w:rPr>
        <w:noProof/>
      </w:rPr>
      <w:drawing>
        <wp:anchor distT="0" distB="0" distL="0" distR="0" simplePos="0" relativeHeight="251659264" behindDoc="0" locked="0" layoutInCell="0"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5" name="image08.png" title="corner graphic"/>
          <wp:cNvGraphicFramePr/>
          <a:graphic xmlns:a="http://schemas.openxmlformats.org/drawingml/2006/main">
            <a:graphicData uri="http://schemas.openxmlformats.org/drawingml/2006/picture">
              <pic:pic xmlns:pic="http://schemas.openxmlformats.org/drawingml/2006/picture">
                <pic:nvPicPr>
                  <pic:cNvPr id="0" name="image08.png" title="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637" w:rsidRDefault="00DE3637">
    <w:pPr>
      <w:jc w:val="right"/>
    </w:pPr>
    <w:r>
      <w:rPr>
        <w:noProof/>
      </w:rPr>
      <w:drawing>
        <wp:anchor distT="0" distB="0" distL="0" distR="0" simplePos="0" relativeHeight="251658240" behindDoc="0" locked="0" layoutInCell="0"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05.png" title="corner graphic"/>
          <wp:cNvGraphicFramePr/>
          <a:graphic xmlns:a="http://schemas.openxmlformats.org/drawingml/2006/main">
            <a:graphicData uri="http://schemas.openxmlformats.org/drawingml/2006/picture">
              <pic:pic xmlns:pic="http://schemas.openxmlformats.org/drawingml/2006/picture">
                <pic:nvPicPr>
                  <pic:cNvPr id="0" name="image05.png" title="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1084A"/>
    <w:multiLevelType w:val="hybridMultilevel"/>
    <w:tmpl w:val="53EE5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A00614"/>
    <w:multiLevelType w:val="multilevel"/>
    <w:tmpl w:val="BED460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0081618"/>
    <w:multiLevelType w:val="hybridMultilevel"/>
    <w:tmpl w:val="B53A2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55883"/>
    <w:multiLevelType w:val="hybridMultilevel"/>
    <w:tmpl w:val="C434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443570"/>
    <w:multiLevelType w:val="multilevel"/>
    <w:tmpl w:val="747C14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E624E90"/>
    <w:multiLevelType w:val="hybridMultilevel"/>
    <w:tmpl w:val="43882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47E2"/>
    <w:rsid w:val="0000308E"/>
    <w:rsid w:val="00016859"/>
    <w:rsid w:val="000221ED"/>
    <w:rsid w:val="00024217"/>
    <w:rsid w:val="00073DC4"/>
    <w:rsid w:val="000C3CBF"/>
    <w:rsid w:val="000F4474"/>
    <w:rsid w:val="001104E1"/>
    <w:rsid w:val="0014313C"/>
    <w:rsid w:val="00154341"/>
    <w:rsid w:val="001572C5"/>
    <w:rsid w:val="00170DE3"/>
    <w:rsid w:val="00171FC1"/>
    <w:rsid w:val="0017640A"/>
    <w:rsid w:val="001C3F26"/>
    <w:rsid w:val="001C724D"/>
    <w:rsid w:val="001E0F1B"/>
    <w:rsid w:val="001F7901"/>
    <w:rsid w:val="00213D20"/>
    <w:rsid w:val="00214C1B"/>
    <w:rsid w:val="00217A74"/>
    <w:rsid w:val="00232976"/>
    <w:rsid w:val="00243AEB"/>
    <w:rsid w:val="002930B0"/>
    <w:rsid w:val="00293946"/>
    <w:rsid w:val="002B3796"/>
    <w:rsid w:val="002C4D6A"/>
    <w:rsid w:val="002C67BC"/>
    <w:rsid w:val="002D1AAC"/>
    <w:rsid w:val="003122A1"/>
    <w:rsid w:val="00323C89"/>
    <w:rsid w:val="00326C49"/>
    <w:rsid w:val="00327B6B"/>
    <w:rsid w:val="00331AA3"/>
    <w:rsid w:val="00353835"/>
    <w:rsid w:val="00353A3E"/>
    <w:rsid w:val="00381543"/>
    <w:rsid w:val="003A1584"/>
    <w:rsid w:val="003B0ACB"/>
    <w:rsid w:val="003C3709"/>
    <w:rsid w:val="003E13C1"/>
    <w:rsid w:val="003F0ABD"/>
    <w:rsid w:val="003F334D"/>
    <w:rsid w:val="00437A46"/>
    <w:rsid w:val="00440651"/>
    <w:rsid w:val="00441552"/>
    <w:rsid w:val="00443F1B"/>
    <w:rsid w:val="004529BD"/>
    <w:rsid w:val="00464058"/>
    <w:rsid w:val="004649C4"/>
    <w:rsid w:val="004653F1"/>
    <w:rsid w:val="00466A77"/>
    <w:rsid w:val="0047339B"/>
    <w:rsid w:val="004759CC"/>
    <w:rsid w:val="00482D73"/>
    <w:rsid w:val="004A5ED9"/>
    <w:rsid w:val="004A7F1B"/>
    <w:rsid w:val="004D0706"/>
    <w:rsid w:val="004E199C"/>
    <w:rsid w:val="004F3F87"/>
    <w:rsid w:val="00510ED9"/>
    <w:rsid w:val="00515A3C"/>
    <w:rsid w:val="00534F67"/>
    <w:rsid w:val="005574C7"/>
    <w:rsid w:val="00566744"/>
    <w:rsid w:val="00567D3C"/>
    <w:rsid w:val="005B39E7"/>
    <w:rsid w:val="005B6FBE"/>
    <w:rsid w:val="005C00A8"/>
    <w:rsid w:val="005E079F"/>
    <w:rsid w:val="00637295"/>
    <w:rsid w:val="006373FE"/>
    <w:rsid w:val="00640526"/>
    <w:rsid w:val="00695239"/>
    <w:rsid w:val="006A092D"/>
    <w:rsid w:val="006A6C31"/>
    <w:rsid w:val="006B25B2"/>
    <w:rsid w:val="006D64B1"/>
    <w:rsid w:val="007468B8"/>
    <w:rsid w:val="00755B91"/>
    <w:rsid w:val="007645EC"/>
    <w:rsid w:val="007661EB"/>
    <w:rsid w:val="00770202"/>
    <w:rsid w:val="0079521D"/>
    <w:rsid w:val="007A15C8"/>
    <w:rsid w:val="007A3AC9"/>
    <w:rsid w:val="007C5CC9"/>
    <w:rsid w:val="007C71FF"/>
    <w:rsid w:val="007F6C43"/>
    <w:rsid w:val="008450F3"/>
    <w:rsid w:val="00871A39"/>
    <w:rsid w:val="0089063C"/>
    <w:rsid w:val="008E5AA9"/>
    <w:rsid w:val="008E5CFC"/>
    <w:rsid w:val="008F48C1"/>
    <w:rsid w:val="009017E2"/>
    <w:rsid w:val="00901D8A"/>
    <w:rsid w:val="009273FC"/>
    <w:rsid w:val="00942D79"/>
    <w:rsid w:val="00945788"/>
    <w:rsid w:val="0098162D"/>
    <w:rsid w:val="00992523"/>
    <w:rsid w:val="009D7F96"/>
    <w:rsid w:val="009E78CE"/>
    <w:rsid w:val="009F177C"/>
    <w:rsid w:val="009F5E64"/>
    <w:rsid w:val="00A10F69"/>
    <w:rsid w:val="00A20B82"/>
    <w:rsid w:val="00A402A4"/>
    <w:rsid w:val="00A5151B"/>
    <w:rsid w:val="00A5248C"/>
    <w:rsid w:val="00A84F5F"/>
    <w:rsid w:val="00AB1649"/>
    <w:rsid w:val="00AB6EDB"/>
    <w:rsid w:val="00AC113C"/>
    <w:rsid w:val="00AC70BB"/>
    <w:rsid w:val="00AD2F25"/>
    <w:rsid w:val="00AE46C1"/>
    <w:rsid w:val="00AE7256"/>
    <w:rsid w:val="00AF3460"/>
    <w:rsid w:val="00B05F13"/>
    <w:rsid w:val="00B11507"/>
    <w:rsid w:val="00B56FA2"/>
    <w:rsid w:val="00B84C64"/>
    <w:rsid w:val="00B90879"/>
    <w:rsid w:val="00BA743A"/>
    <w:rsid w:val="00BE53DB"/>
    <w:rsid w:val="00BF2E92"/>
    <w:rsid w:val="00C05374"/>
    <w:rsid w:val="00C40E94"/>
    <w:rsid w:val="00C81BAE"/>
    <w:rsid w:val="00C847E2"/>
    <w:rsid w:val="00C850EF"/>
    <w:rsid w:val="00C90A71"/>
    <w:rsid w:val="00C91AA3"/>
    <w:rsid w:val="00CF1762"/>
    <w:rsid w:val="00CF438D"/>
    <w:rsid w:val="00D031D3"/>
    <w:rsid w:val="00D22AA5"/>
    <w:rsid w:val="00D245EA"/>
    <w:rsid w:val="00D521DE"/>
    <w:rsid w:val="00D8053F"/>
    <w:rsid w:val="00D909FB"/>
    <w:rsid w:val="00D920B1"/>
    <w:rsid w:val="00DA36D3"/>
    <w:rsid w:val="00DC44D5"/>
    <w:rsid w:val="00DD75A1"/>
    <w:rsid w:val="00DE3637"/>
    <w:rsid w:val="00DF4B92"/>
    <w:rsid w:val="00E22EA9"/>
    <w:rsid w:val="00E31D18"/>
    <w:rsid w:val="00E6532E"/>
    <w:rsid w:val="00E72134"/>
    <w:rsid w:val="00E738EA"/>
    <w:rsid w:val="00E8278A"/>
    <w:rsid w:val="00E8346E"/>
    <w:rsid w:val="00EB3CBD"/>
    <w:rsid w:val="00F07BF4"/>
    <w:rsid w:val="00F11111"/>
    <w:rsid w:val="00F3065E"/>
    <w:rsid w:val="00F37D8E"/>
    <w:rsid w:val="00F53BB8"/>
    <w:rsid w:val="00F57DD7"/>
    <w:rsid w:val="00F62637"/>
    <w:rsid w:val="00F8055F"/>
    <w:rsid w:val="00F96974"/>
    <w:rsid w:val="00FF6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9B2B"/>
  <w15:docId w15:val="{C0CDBC4B-AE2F-435F-A226-F66CB945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666666"/>
        <w:sz w:val="22"/>
        <w:szCs w:val="22"/>
        <w:lang w:val="en-GB" w:eastAsia="en-GB" w:bidi="ar-SA"/>
      </w:rPr>
    </w:rPrDefault>
    <w:pPrDefault>
      <w:pPr>
        <w:spacing w:before="200" w:line="335" w:lineRule="auto"/>
        <w:ind w:left="-15"/>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32"/>
      <w:szCs w:val="32"/>
    </w:rPr>
  </w:style>
  <w:style w:type="paragraph" w:styleId="Heading2">
    <w:name w:val="heading 2"/>
    <w:basedOn w:val="Normal"/>
    <w:next w:val="Normal"/>
    <w:link w:val="Heading2Char"/>
    <w:pPr>
      <w:spacing w:before="320" w:line="240" w:lineRule="auto"/>
      <w:ind w:left="720" w:hanging="360"/>
      <w:contextualSpacing/>
      <w:outlineLvl w:val="1"/>
    </w:pPr>
    <w:rPr>
      <w:color w:val="000000"/>
      <w:sz w:val="24"/>
      <w:szCs w:val="24"/>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paragraph" w:styleId="Heading7">
    <w:name w:val="heading 7"/>
    <w:basedOn w:val="Normal"/>
    <w:next w:val="Normal"/>
    <w:link w:val="Heading7Char"/>
    <w:uiPriority w:val="9"/>
    <w:unhideWhenUsed/>
    <w:qFormat/>
    <w:rsid w:val="000C3CB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dnoteText">
    <w:name w:val="endnote text"/>
    <w:basedOn w:val="Normal"/>
    <w:link w:val="EndnoteTextChar"/>
    <w:uiPriority w:val="99"/>
    <w:semiHidden/>
    <w:unhideWhenUsed/>
    <w:rsid w:val="0094578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945788"/>
    <w:rPr>
      <w:sz w:val="20"/>
      <w:szCs w:val="20"/>
    </w:rPr>
  </w:style>
  <w:style w:type="character" w:styleId="EndnoteReference">
    <w:name w:val="endnote reference"/>
    <w:basedOn w:val="DefaultParagraphFont"/>
    <w:uiPriority w:val="99"/>
    <w:semiHidden/>
    <w:unhideWhenUsed/>
    <w:rsid w:val="00945788"/>
    <w:rPr>
      <w:vertAlign w:val="superscript"/>
    </w:rPr>
  </w:style>
  <w:style w:type="character" w:customStyle="1" w:styleId="Heading7Char">
    <w:name w:val="Heading 7 Char"/>
    <w:basedOn w:val="DefaultParagraphFont"/>
    <w:link w:val="Heading7"/>
    <w:uiPriority w:val="9"/>
    <w:rsid w:val="000C3CBF"/>
    <w:rPr>
      <w:rFonts w:asciiTheme="majorHAnsi" w:eastAsiaTheme="majorEastAsia" w:hAnsiTheme="majorHAnsi" w:cstheme="majorBidi"/>
      <w:i/>
      <w:iCs/>
      <w:color w:val="1F3763" w:themeColor="accent1" w:themeShade="7F"/>
    </w:rPr>
  </w:style>
  <w:style w:type="paragraph" w:styleId="TOC1">
    <w:name w:val="toc 1"/>
    <w:basedOn w:val="Normal"/>
    <w:next w:val="Normal"/>
    <w:autoRedefine/>
    <w:uiPriority w:val="39"/>
    <w:unhideWhenUsed/>
    <w:rsid w:val="004759CC"/>
    <w:pPr>
      <w:tabs>
        <w:tab w:val="right" w:leader="dot" w:pos="9350"/>
      </w:tabs>
      <w:spacing w:after="100"/>
      <w:ind w:left="0"/>
    </w:pPr>
    <w:rPr>
      <w:rFonts w:ascii="Cambria" w:eastAsia="Cambria" w:hAnsi="Cambria" w:cs="Cambria"/>
      <w:b/>
      <w:noProof/>
    </w:rPr>
  </w:style>
  <w:style w:type="paragraph" w:styleId="TOC2">
    <w:name w:val="toc 2"/>
    <w:basedOn w:val="Normal"/>
    <w:next w:val="Normal"/>
    <w:autoRedefine/>
    <w:uiPriority w:val="39"/>
    <w:unhideWhenUsed/>
    <w:rsid w:val="00482D73"/>
    <w:pPr>
      <w:spacing w:after="100"/>
      <w:ind w:left="220"/>
    </w:pPr>
  </w:style>
  <w:style w:type="character" w:styleId="Hyperlink">
    <w:name w:val="Hyperlink"/>
    <w:basedOn w:val="DefaultParagraphFont"/>
    <w:uiPriority w:val="99"/>
    <w:unhideWhenUsed/>
    <w:rsid w:val="00482D73"/>
    <w:rPr>
      <w:color w:val="0563C1" w:themeColor="hyperlink"/>
      <w:u w:val="single"/>
    </w:rPr>
  </w:style>
  <w:style w:type="paragraph" w:styleId="TOCHeading">
    <w:name w:val="TOC Heading"/>
    <w:basedOn w:val="Heading1"/>
    <w:next w:val="Normal"/>
    <w:uiPriority w:val="39"/>
    <w:unhideWhenUsed/>
    <w:qFormat/>
    <w:rsid w:val="00482D73"/>
    <w:pPr>
      <w:keepNext/>
      <w:keepLines/>
      <w:spacing w:before="240" w:line="259" w:lineRule="auto"/>
      <w:ind w:left="0"/>
      <w:contextualSpacing w:val="0"/>
      <w:outlineLvl w:val="9"/>
    </w:pPr>
    <w:rPr>
      <w:rFonts w:asciiTheme="majorHAnsi" w:eastAsiaTheme="majorEastAsia" w:hAnsiTheme="majorHAnsi" w:cstheme="majorBidi"/>
      <w:color w:val="2F5496" w:themeColor="accent1" w:themeShade="BF"/>
      <w:lang w:val="en-US" w:eastAsia="en-US"/>
    </w:rPr>
  </w:style>
  <w:style w:type="paragraph" w:styleId="TOC3">
    <w:name w:val="toc 3"/>
    <w:basedOn w:val="Normal"/>
    <w:next w:val="Normal"/>
    <w:autoRedefine/>
    <w:uiPriority w:val="39"/>
    <w:unhideWhenUsed/>
    <w:rsid w:val="00482D73"/>
    <w:pPr>
      <w:spacing w:before="0" w:after="100" w:line="259" w:lineRule="auto"/>
      <w:ind w:left="440"/>
    </w:pPr>
    <w:rPr>
      <w:rFonts w:asciiTheme="minorHAnsi" w:eastAsiaTheme="minorEastAsia" w:hAnsiTheme="minorHAnsi" w:cs="Times New Roman"/>
      <w:color w:val="auto"/>
      <w:lang w:val="en-US" w:eastAsia="en-US"/>
    </w:rPr>
  </w:style>
  <w:style w:type="paragraph" w:styleId="ListParagraph">
    <w:name w:val="List Paragraph"/>
    <w:basedOn w:val="Normal"/>
    <w:uiPriority w:val="34"/>
    <w:qFormat/>
    <w:rsid w:val="00C81BAE"/>
    <w:pPr>
      <w:ind w:left="720"/>
      <w:contextualSpacing/>
    </w:pPr>
  </w:style>
  <w:style w:type="table" w:styleId="TableGrid">
    <w:name w:val="Table Grid"/>
    <w:basedOn w:val="TableNormal"/>
    <w:uiPriority w:val="39"/>
    <w:rsid w:val="009017E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6859"/>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859"/>
    <w:rPr>
      <w:rFonts w:ascii="Segoe UI" w:hAnsi="Segoe UI" w:cs="Segoe UI"/>
      <w:sz w:val="18"/>
      <w:szCs w:val="18"/>
    </w:rPr>
  </w:style>
  <w:style w:type="character" w:customStyle="1" w:styleId="Heading2Char">
    <w:name w:val="Heading 2 Char"/>
    <w:basedOn w:val="DefaultParagraphFont"/>
    <w:link w:val="Heading2"/>
    <w:rsid w:val="00A402A4"/>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645097">
      <w:bodyDiv w:val="1"/>
      <w:marLeft w:val="0"/>
      <w:marRight w:val="0"/>
      <w:marTop w:val="0"/>
      <w:marBottom w:val="0"/>
      <w:divBdr>
        <w:top w:val="none" w:sz="0" w:space="0" w:color="auto"/>
        <w:left w:val="none" w:sz="0" w:space="0" w:color="auto"/>
        <w:bottom w:val="none" w:sz="0" w:space="0" w:color="auto"/>
        <w:right w:val="none" w:sz="0" w:space="0" w:color="auto"/>
      </w:divBdr>
    </w:div>
    <w:div w:id="1583487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5ADDE-3629-40DF-B922-566A0D28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 Hendry</dc:creator>
  <cp:lastModifiedBy>Alasdair Hendry</cp:lastModifiedBy>
  <cp:revision>91</cp:revision>
  <cp:lastPrinted>2017-03-21T13:00:00Z</cp:lastPrinted>
  <dcterms:created xsi:type="dcterms:W3CDTF">2017-04-07T17:01:00Z</dcterms:created>
  <dcterms:modified xsi:type="dcterms:W3CDTF">2017-05-08T12:41:00Z</dcterms:modified>
</cp:coreProperties>
</file>