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Proposta - LA Visual Marketing</w:t>
      </w:r>
    </w:p>
    <w:p>
      <w:pPr>
        <w:pStyle w:val="Heading1"/>
      </w:pPr>
      <w:r>
        <w:t>Introdução</w:t>
      </w:r>
    </w:p>
    <w:p>
      <w:r>
        <w:t>Proposta de marketing digital para crescimento da presença online e geração de clientes.</w:t>
      </w:r>
    </w:p>
    <w:p>
      <w:pPr>
        <w:pStyle w:val="Heading1"/>
      </w:pPr>
      <w:r>
        <w:t>Estratégia</w:t>
      </w:r>
    </w:p>
    <w:p>
      <w:r>
        <w:t>Análise de mercado</w:t>
      </w:r>
    </w:p>
    <w:p>
      <w:r>
        <w:t>Criação de campanhas</w:t>
      </w:r>
    </w:p>
    <w:p>
      <w:r>
        <w:t>Otimização de anúncios</w:t>
      </w:r>
    </w:p>
    <w:p>
      <w:r>
        <w:t>Acompanhamento de métricas</w:t>
      </w:r>
    </w:p>
    <w:p>
      <w:pPr>
        <w:pStyle w:val="Heading1"/>
      </w:pPr>
      <w:r>
        <w:t>Benefícios</w:t>
      </w:r>
    </w:p>
    <w:p>
      <w:r>
        <w:t>Aumento da visibilidade online</w:t>
      </w:r>
    </w:p>
    <w:p>
      <w:r>
        <w:t>Geração de leads</w:t>
      </w:r>
    </w:p>
    <w:p>
      <w:r>
        <w:t>Crescimento da presença digital</w:t>
      </w:r>
    </w:p>
    <w:p>
      <w:pPr>
        <w:pStyle w:val="Heading1"/>
      </w:pPr>
      <w:r>
        <w:t>Investimento</w:t>
      </w:r>
    </w:p>
    <w:p>
      <w:r>
        <w:t>Plano Essencial</w:t>
      </w:r>
    </w:p>
    <w:p>
      <w:r>
        <w:t>Plano Crescimento</w:t>
      </w:r>
    </w:p>
    <w:p>
      <w:r>
        <w:t>Plano Escala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