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445" w:rsidRDefault="00DA6445">
      <w:pPr>
        <w:spacing w:line="0" w:lineRule="atLeast"/>
        <w:ind w:left="1640"/>
        <w:rPr>
          <w:rFonts w:ascii="Cambria" w:eastAsia="Cambria" w:hAnsi="Cambria"/>
          <w:sz w:val="24"/>
        </w:rPr>
      </w:pPr>
      <w:bookmarkStart w:id="0" w:name="page1"/>
      <w:bookmarkEnd w:id="0"/>
      <w:r>
        <w:rPr>
          <w:rFonts w:ascii="Cambria" w:eastAsia="Cambria" w:hAnsi="Cambria"/>
          <w:b/>
          <w:sz w:val="24"/>
        </w:rPr>
        <w:t xml:space="preserve">Договор на оказание услуг по обучению на курсах № </w:t>
      </w:r>
    </w:p>
    <w:p w:rsidR="00DA6445" w:rsidRDefault="00DA6445">
      <w:pPr>
        <w:spacing w:line="160" w:lineRule="exact"/>
        <w:rPr>
          <w:rFonts w:ascii="Times New Roman" w:eastAsia="Times New Roman" w:hAnsi="Times New Roman"/>
          <w:sz w:val="24"/>
        </w:rPr>
      </w:pPr>
    </w:p>
    <w:p w:rsidR="00DA6445" w:rsidRPr="00A31FBD" w:rsidRDefault="00A31FBD">
      <w:pPr>
        <w:tabs>
          <w:tab w:val="left" w:pos="6720"/>
        </w:tabs>
        <w:spacing w:line="0" w:lineRule="atLeast"/>
        <w:ind w:left="260"/>
        <w:rPr>
          <w:rFonts w:ascii="Cambria" w:eastAsia="Cambria" w:hAnsi="Cambria"/>
          <w:sz w:val="23"/>
          <w:lang w:val="en-US"/>
        </w:rPr>
      </w:pPr>
      <w:r>
        <w:rPr>
          <w:rFonts w:ascii="Cambria" w:eastAsia="Cambria" w:hAnsi="Cambria"/>
          <w:sz w:val="24"/>
        </w:rPr>
        <w:t>Город ______________</w:t>
      </w:r>
      <w:r w:rsidR="00DA6445">
        <w:rPr>
          <w:rFonts w:ascii="Times New Roman" w:eastAsia="Times New Roman" w:hAnsi="Times New Roman"/>
        </w:rPr>
        <w:tab/>
      </w:r>
      <w:r>
        <w:rPr>
          <w:rFonts w:ascii="Times New Roman" w:eastAsia="Times New Roman" w:hAnsi="Times New Roman"/>
          <w:lang w:val="en-US"/>
        </w:rPr>
        <w:t>__________________</w:t>
      </w:r>
    </w:p>
    <w:p w:rsidR="00DA6445" w:rsidRDefault="00DA6445" w:rsidP="00A31FBD">
      <w:pPr>
        <w:spacing w:line="285" w:lineRule="exact"/>
        <w:jc w:val="both"/>
        <w:rPr>
          <w:rFonts w:ascii="Times New Roman" w:eastAsia="Times New Roman" w:hAnsi="Times New Roman"/>
          <w:sz w:val="24"/>
        </w:rPr>
      </w:pPr>
    </w:p>
    <w:p w:rsidR="00DA6445" w:rsidRDefault="00DA6445" w:rsidP="00A31FBD">
      <w:pPr>
        <w:numPr>
          <w:ilvl w:val="0"/>
          <w:numId w:val="1"/>
        </w:numPr>
        <w:tabs>
          <w:tab w:val="left" w:pos="469"/>
        </w:tabs>
        <w:spacing w:line="239" w:lineRule="auto"/>
        <w:ind w:left="260" w:right="180" w:firstLine="2"/>
        <w:jc w:val="both"/>
        <w:rPr>
          <w:rFonts w:ascii="Cambria" w:eastAsia="Cambria" w:hAnsi="Cambria"/>
          <w:b/>
          <w:sz w:val="24"/>
        </w:rPr>
      </w:pPr>
      <w:r>
        <w:rPr>
          <w:rFonts w:ascii="Cambria" w:eastAsia="Cambria" w:hAnsi="Cambria"/>
          <w:b/>
          <w:sz w:val="24"/>
        </w:rPr>
        <w:t>соответствии со статьей 395 Гражданского Кодекса Республики Казахстан настоящий договор является офертой. Настоящий Договор считается заключенным с момента его акцепта, который может осуществляться Заказчиком, как путем подписания непосредственно его текста, так и путем присоединения Клиента к его условиям, в том числе путем произведения оплаты.</w:t>
      </w:r>
    </w:p>
    <w:p w:rsidR="00DA6445" w:rsidRDefault="00DA6445">
      <w:pPr>
        <w:spacing w:line="284" w:lineRule="exact"/>
        <w:rPr>
          <w:rFonts w:ascii="Times New Roman" w:eastAsia="Times New Roman" w:hAnsi="Times New Roman"/>
          <w:sz w:val="24"/>
        </w:rPr>
      </w:pPr>
    </w:p>
    <w:p w:rsidR="00DA6445" w:rsidRDefault="00A31FBD">
      <w:pPr>
        <w:spacing w:line="275" w:lineRule="auto"/>
        <w:ind w:left="260" w:right="40"/>
        <w:rPr>
          <w:rFonts w:ascii="Cambria" w:eastAsia="Cambria" w:hAnsi="Cambria"/>
          <w:sz w:val="24"/>
        </w:rPr>
      </w:pPr>
      <w:r w:rsidRPr="00A31FBD">
        <w:rPr>
          <w:rFonts w:ascii="Cambria" w:hAnsi="Cambria"/>
          <w:sz w:val="24"/>
          <w:szCs w:val="24"/>
        </w:rPr>
        <w:t xml:space="preserve">_________________________ </w:t>
      </w:r>
      <w:r w:rsidR="00DA6445">
        <w:rPr>
          <w:rFonts w:ascii="Cambria" w:eastAsia="Cambria" w:hAnsi="Cambria"/>
          <w:sz w:val="24"/>
        </w:rPr>
        <w:t>гражданин РК, действующий как физическое</w:t>
      </w:r>
      <w:r w:rsidR="00DA6445">
        <w:rPr>
          <w:rFonts w:ascii="Times New Roman" w:eastAsia="Times New Roman" w:hAnsi="Times New Roman"/>
          <w:b/>
          <w:sz w:val="24"/>
        </w:rPr>
        <w:t xml:space="preserve"> </w:t>
      </w:r>
      <w:r w:rsidR="00DA6445">
        <w:rPr>
          <w:rFonts w:ascii="Cambria" w:eastAsia="Cambria" w:hAnsi="Cambria"/>
          <w:sz w:val="24"/>
        </w:rPr>
        <w:t>лицо (далее - Заказчик), с одной стороны, и</w:t>
      </w:r>
    </w:p>
    <w:p w:rsidR="00DA6445" w:rsidRDefault="00DA6445">
      <w:pPr>
        <w:spacing w:line="2" w:lineRule="exact"/>
        <w:rPr>
          <w:rFonts w:ascii="Times New Roman" w:eastAsia="Times New Roman" w:hAnsi="Times New Roman"/>
          <w:sz w:val="24"/>
        </w:rPr>
      </w:pPr>
    </w:p>
    <w:p w:rsidR="00DA6445" w:rsidRDefault="00DA6445" w:rsidP="006F3F37">
      <w:pPr>
        <w:spacing w:line="0" w:lineRule="atLeast"/>
        <w:ind w:left="260"/>
        <w:jc w:val="both"/>
        <w:rPr>
          <w:rFonts w:ascii="Cambria" w:eastAsia="Cambria" w:hAnsi="Cambria"/>
          <w:sz w:val="24"/>
        </w:rPr>
      </w:pPr>
      <w:r>
        <w:rPr>
          <w:rFonts w:ascii="Cambria" w:eastAsia="Cambria" w:hAnsi="Cambria"/>
          <w:b/>
          <w:sz w:val="24"/>
        </w:rPr>
        <w:t xml:space="preserve">Товарищество  с  ограниченной  </w:t>
      </w:r>
      <w:r w:rsidR="006F3F37">
        <w:rPr>
          <w:rFonts w:ascii="Cambria" w:eastAsia="Cambria" w:hAnsi="Cambria"/>
          <w:b/>
          <w:sz w:val="24"/>
        </w:rPr>
        <w:t xml:space="preserve">ответственностью  «Tender  First </w:t>
      </w:r>
      <w:r w:rsidR="006F3F37">
        <w:rPr>
          <w:rFonts w:ascii="Cambria" w:eastAsia="Cambria" w:hAnsi="Cambria"/>
          <w:b/>
          <w:sz w:val="24"/>
          <w:lang w:val="en-GB"/>
        </w:rPr>
        <w:t>Supply</w:t>
      </w:r>
      <w:r w:rsidR="006F3F37" w:rsidRPr="006F3F37">
        <w:rPr>
          <w:rFonts w:ascii="Cambria" w:eastAsia="Cambria" w:hAnsi="Cambria"/>
          <w:b/>
          <w:sz w:val="24"/>
        </w:rPr>
        <w:t>&amp;</w:t>
      </w:r>
      <w:r w:rsidR="006F3F37">
        <w:rPr>
          <w:rFonts w:ascii="Cambria" w:eastAsia="Cambria" w:hAnsi="Cambria"/>
          <w:b/>
          <w:sz w:val="24"/>
          <w:lang w:val="en-GB"/>
        </w:rPr>
        <w:t>Logistics</w:t>
      </w:r>
      <w:r>
        <w:rPr>
          <w:rFonts w:ascii="Cambria" w:eastAsia="Cambria" w:hAnsi="Cambria"/>
          <w:b/>
          <w:sz w:val="24"/>
        </w:rPr>
        <w:t xml:space="preserve">»  </w:t>
      </w:r>
      <w:r>
        <w:rPr>
          <w:rFonts w:ascii="Cambria" w:eastAsia="Cambria" w:hAnsi="Cambria"/>
          <w:sz w:val="24"/>
        </w:rPr>
        <w:t>(далее</w:t>
      </w:r>
      <w:r>
        <w:rPr>
          <w:rFonts w:ascii="Cambria" w:eastAsia="Cambria" w:hAnsi="Cambria"/>
          <w:b/>
          <w:sz w:val="24"/>
        </w:rPr>
        <w:t xml:space="preserve">  </w:t>
      </w:r>
      <w:r>
        <w:rPr>
          <w:rFonts w:ascii="Cambria" w:eastAsia="Cambria" w:hAnsi="Cambria"/>
          <w:sz w:val="24"/>
        </w:rPr>
        <w:t>-</w:t>
      </w:r>
      <w:r w:rsidR="006F3F37" w:rsidRPr="006F3F37">
        <w:rPr>
          <w:rFonts w:ascii="Cambria" w:eastAsia="Cambria" w:hAnsi="Cambria"/>
          <w:sz w:val="24"/>
        </w:rPr>
        <w:t xml:space="preserve"> </w:t>
      </w:r>
      <w:r>
        <w:rPr>
          <w:rFonts w:ascii="Cambria" w:eastAsia="Cambria" w:hAnsi="Cambria"/>
          <w:sz w:val="24"/>
        </w:rPr>
        <w:t>Испо</w:t>
      </w:r>
      <w:r w:rsidR="006F3F37">
        <w:rPr>
          <w:rFonts w:ascii="Cambria" w:eastAsia="Cambria" w:hAnsi="Cambria"/>
          <w:sz w:val="24"/>
        </w:rPr>
        <w:t>лнитель), в лице директора Макулбековой Н.А, действующего на</w:t>
      </w:r>
      <w:r w:rsidR="006F3F37" w:rsidRPr="006F3F37">
        <w:rPr>
          <w:rFonts w:ascii="Cambria" w:eastAsia="Cambria" w:hAnsi="Cambria"/>
          <w:sz w:val="24"/>
        </w:rPr>
        <w:t xml:space="preserve"> </w:t>
      </w:r>
      <w:r>
        <w:rPr>
          <w:rFonts w:ascii="Cambria" w:eastAsia="Cambria" w:hAnsi="Cambria"/>
          <w:sz w:val="24"/>
        </w:rPr>
        <w:t xml:space="preserve">основании </w:t>
      </w:r>
      <w:r w:rsidR="006F3F37">
        <w:rPr>
          <w:rFonts w:ascii="Cambria" w:eastAsia="Cambria" w:hAnsi="Cambria"/>
          <w:sz w:val="24"/>
        </w:rPr>
        <w:t xml:space="preserve">Устава </w:t>
      </w:r>
      <w:r>
        <w:rPr>
          <w:rFonts w:ascii="Cambria" w:eastAsia="Cambria" w:hAnsi="Cambria"/>
          <w:sz w:val="24"/>
        </w:rPr>
        <w:t xml:space="preserve">с </w:t>
      </w:r>
      <w:r w:rsidR="006F3F37">
        <w:rPr>
          <w:rFonts w:ascii="Cambria" w:eastAsia="Cambria" w:hAnsi="Cambria"/>
          <w:sz w:val="24"/>
        </w:rPr>
        <w:t>другой стороны,</w:t>
      </w:r>
      <w:r w:rsidR="006F3F37" w:rsidRPr="006F3F37">
        <w:rPr>
          <w:rFonts w:ascii="Cambria" w:eastAsia="Cambria" w:hAnsi="Cambria"/>
          <w:sz w:val="24"/>
        </w:rPr>
        <w:t xml:space="preserve"> </w:t>
      </w:r>
      <w:r>
        <w:rPr>
          <w:rFonts w:ascii="Cambria" w:eastAsia="Cambria" w:hAnsi="Cambria"/>
          <w:sz w:val="24"/>
        </w:rPr>
        <w:t>совместно именуемые – Стороны, а по отдельности</w:t>
      </w:r>
      <w:r w:rsidR="006F3F37">
        <w:rPr>
          <w:rFonts w:ascii="Cambria" w:eastAsia="Cambria" w:hAnsi="Cambria"/>
          <w:sz w:val="24"/>
        </w:rPr>
        <w:t xml:space="preserve"> – Сторона, заключили настоящий</w:t>
      </w:r>
      <w:r w:rsidR="006F3F37" w:rsidRPr="006F3F37">
        <w:rPr>
          <w:rFonts w:ascii="Cambria" w:eastAsia="Cambria" w:hAnsi="Cambria"/>
          <w:sz w:val="24"/>
        </w:rPr>
        <w:t xml:space="preserve"> </w:t>
      </w:r>
      <w:r>
        <w:rPr>
          <w:rFonts w:ascii="Cambria" w:eastAsia="Cambria" w:hAnsi="Cambria"/>
          <w:sz w:val="24"/>
        </w:rPr>
        <w:t xml:space="preserve">Договор  на  оказание  услуг  по  обучению  на </w:t>
      </w:r>
      <w:r w:rsidR="006F3F37">
        <w:rPr>
          <w:rFonts w:ascii="Cambria" w:eastAsia="Cambria" w:hAnsi="Cambria"/>
          <w:sz w:val="24"/>
        </w:rPr>
        <w:t xml:space="preserve"> курсах  (далее  -  Договор)  о</w:t>
      </w:r>
      <w:r w:rsidR="006F3F37">
        <w:rPr>
          <w:rFonts w:ascii="Cambria" w:eastAsia="Cambria" w:hAnsi="Cambria"/>
          <w:sz w:val="24"/>
          <w:lang w:val="en-GB"/>
        </w:rPr>
        <w:t xml:space="preserve"> </w:t>
      </w:r>
      <w:r>
        <w:rPr>
          <w:rFonts w:ascii="Cambria" w:eastAsia="Cambria" w:hAnsi="Cambria"/>
          <w:sz w:val="24"/>
        </w:rPr>
        <w:t>нижеследующем:</w:t>
      </w:r>
    </w:p>
    <w:p w:rsidR="00DA6445" w:rsidRDefault="00DA6445">
      <w:pPr>
        <w:spacing w:line="203" w:lineRule="exact"/>
        <w:rPr>
          <w:rFonts w:ascii="Times New Roman" w:eastAsia="Times New Roman" w:hAnsi="Times New Roman"/>
          <w:sz w:val="24"/>
        </w:rPr>
      </w:pPr>
    </w:p>
    <w:p w:rsidR="00DA6445" w:rsidRDefault="00DA6445">
      <w:pPr>
        <w:numPr>
          <w:ilvl w:val="0"/>
          <w:numId w:val="2"/>
        </w:numPr>
        <w:tabs>
          <w:tab w:val="left" w:pos="500"/>
        </w:tabs>
        <w:spacing w:line="0" w:lineRule="atLeast"/>
        <w:ind w:left="500" w:hanging="238"/>
        <w:rPr>
          <w:rFonts w:ascii="Cambria" w:eastAsia="Cambria" w:hAnsi="Cambria"/>
          <w:sz w:val="24"/>
        </w:rPr>
      </w:pPr>
      <w:r>
        <w:rPr>
          <w:rFonts w:ascii="Cambria" w:eastAsia="Cambria" w:hAnsi="Cambria"/>
          <w:b/>
          <w:sz w:val="24"/>
        </w:rPr>
        <w:t>ПРЕДМЕТ ДОГОВОРА</w:t>
      </w:r>
    </w:p>
    <w:p w:rsidR="00DA6445" w:rsidRDefault="00DA6445">
      <w:pPr>
        <w:spacing w:line="164" w:lineRule="exact"/>
        <w:rPr>
          <w:rFonts w:ascii="Times New Roman" w:eastAsia="Times New Roman" w:hAnsi="Times New Roman"/>
          <w:sz w:val="24"/>
        </w:rPr>
      </w:pPr>
    </w:p>
    <w:p w:rsidR="00DA6445" w:rsidRPr="00A31FBD" w:rsidRDefault="00DA6445" w:rsidP="00A31FBD">
      <w:pPr>
        <w:spacing w:line="253" w:lineRule="auto"/>
        <w:ind w:left="260"/>
        <w:jc w:val="both"/>
        <w:rPr>
          <w:rFonts w:ascii="Cambria" w:eastAsia="Cambria" w:hAnsi="Cambria"/>
          <w:sz w:val="23"/>
        </w:rPr>
      </w:pPr>
      <w:r>
        <w:rPr>
          <w:rFonts w:ascii="Cambria" w:eastAsia="Cambria" w:hAnsi="Cambria"/>
          <w:sz w:val="23"/>
        </w:rPr>
        <w:t>1.1. Исполнитель обязуется оказать услуги по обучению Заказчика на краткосрочных курсах по изучению электронных закупок (далее - Услуги), а Заказчик обязуется оплатить Услуги в соответствии с</w:t>
      </w:r>
      <w:r w:rsidR="00A31FBD">
        <w:rPr>
          <w:rFonts w:ascii="Cambria" w:eastAsia="Cambria" w:hAnsi="Cambria"/>
          <w:sz w:val="23"/>
        </w:rPr>
        <w:t xml:space="preserve"> условиями настоящего Договора.</w:t>
      </w:r>
    </w:p>
    <w:p w:rsidR="00DA6445" w:rsidRPr="00A31FBD" w:rsidRDefault="00DA6445" w:rsidP="00A31FBD">
      <w:pPr>
        <w:spacing w:line="238" w:lineRule="auto"/>
        <w:ind w:left="260"/>
        <w:jc w:val="both"/>
        <w:rPr>
          <w:rFonts w:ascii="Cambria" w:eastAsia="Cambria" w:hAnsi="Cambria"/>
          <w:sz w:val="24"/>
        </w:rPr>
      </w:pPr>
      <w:r>
        <w:rPr>
          <w:rFonts w:ascii="Cambria" w:eastAsia="Cambria" w:hAnsi="Cambria"/>
          <w:sz w:val="24"/>
        </w:rPr>
        <w:t>1.2. Исполнитель обязуется провести обучение на курсах Заказчика, который непосредственно является Учеником на Курсе о</w:t>
      </w:r>
      <w:r w:rsidR="00A31FBD">
        <w:rPr>
          <w:rFonts w:ascii="Cambria" w:eastAsia="Cambria" w:hAnsi="Cambria"/>
          <w:sz w:val="24"/>
        </w:rPr>
        <w:t>бучения «Тендерная Мастерская».</w:t>
      </w:r>
    </w:p>
    <w:p w:rsidR="00DA6445" w:rsidRDefault="00DA6445">
      <w:pPr>
        <w:spacing w:line="0" w:lineRule="atLeast"/>
        <w:ind w:left="260"/>
        <w:rPr>
          <w:rFonts w:ascii="Cambria" w:eastAsia="Cambria" w:hAnsi="Cambria"/>
          <w:sz w:val="24"/>
        </w:rPr>
      </w:pPr>
      <w:r>
        <w:rPr>
          <w:rFonts w:ascii="Cambria" w:eastAsia="Cambria" w:hAnsi="Cambria"/>
          <w:sz w:val="24"/>
        </w:rPr>
        <w:t>1.3. Место ок</w:t>
      </w:r>
      <w:r w:rsidR="00A31FBD">
        <w:rPr>
          <w:rFonts w:ascii="Cambria" w:eastAsia="Cambria" w:hAnsi="Cambria"/>
          <w:sz w:val="24"/>
        </w:rPr>
        <w:t>азания Услуг: _____________</w:t>
      </w:r>
    </w:p>
    <w:p w:rsidR="00DA6445" w:rsidRDefault="00DA6445">
      <w:pPr>
        <w:spacing w:line="161" w:lineRule="exact"/>
        <w:rPr>
          <w:rFonts w:ascii="Times New Roman" w:eastAsia="Times New Roman" w:hAnsi="Times New Roman"/>
          <w:sz w:val="24"/>
        </w:rPr>
      </w:pPr>
    </w:p>
    <w:p w:rsidR="00DA6445" w:rsidRDefault="00DA6445">
      <w:pPr>
        <w:numPr>
          <w:ilvl w:val="0"/>
          <w:numId w:val="3"/>
        </w:numPr>
        <w:tabs>
          <w:tab w:val="left" w:pos="500"/>
        </w:tabs>
        <w:spacing w:line="0" w:lineRule="atLeast"/>
        <w:ind w:left="500" w:hanging="238"/>
        <w:rPr>
          <w:rFonts w:ascii="Cambria" w:eastAsia="Cambria" w:hAnsi="Cambria"/>
          <w:sz w:val="24"/>
        </w:rPr>
      </w:pPr>
      <w:r>
        <w:rPr>
          <w:rFonts w:ascii="Cambria" w:eastAsia="Cambria" w:hAnsi="Cambria"/>
          <w:b/>
          <w:sz w:val="24"/>
        </w:rPr>
        <w:t>ПОРЯДОК И СРОКИ ОКАЗАНИЯ УСЛУГ</w:t>
      </w:r>
    </w:p>
    <w:p w:rsidR="00DA6445" w:rsidRDefault="00DA6445">
      <w:pPr>
        <w:spacing w:line="164" w:lineRule="exact"/>
        <w:rPr>
          <w:rFonts w:ascii="Times New Roman" w:eastAsia="Times New Roman" w:hAnsi="Times New Roman"/>
          <w:sz w:val="24"/>
        </w:rPr>
      </w:pPr>
    </w:p>
    <w:p w:rsidR="00DA6445" w:rsidRPr="00A31FBD" w:rsidRDefault="00DA6445" w:rsidP="00A31FBD">
      <w:pPr>
        <w:spacing w:line="238" w:lineRule="auto"/>
        <w:ind w:left="260"/>
        <w:jc w:val="both"/>
        <w:rPr>
          <w:rFonts w:ascii="Cambria" w:eastAsia="Cambria" w:hAnsi="Cambria"/>
          <w:sz w:val="24"/>
        </w:rPr>
      </w:pPr>
      <w:r>
        <w:rPr>
          <w:rFonts w:ascii="Cambria" w:eastAsia="Cambria" w:hAnsi="Cambria"/>
          <w:sz w:val="24"/>
        </w:rPr>
        <w:t xml:space="preserve">2.1. Полный курс обучения (далее – Курс обучения) соответствует сроку оказания Услуг и длится в </w:t>
      </w:r>
      <w:r w:rsidR="0006640C">
        <w:rPr>
          <w:rFonts w:ascii="Cambria" w:eastAsia="Cambria" w:hAnsi="Cambria"/>
          <w:sz w:val="24"/>
        </w:rPr>
        <w:t xml:space="preserve">промежутке времени с </w:t>
      </w:r>
      <w:r w:rsidR="00A31FBD" w:rsidRPr="00A31FBD">
        <w:rPr>
          <w:rFonts w:ascii="Cambria" w:eastAsia="Cambria" w:hAnsi="Cambria"/>
          <w:sz w:val="24"/>
        </w:rPr>
        <w:t xml:space="preserve">_____________ </w:t>
      </w:r>
      <w:r w:rsidR="00A31FBD">
        <w:rPr>
          <w:rFonts w:ascii="Cambria" w:eastAsia="Cambria" w:hAnsi="Cambria"/>
          <w:sz w:val="24"/>
        </w:rPr>
        <w:t>года по ____________________года.</w:t>
      </w:r>
    </w:p>
    <w:p w:rsidR="00DA6445" w:rsidRPr="00A31FBD" w:rsidRDefault="00DA6445" w:rsidP="00A31FBD">
      <w:pPr>
        <w:spacing w:line="238" w:lineRule="auto"/>
        <w:ind w:left="260"/>
        <w:jc w:val="both"/>
        <w:rPr>
          <w:rFonts w:ascii="Cambria" w:eastAsia="Cambria" w:hAnsi="Cambria"/>
          <w:sz w:val="24"/>
        </w:rPr>
      </w:pPr>
      <w:r>
        <w:rPr>
          <w:rFonts w:ascii="Cambria" w:eastAsia="Cambria" w:hAnsi="Cambria"/>
          <w:sz w:val="24"/>
        </w:rPr>
        <w:t>2.2. Ученики самостоятельно и за свой счет приобретают учебные материалы, технику, книги, которые будут им не</w:t>
      </w:r>
      <w:r w:rsidR="00A31FBD">
        <w:rPr>
          <w:rFonts w:ascii="Cambria" w:eastAsia="Cambria" w:hAnsi="Cambria"/>
          <w:sz w:val="24"/>
        </w:rPr>
        <w:t>обходимы для обучении на курсе.</w:t>
      </w:r>
    </w:p>
    <w:p w:rsidR="00DA6445" w:rsidRPr="00A31FBD" w:rsidRDefault="00DA6445" w:rsidP="00A31FBD">
      <w:pPr>
        <w:spacing w:line="239" w:lineRule="auto"/>
        <w:ind w:left="260"/>
        <w:jc w:val="both"/>
        <w:rPr>
          <w:rFonts w:ascii="Cambria" w:eastAsia="Cambria" w:hAnsi="Cambria"/>
          <w:sz w:val="24"/>
        </w:rPr>
      </w:pPr>
      <w:r>
        <w:rPr>
          <w:rFonts w:ascii="Cambria" w:eastAsia="Cambria" w:hAnsi="Cambria"/>
          <w:sz w:val="24"/>
        </w:rPr>
        <w:t>2.3. После прохождения Учеником полного Курса обучения Ученику выдается Сертификат, подтверждающий факт обучения на Курсе. Данный Сертификат не является государственным образцом</w:t>
      </w:r>
      <w:r w:rsidR="00A31FBD">
        <w:rPr>
          <w:rFonts w:ascii="Cambria" w:eastAsia="Cambria" w:hAnsi="Cambria"/>
          <w:sz w:val="24"/>
        </w:rPr>
        <w:t xml:space="preserve"> и не присваивает квалификацию.</w:t>
      </w:r>
    </w:p>
    <w:p w:rsidR="00DA6445" w:rsidRDefault="00DA6445">
      <w:pPr>
        <w:spacing w:line="239" w:lineRule="auto"/>
        <w:ind w:left="260"/>
        <w:jc w:val="both"/>
        <w:rPr>
          <w:rFonts w:ascii="Cambria" w:eastAsia="Cambria" w:hAnsi="Cambria"/>
          <w:sz w:val="24"/>
        </w:rPr>
      </w:pPr>
      <w:r>
        <w:rPr>
          <w:rFonts w:ascii="Cambria" w:eastAsia="Cambria" w:hAnsi="Cambria"/>
          <w:sz w:val="24"/>
        </w:rPr>
        <w:t>2.4. Исполнитель самостоятельно устанавливает программу обучения, а также самостоятельно организует образовательный процесс и расписание занятий, которую обязан соблюдать Ученик.</w:t>
      </w:r>
    </w:p>
    <w:p w:rsidR="00240CD3" w:rsidRPr="0006640C" w:rsidRDefault="00240CD3" w:rsidP="00A31FBD">
      <w:pPr>
        <w:pStyle w:val="a3"/>
        <w:spacing w:before="0" w:after="0"/>
        <w:ind w:left="284"/>
        <w:rPr>
          <w:rFonts w:ascii="Cambria" w:hAnsi="Cambria" w:cs="Calibri"/>
        </w:rPr>
      </w:pPr>
      <w:r w:rsidRPr="00240CD3">
        <w:rPr>
          <w:rFonts w:ascii="Cambria" w:hAnsi="Cambria" w:cs="Calibri"/>
        </w:rPr>
        <w:t>2.5. Предусматривается переход из одного пакета на другой при дополнительной оплате необходимой суммы на желаемый пакет. (Невозможен переход из своего пакета на пакет с наименьшей суммой</w:t>
      </w:r>
      <w:r w:rsidR="0006640C">
        <w:rPr>
          <w:rFonts w:ascii="Cambria" w:hAnsi="Cambria" w:cs="Calibri"/>
        </w:rPr>
        <w:t xml:space="preserve"> после начала оказания услуг. )</w:t>
      </w:r>
    </w:p>
    <w:p w:rsidR="00DA6445" w:rsidRDefault="00DA6445">
      <w:pPr>
        <w:spacing w:line="166" w:lineRule="exact"/>
        <w:rPr>
          <w:rFonts w:ascii="Times New Roman" w:eastAsia="Times New Roman" w:hAnsi="Times New Roman"/>
          <w:sz w:val="24"/>
        </w:rPr>
      </w:pPr>
    </w:p>
    <w:p w:rsidR="00DA6445" w:rsidRDefault="00DA6445">
      <w:pPr>
        <w:numPr>
          <w:ilvl w:val="0"/>
          <w:numId w:val="4"/>
        </w:numPr>
        <w:tabs>
          <w:tab w:val="left" w:pos="577"/>
        </w:tabs>
        <w:spacing w:line="238" w:lineRule="auto"/>
        <w:ind w:left="260" w:firstLine="2"/>
        <w:rPr>
          <w:rFonts w:ascii="Cambria" w:eastAsia="Cambria" w:hAnsi="Cambria"/>
          <w:sz w:val="24"/>
        </w:rPr>
      </w:pPr>
      <w:r>
        <w:rPr>
          <w:rFonts w:ascii="Cambria" w:eastAsia="Cambria" w:hAnsi="Cambria"/>
          <w:b/>
          <w:sz w:val="24"/>
        </w:rPr>
        <w:t>КОНТРОЛЬ ЗА ХОДОМ И КАЧЕСТВОМ ОКАЗЫВАЕМЫХ УСЛУГ И ПОРЯДОК ПРИЕМКИ-ПЕРЕДАЧИ ОКАЗАННЫХ УСЛУГ</w:t>
      </w:r>
    </w:p>
    <w:p w:rsidR="00DA6445" w:rsidRDefault="00DA6445">
      <w:pPr>
        <w:spacing w:line="164" w:lineRule="exact"/>
        <w:rPr>
          <w:rFonts w:ascii="Times New Roman" w:eastAsia="Times New Roman" w:hAnsi="Times New Roman"/>
          <w:sz w:val="24"/>
        </w:rPr>
      </w:pPr>
    </w:p>
    <w:p w:rsidR="00DA6445" w:rsidRPr="0006640C" w:rsidRDefault="00DA6445" w:rsidP="0006640C">
      <w:pPr>
        <w:spacing w:line="239" w:lineRule="auto"/>
        <w:ind w:left="260"/>
        <w:jc w:val="both"/>
        <w:rPr>
          <w:rFonts w:ascii="Cambria" w:eastAsia="Cambria" w:hAnsi="Cambria"/>
          <w:sz w:val="24"/>
        </w:rPr>
      </w:pPr>
      <w:r>
        <w:rPr>
          <w:rFonts w:ascii="Cambria" w:eastAsia="Cambria" w:hAnsi="Cambria"/>
          <w:sz w:val="24"/>
        </w:rPr>
        <w:t>3.1. Исполнитель гарантирует, что Услуги будут оказаны квалифицированными специалистами, обладающими необходимыми знаниями и навыками для исполнения Договора и Услуги будут выполнены грамотно и на высоком профессиональном уровне.</w:t>
      </w:r>
    </w:p>
    <w:p w:rsidR="0006640C" w:rsidRPr="00A31FBD" w:rsidRDefault="00DA6445" w:rsidP="0006640C">
      <w:pPr>
        <w:spacing w:line="238" w:lineRule="auto"/>
        <w:ind w:left="260"/>
        <w:jc w:val="both"/>
        <w:rPr>
          <w:rFonts w:ascii="Cambria" w:eastAsia="Cambria" w:hAnsi="Cambria"/>
          <w:sz w:val="24"/>
        </w:rPr>
      </w:pPr>
      <w:r>
        <w:rPr>
          <w:rFonts w:ascii="Cambria" w:eastAsia="Cambria" w:hAnsi="Cambria"/>
          <w:sz w:val="24"/>
        </w:rPr>
        <w:lastRenderedPageBreak/>
        <w:t>3.2. По итогам оказанных Услуг, Исполнитель предоставляет Заказчику на подписание Акт оказанных услуг (далее - Акт). Заказчик обязан подписать и вернуть Акт в течение 3 (трех) календарных дней) с моме</w:t>
      </w:r>
      <w:r w:rsidR="0006640C">
        <w:rPr>
          <w:rFonts w:ascii="Cambria" w:eastAsia="Cambria" w:hAnsi="Cambria"/>
          <w:sz w:val="24"/>
        </w:rPr>
        <w:t xml:space="preserve">нта получения либо предоставить мотивированный отказ от подписания Акта. В случае, если по истечении </w:t>
      </w:r>
      <w:r w:rsidR="0006640C">
        <w:rPr>
          <w:rFonts w:ascii="Cambria" w:eastAsia="Cambria" w:hAnsi="Cambria"/>
          <w:i/>
          <w:sz w:val="24"/>
        </w:rPr>
        <w:t>3 (трех)</w:t>
      </w:r>
      <w:r w:rsidR="0006640C">
        <w:rPr>
          <w:rFonts w:ascii="Cambria" w:eastAsia="Cambria" w:hAnsi="Cambria"/>
          <w:sz w:val="24"/>
        </w:rPr>
        <w:t xml:space="preserve"> </w:t>
      </w:r>
      <w:r w:rsidR="0006640C">
        <w:rPr>
          <w:rFonts w:ascii="Cambria" w:eastAsia="Cambria" w:hAnsi="Cambria"/>
          <w:i/>
          <w:sz w:val="24"/>
        </w:rPr>
        <w:t>календарных дней)</w:t>
      </w:r>
      <w:r w:rsidR="0006640C">
        <w:rPr>
          <w:rFonts w:ascii="Cambria" w:eastAsia="Cambria" w:hAnsi="Cambria"/>
          <w:sz w:val="24"/>
        </w:rPr>
        <w:t>, Заказчиком не будет предоставлен мотивированный отказ, Акт</w:t>
      </w:r>
      <w:r w:rsidR="0006640C">
        <w:rPr>
          <w:rFonts w:ascii="Cambria" w:eastAsia="Cambria" w:hAnsi="Cambria"/>
          <w:i/>
          <w:sz w:val="24"/>
        </w:rPr>
        <w:t xml:space="preserve"> </w:t>
      </w:r>
      <w:r w:rsidR="0006640C">
        <w:rPr>
          <w:rFonts w:ascii="Cambria" w:eastAsia="Cambria" w:hAnsi="Cambria"/>
          <w:sz w:val="24"/>
        </w:rPr>
        <w:t>считается пр</w:t>
      </w:r>
      <w:r w:rsidR="00A31FBD">
        <w:rPr>
          <w:rFonts w:ascii="Cambria" w:eastAsia="Cambria" w:hAnsi="Cambria"/>
          <w:sz w:val="24"/>
        </w:rPr>
        <w:t xml:space="preserve">инятым и подписанным Заказчиком, а услуга считается оказанной. </w:t>
      </w:r>
    </w:p>
    <w:p w:rsidR="0006640C" w:rsidRDefault="0006640C" w:rsidP="0006640C">
      <w:pPr>
        <w:spacing w:line="163" w:lineRule="exact"/>
        <w:rPr>
          <w:rFonts w:ascii="Times New Roman" w:eastAsia="Times New Roman" w:hAnsi="Times New Roman"/>
        </w:rPr>
      </w:pPr>
    </w:p>
    <w:p w:rsidR="0006640C" w:rsidRPr="00A31FBD" w:rsidRDefault="0006640C" w:rsidP="00A31FBD">
      <w:pPr>
        <w:numPr>
          <w:ilvl w:val="0"/>
          <w:numId w:val="5"/>
        </w:numPr>
        <w:tabs>
          <w:tab w:val="left" w:pos="500"/>
        </w:tabs>
        <w:spacing w:line="0" w:lineRule="atLeast"/>
        <w:ind w:left="500" w:hanging="238"/>
        <w:rPr>
          <w:rFonts w:ascii="Cambria" w:eastAsia="Cambria" w:hAnsi="Cambria"/>
          <w:sz w:val="24"/>
        </w:rPr>
      </w:pPr>
      <w:r>
        <w:rPr>
          <w:rFonts w:ascii="Cambria" w:eastAsia="Cambria" w:hAnsi="Cambria"/>
          <w:b/>
          <w:sz w:val="24"/>
        </w:rPr>
        <w:t>СТОИМОСТЬ ДОГОВОРА И ПОРЯДОК РАСЧЕТОВ</w:t>
      </w:r>
    </w:p>
    <w:p w:rsidR="0006640C" w:rsidRDefault="0006640C" w:rsidP="006F3F37">
      <w:pPr>
        <w:spacing w:line="0" w:lineRule="atLeast"/>
        <w:ind w:left="260"/>
        <w:jc w:val="both"/>
        <w:rPr>
          <w:rFonts w:ascii="Cambria" w:eastAsia="Cambria" w:hAnsi="Cambria"/>
          <w:sz w:val="24"/>
        </w:rPr>
      </w:pPr>
      <w:r>
        <w:rPr>
          <w:rFonts w:ascii="Cambria" w:eastAsia="Cambria" w:hAnsi="Cambria"/>
          <w:sz w:val="24"/>
        </w:rPr>
        <w:t>4.1. Общая стоимость Услуг по на</w:t>
      </w:r>
      <w:r w:rsidR="00A31FBD">
        <w:rPr>
          <w:rFonts w:ascii="Cambria" w:eastAsia="Cambria" w:hAnsi="Cambria"/>
          <w:sz w:val="24"/>
        </w:rPr>
        <w:t>стоящему Договору составляет ___</w:t>
      </w:r>
      <w:r>
        <w:rPr>
          <w:rFonts w:ascii="Cambria" w:eastAsia="Cambria" w:hAnsi="Cambria"/>
          <w:sz w:val="24"/>
        </w:rPr>
        <w:t xml:space="preserve"> 000 () тенге, в соответствии с выбранным Пакетом. (Приложение 1)</w:t>
      </w:r>
    </w:p>
    <w:p w:rsidR="0006640C" w:rsidRDefault="0006640C" w:rsidP="006F3F37">
      <w:pPr>
        <w:spacing w:line="239" w:lineRule="auto"/>
        <w:ind w:left="260"/>
        <w:jc w:val="both"/>
        <w:rPr>
          <w:rFonts w:ascii="Cambria" w:eastAsia="Cambria" w:hAnsi="Cambria"/>
          <w:sz w:val="24"/>
        </w:rPr>
      </w:pPr>
      <w:r>
        <w:rPr>
          <w:rFonts w:ascii="Cambria" w:eastAsia="Cambria" w:hAnsi="Cambria"/>
          <w:sz w:val="24"/>
        </w:rPr>
        <w:t>4.2. Цены Договора включают налог на добавленную стоимость.</w:t>
      </w:r>
    </w:p>
    <w:p w:rsidR="0006640C" w:rsidRDefault="0006640C" w:rsidP="006F3F37">
      <w:pPr>
        <w:spacing w:line="3" w:lineRule="exact"/>
        <w:jc w:val="both"/>
        <w:rPr>
          <w:rFonts w:ascii="Times New Roman" w:eastAsia="Times New Roman" w:hAnsi="Times New Roman"/>
        </w:rPr>
      </w:pPr>
    </w:p>
    <w:p w:rsidR="0006640C" w:rsidRDefault="0006640C" w:rsidP="006F3F37">
      <w:pPr>
        <w:spacing w:line="239" w:lineRule="auto"/>
        <w:ind w:left="260"/>
        <w:jc w:val="both"/>
        <w:rPr>
          <w:rFonts w:ascii="Cambria" w:eastAsia="Cambria" w:hAnsi="Cambria"/>
          <w:sz w:val="24"/>
        </w:rPr>
      </w:pPr>
      <w:r>
        <w:rPr>
          <w:rFonts w:ascii="Cambria" w:eastAsia="Cambria" w:hAnsi="Cambria"/>
          <w:sz w:val="24"/>
        </w:rPr>
        <w:t>4.3. Оплата по Договору производится любым способом, не противоречащим законодательству.</w:t>
      </w:r>
    </w:p>
    <w:p w:rsidR="0006640C" w:rsidRDefault="0006640C" w:rsidP="006F3F37">
      <w:pPr>
        <w:spacing w:line="157" w:lineRule="exact"/>
        <w:jc w:val="both"/>
        <w:rPr>
          <w:rFonts w:ascii="Times New Roman" w:eastAsia="Times New Roman" w:hAnsi="Times New Roman"/>
        </w:rPr>
      </w:pPr>
    </w:p>
    <w:p w:rsidR="0006640C" w:rsidRDefault="0006640C" w:rsidP="0006640C">
      <w:pPr>
        <w:numPr>
          <w:ilvl w:val="0"/>
          <w:numId w:val="6"/>
        </w:numPr>
        <w:tabs>
          <w:tab w:val="left" w:pos="500"/>
        </w:tabs>
        <w:spacing w:line="0" w:lineRule="atLeast"/>
        <w:ind w:left="500" w:hanging="238"/>
        <w:rPr>
          <w:rFonts w:ascii="Cambria" w:eastAsia="Cambria" w:hAnsi="Cambria"/>
          <w:sz w:val="24"/>
        </w:rPr>
      </w:pPr>
      <w:r>
        <w:rPr>
          <w:rFonts w:ascii="Cambria" w:eastAsia="Cambria" w:hAnsi="Cambria"/>
          <w:b/>
          <w:sz w:val="24"/>
        </w:rPr>
        <w:t>ОТВЕТСТВЕННОСТЬ СТОРОН</w:t>
      </w:r>
    </w:p>
    <w:p w:rsidR="0006640C" w:rsidRDefault="0006640C" w:rsidP="0006640C">
      <w:pPr>
        <w:spacing w:line="165" w:lineRule="exact"/>
        <w:rPr>
          <w:rFonts w:ascii="Times New Roman" w:eastAsia="Times New Roman" w:hAnsi="Times New Roman"/>
        </w:rPr>
      </w:pPr>
    </w:p>
    <w:p w:rsidR="0006640C" w:rsidRPr="00A31FBD" w:rsidRDefault="0006640C" w:rsidP="00A31FBD">
      <w:pPr>
        <w:spacing w:line="238" w:lineRule="auto"/>
        <w:ind w:left="260"/>
        <w:jc w:val="both"/>
        <w:rPr>
          <w:rFonts w:ascii="Cambria" w:eastAsia="Cambria" w:hAnsi="Cambria"/>
          <w:sz w:val="24"/>
        </w:rPr>
      </w:pPr>
      <w:r>
        <w:rPr>
          <w:rFonts w:ascii="Cambria" w:eastAsia="Cambria" w:hAnsi="Cambria"/>
          <w:sz w:val="24"/>
        </w:rPr>
        <w:t>5.1. Стороны несут ответственность за неисполнение или ненадлежащее исполнение своих обязательств по Договору в соответствии с действующим законодательством Республики К</w:t>
      </w:r>
      <w:r w:rsidR="00A31FBD">
        <w:rPr>
          <w:rFonts w:ascii="Cambria" w:eastAsia="Cambria" w:hAnsi="Cambria"/>
          <w:sz w:val="24"/>
        </w:rPr>
        <w:t>азахстан.</w:t>
      </w:r>
    </w:p>
    <w:p w:rsidR="0006640C" w:rsidRPr="00A31FBD" w:rsidRDefault="0006640C" w:rsidP="00A31FBD">
      <w:pPr>
        <w:spacing w:line="239" w:lineRule="auto"/>
        <w:ind w:left="260"/>
        <w:jc w:val="both"/>
        <w:rPr>
          <w:rFonts w:ascii="Cambria" w:eastAsia="Cambria" w:hAnsi="Cambria"/>
          <w:i/>
          <w:sz w:val="24"/>
        </w:rPr>
      </w:pPr>
      <w:r>
        <w:rPr>
          <w:rFonts w:ascii="Cambria" w:eastAsia="Cambria" w:hAnsi="Cambria"/>
          <w:sz w:val="24"/>
        </w:rPr>
        <w:t xml:space="preserve">5.2. В случае не своевременной оплаты Заказчиком по Договору за оказываемые Услуги, Заказчик обязан оплатить неустойку в размере 0,1% </w:t>
      </w:r>
      <w:r>
        <w:rPr>
          <w:rFonts w:ascii="Cambria" w:eastAsia="Cambria" w:hAnsi="Cambria"/>
          <w:i/>
          <w:sz w:val="24"/>
        </w:rPr>
        <w:t>от общей стоимости</w:t>
      </w:r>
      <w:r>
        <w:rPr>
          <w:rFonts w:ascii="Cambria" w:eastAsia="Cambria" w:hAnsi="Cambria"/>
          <w:sz w:val="24"/>
        </w:rPr>
        <w:t xml:space="preserve"> </w:t>
      </w:r>
      <w:r>
        <w:rPr>
          <w:rFonts w:ascii="Cambria" w:eastAsia="Cambria" w:hAnsi="Cambria"/>
          <w:i/>
          <w:sz w:val="24"/>
        </w:rPr>
        <w:t xml:space="preserve">Договора т.п.) </w:t>
      </w:r>
      <w:r>
        <w:rPr>
          <w:rFonts w:ascii="Cambria" w:eastAsia="Cambria" w:hAnsi="Cambria"/>
          <w:sz w:val="24"/>
        </w:rPr>
        <w:t>за</w:t>
      </w:r>
      <w:r>
        <w:rPr>
          <w:rFonts w:ascii="Cambria" w:eastAsia="Cambria" w:hAnsi="Cambria"/>
          <w:i/>
          <w:sz w:val="24"/>
        </w:rPr>
        <w:t xml:space="preserve"> каждый календарный день </w:t>
      </w:r>
      <w:r>
        <w:rPr>
          <w:rFonts w:ascii="Cambria" w:eastAsia="Cambria" w:hAnsi="Cambria"/>
          <w:sz w:val="24"/>
        </w:rPr>
        <w:t>просрочки обязательства по Договору.</w:t>
      </w:r>
      <w:r>
        <w:rPr>
          <w:rFonts w:ascii="Cambria" w:eastAsia="Cambria" w:hAnsi="Cambria"/>
          <w:i/>
          <w:sz w:val="24"/>
        </w:rPr>
        <w:t xml:space="preserve"> </w:t>
      </w:r>
      <w:r>
        <w:rPr>
          <w:rFonts w:ascii="Cambria" w:eastAsia="Cambria" w:hAnsi="Cambria"/>
          <w:sz w:val="24"/>
        </w:rPr>
        <w:t xml:space="preserve">При этом размер начисленной неустойки за каждый случай не может превышать 20 % (двадцати процентов) </w:t>
      </w:r>
      <w:r w:rsidR="00A31FBD">
        <w:rPr>
          <w:rFonts w:ascii="Cambria" w:eastAsia="Cambria" w:hAnsi="Cambria"/>
          <w:i/>
          <w:sz w:val="24"/>
        </w:rPr>
        <w:t>от общей стоимости Договора.</w:t>
      </w:r>
    </w:p>
    <w:p w:rsidR="0006640C" w:rsidRPr="00A31FBD" w:rsidRDefault="0006640C" w:rsidP="00A31FBD">
      <w:pPr>
        <w:spacing w:line="239" w:lineRule="auto"/>
        <w:ind w:left="260"/>
        <w:jc w:val="both"/>
        <w:rPr>
          <w:rFonts w:ascii="Cambria" w:eastAsia="Cambria" w:hAnsi="Cambria"/>
          <w:sz w:val="24"/>
        </w:rPr>
      </w:pPr>
      <w:r>
        <w:rPr>
          <w:rFonts w:ascii="Cambria" w:eastAsia="Cambria" w:hAnsi="Cambria"/>
          <w:sz w:val="24"/>
        </w:rPr>
        <w:t xml:space="preserve">5.3. Заказчик обязуется возместить Исполнителю ущерб, нанесенный им имуществу, товарно-материальным ценностям, учебным материалам Исполнителя при прохождении обучения на курсе. Заказчик обязуется возместить ущерб, указанный в настоящей статье, в течение </w:t>
      </w:r>
      <w:r>
        <w:rPr>
          <w:rFonts w:ascii="Cambria" w:eastAsia="Cambria" w:hAnsi="Cambria"/>
          <w:i/>
          <w:sz w:val="24"/>
        </w:rPr>
        <w:t>5 (Пяти)</w:t>
      </w:r>
      <w:r>
        <w:rPr>
          <w:rFonts w:ascii="Cambria" w:eastAsia="Cambria" w:hAnsi="Cambria"/>
          <w:sz w:val="24"/>
        </w:rPr>
        <w:t xml:space="preserve"> </w:t>
      </w:r>
      <w:r>
        <w:rPr>
          <w:rFonts w:ascii="Cambria" w:eastAsia="Cambria" w:hAnsi="Cambria"/>
          <w:i/>
          <w:sz w:val="24"/>
        </w:rPr>
        <w:t>рабочих дней</w:t>
      </w:r>
      <w:r>
        <w:rPr>
          <w:rFonts w:ascii="Cambria" w:eastAsia="Cambria" w:hAnsi="Cambria"/>
          <w:sz w:val="24"/>
        </w:rPr>
        <w:t>) с момента получения требования от Исполнителя на основ</w:t>
      </w:r>
      <w:r w:rsidR="00A31FBD">
        <w:rPr>
          <w:rFonts w:ascii="Cambria" w:eastAsia="Cambria" w:hAnsi="Cambria"/>
          <w:sz w:val="24"/>
        </w:rPr>
        <w:t>ании подтверждающих документов.</w:t>
      </w:r>
    </w:p>
    <w:p w:rsidR="0006640C" w:rsidRDefault="0006640C" w:rsidP="0006640C">
      <w:pPr>
        <w:spacing w:line="239" w:lineRule="auto"/>
        <w:ind w:left="260"/>
        <w:jc w:val="both"/>
        <w:rPr>
          <w:rFonts w:ascii="Cambria" w:eastAsia="Cambria" w:hAnsi="Cambria"/>
          <w:sz w:val="24"/>
        </w:rPr>
      </w:pPr>
      <w:r>
        <w:rPr>
          <w:rFonts w:ascii="Cambria" w:eastAsia="Cambria" w:hAnsi="Cambria"/>
          <w:sz w:val="24"/>
        </w:rPr>
        <w:t>5.4. Исполнитель является автором курсов «Тендерная Мастерская», что подтверждает Свидетельство о государственной регистрации прав на объект авторского права №2454, от 01 апреля 2017, также Свидетельство «Interoco» от 24 января 2018 года. Нарушение авторских прав влечет ответственность предусмотренную законодательством Республики Казахстан.</w:t>
      </w:r>
    </w:p>
    <w:p w:rsidR="0006640C" w:rsidRDefault="0006640C" w:rsidP="0006640C">
      <w:pPr>
        <w:spacing w:line="162" w:lineRule="exact"/>
        <w:rPr>
          <w:rFonts w:ascii="Times New Roman" w:eastAsia="Times New Roman" w:hAnsi="Times New Roman"/>
        </w:rPr>
      </w:pPr>
    </w:p>
    <w:p w:rsidR="0006640C" w:rsidRDefault="0006640C" w:rsidP="0006640C">
      <w:pPr>
        <w:numPr>
          <w:ilvl w:val="0"/>
          <w:numId w:val="7"/>
        </w:numPr>
        <w:tabs>
          <w:tab w:val="left" w:pos="500"/>
        </w:tabs>
        <w:spacing w:line="0" w:lineRule="atLeast"/>
        <w:ind w:left="500" w:hanging="238"/>
        <w:rPr>
          <w:rFonts w:ascii="Cambria" w:eastAsia="Cambria" w:hAnsi="Cambria"/>
          <w:sz w:val="24"/>
        </w:rPr>
      </w:pPr>
      <w:r>
        <w:rPr>
          <w:rFonts w:ascii="Cambria" w:eastAsia="Cambria" w:hAnsi="Cambria"/>
          <w:b/>
          <w:sz w:val="24"/>
        </w:rPr>
        <w:t>ПОРЯДОК РАСТОРЖЕНИЯ, ИЗМЕНЕНИЯ ДОГОВОРА И ОТЧИСЛЕНИЕ УЧЕНИКА</w:t>
      </w:r>
    </w:p>
    <w:p w:rsidR="0006640C" w:rsidRDefault="0006640C" w:rsidP="0006640C">
      <w:pPr>
        <w:spacing w:line="162" w:lineRule="exact"/>
        <w:rPr>
          <w:rFonts w:ascii="Times New Roman" w:eastAsia="Times New Roman" w:hAnsi="Times New Roman"/>
        </w:rPr>
      </w:pPr>
    </w:p>
    <w:p w:rsidR="0006640C" w:rsidRPr="00A31FBD" w:rsidRDefault="0006640C" w:rsidP="00A31FBD">
      <w:pPr>
        <w:spacing w:line="239" w:lineRule="auto"/>
        <w:ind w:left="260"/>
        <w:jc w:val="both"/>
        <w:rPr>
          <w:rFonts w:ascii="Cambria" w:eastAsia="Cambria" w:hAnsi="Cambria"/>
          <w:sz w:val="24"/>
        </w:rPr>
      </w:pPr>
      <w:r>
        <w:rPr>
          <w:rFonts w:ascii="Cambria" w:eastAsia="Cambria" w:hAnsi="Cambria"/>
          <w:sz w:val="24"/>
        </w:rPr>
        <w:t>6.1. Стороны несут ответственность за неисполнение или ненадлежащее исполнение своих обязательств по Договору в соответствии с действующим законода</w:t>
      </w:r>
      <w:r w:rsidR="00A31FBD">
        <w:rPr>
          <w:rFonts w:ascii="Cambria" w:eastAsia="Cambria" w:hAnsi="Cambria"/>
          <w:sz w:val="24"/>
        </w:rPr>
        <w:t>тельством Республики Казахстан.</w:t>
      </w:r>
    </w:p>
    <w:p w:rsidR="0006640C" w:rsidRDefault="0006640C" w:rsidP="0006640C">
      <w:pPr>
        <w:spacing w:line="239" w:lineRule="auto"/>
        <w:ind w:left="260"/>
        <w:jc w:val="both"/>
        <w:rPr>
          <w:rFonts w:ascii="Cambria" w:eastAsia="Cambria" w:hAnsi="Cambria"/>
          <w:sz w:val="24"/>
        </w:rPr>
      </w:pPr>
      <w:r>
        <w:rPr>
          <w:rFonts w:ascii="Cambria" w:eastAsia="Cambria" w:hAnsi="Cambria"/>
          <w:sz w:val="24"/>
        </w:rPr>
        <w:t>6.2. Исполнитель имеет право отчислить Заказчика и отказать ему в обучении на курсе, в случае, если Заказчик нарушает дисциплину, общепринятые нормы поведения, правила внутреннего распорядка. В данном случае, Исполнитель не возвращает Заказчику денежные средства, оплаченные за обучение по Договору.</w:t>
      </w:r>
    </w:p>
    <w:p w:rsidR="0006640C" w:rsidRDefault="0006640C" w:rsidP="0006640C">
      <w:pPr>
        <w:spacing w:line="160" w:lineRule="exact"/>
        <w:rPr>
          <w:rFonts w:ascii="Times New Roman" w:eastAsia="Times New Roman" w:hAnsi="Times New Roman"/>
        </w:rPr>
      </w:pPr>
    </w:p>
    <w:p w:rsidR="0006640C" w:rsidRDefault="0006640C" w:rsidP="0006640C">
      <w:pPr>
        <w:numPr>
          <w:ilvl w:val="0"/>
          <w:numId w:val="8"/>
        </w:numPr>
        <w:tabs>
          <w:tab w:val="left" w:pos="500"/>
        </w:tabs>
        <w:spacing w:line="0" w:lineRule="atLeast"/>
        <w:ind w:left="500" w:hanging="238"/>
        <w:rPr>
          <w:rFonts w:ascii="Cambria" w:eastAsia="Cambria" w:hAnsi="Cambria"/>
          <w:sz w:val="24"/>
        </w:rPr>
      </w:pPr>
      <w:r>
        <w:rPr>
          <w:rFonts w:ascii="Cambria" w:eastAsia="Cambria" w:hAnsi="Cambria"/>
          <w:b/>
          <w:sz w:val="24"/>
        </w:rPr>
        <w:t>ФОРС-МАЖОР</w:t>
      </w:r>
    </w:p>
    <w:p w:rsidR="0006640C" w:rsidRDefault="0006640C" w:rsidP="0006640C">
      <w:pPr>
        <w:spacing w:line="164" w:lineRule="exact"/>
        <w:rPr>
          <w:rFonts w:ascii="Times New Roman" w:eastAsia="Times New Roman" w:hAnsi="Times New Roman"/>
        </w:rPr>
      </w:pPr>
    </w:p>
    <w:p w:rsidR="0006640C" w:rsidRDefault="0006640C" w:rsidP="0006640C">
      <w:pPr>
        <w:spacing w:line="239" w:lineRule="auto"/>
        <w:ind w:left="260"/>
        <w:jc w:val="both"/>
        <w:rPr>
          <w:rFonts w:ascii="Cambria" w:eastAsia="Cambria" w:hAnsi="Cambria"/>
          <w:sz w:val="24"/>
        </w:rPr>
      </w:pPr>
      <w:r>
        <w:rPr>
          <w:rFonts w:ascii="Cambria" w:eastAsia="Cambria" w:hAnsi="Cambria"/>
          <w:sz w:val="24"/>
        </w:rPr>
        <w:t>7.1. Сторона освобождается от ответственности за частичное или полное неисполнение или ненадлежащее исполнение обязательства, если это явилось следствием обстоятельств непреодолимой силы (форс-мажор), возникших после заключения Договора в результате обстоятельств чрезвычайного характера, которые Сторона не могла предвидеть или предотвратить.</w:t>
      </w:r>
    </w:p>
    <w:p w:rsidR="0006640C" w:rsidRPr="00A31FBD" w:rsidRDefault="0006640C" w:rsidP="00A31FBD">
      <w:pPr>
        <w:spacing w:line="238" w:lineRule="auto"/>
        <w:ind w:left="260" w:right="260"/>
        <w:jc w:val="both"/>
        <w:rPr>
          <w:rFonts w:ascii="Cambria" w:eastAsia="Cambria" w:hAnsi="Cambria"/>
          <w:sz w:val="24"/>
        </w:rPr>
      </w:pPr>
      <w:r>
        <w:rPr>
          <w:rFonts w:ascii="Cambria" w:eastAsia="Cambria" w:hAnsi="Cambria"/>
          <w:sz w:val="24"/>
        </w:rPr>
        <w:lastRenderedPageBreak/>
        <w:t xml:space="preserve">7.2. При наступлении таких обстоятельств Сторона, испытывающая их действие, должна в течение 10 календарных дней известить о них в </w:t>
      </w:r>
      <w:r w:rsidR="00A31FBD">
        <w:rPr>
          <w:rFonts w:ascii="Cambria" w:eastAsia="Cambria" w:hAnsi="Cambria"/>
          <w:sz w:val="24"/>
        </w:rPr>
        <w:t>письменном виде другую Сторону.</w:t>
      </w:r>
    </w:p>
    <w:p w:rsidR="0006640C" w:rsidRDefault="0006640C" w:rsidP="0006640C">
      <w:pPr>
        <w:spacing w:line="239" w:lineRule="auto"/>
        <w:ind w:left="260" w:right="260"/>
        <w:jc w:val="both"/>
        <w:rPr>
          <w:rFonts w:ascii="Cambria" w:eastAsia="Cambria" w:hAnsi="Cambria"/>
          <w:sz w:val="24"/>
        </w:rPr>
      </w:pPr>
      <w:r>
        <w:rPr>
          <w:rFonts w:ascii="Cambria" w:eastAsia="Cambria" w:hAnsi="Cambria"/>
          <w:sz w:val="24"/>
        </w:rPr>
        <w:t>7.3. Сторона, ссылающаяся на обстоятельства непреодолимой силы, должна представить другой Стороне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Договору. Не требуют доказывания обстоятельства непреодолимой силы, имеющие общеизвестный характер.</w:t>
      </w:r>
    </w:p>
    <w:p w:rsidR="0006640C" w:rsidRDefault="0006640C" w:rsidP="0006640C">
      <w:pPr>
        <w:spacing w:line="162" w:lineRule="exact"/>
        <w:rPr>
          <w:rFonts w:ascii="Times New Roman" w:eastAsia="Times New Roman" w:hAnsi="Times New Roman"/>
        </w:rPr>
      </w:pPr>
    </w:p>
    <w:p w:rsidR="0006640C" w:rsidRDefault="0006640C" w:rsidP="0006640C">
      <w:pPr>
        <w:numPr>
          <w:ilvl w:val="0"/>
          <w:numId w:val="9"/>
        </w:numPr>
        <w:tabs>
          <w:tab w:val="left" w:pos="500"/>
        </w:tabs>
        <w:spacing w:line="0" w:lineRule="atLeast"/>
        <w:ind w:left="500" w:hanging="238"/>
        <w:rPr>
          <w:rFonts w:ascii="Cambria" w:eastAsia="Cambria" w:hAnsi="Cambria"/>
          <w:sz w:val="24"/>
        </w:rPr>
      </w:pPr>
      <w:r>
        <w:rPr>
          <w:rFonts w:ascii="Cambria" w:eastAsia="Cambria" w:hAnsi="Cambria"/>
          <w:b/>
          <w:sz w:val="24"/>
        </w:rPr>
        <w:t>СРОК ДЕЙСТВИЯ ДОГОВОРА</w:t>
      </w:r>
    </w:p>
    <w:p w:rsidR="0006640C" w:rsidRDefault="0006640C" w:rsidP="0006640C">
      <w:pPr>
        <w:spacing w:line="164" w:lineRule="exact"/>
        <w:rPr>
          <w:rFonts w:ascii="Times New Roman" w:eastAsia="Times New Roman" w:hAnsi="Times New Roman"/>
        </w:rPr>
      </w:pPr>
    </w:p>
    <w:p w:rsidR="0006640C" w:rsidRDefault="0006640C" w:rsidP="0006640C">
      <w:pPr>
        <w:spacing w:line="0" w:lineRule="atLeast"/>
        <w:ind w:left="284"/>
        <w:rPr>
          <w:rFonts w:ascii="Cambria" w:eastAsia="Cambria" w:hAnsi="Cambria"/>
          <w:sz w:val="23"/>
        </w:rPr>
      </w:pPr>
      <w:r>
        <w:rPr>
          <w:rFonts w:ascii="Cambria" w:eastAsia="Cambria" w:hAnsi="Cambria"/>
          <w:sz w:val="23"/>
        </w:rPr>
        <w:t>8.1. Настоящий Договор вступает в силу с момента его подписания обеими Сторонами</w:t>
      </w:r>
    </w:p>
    <w:p w:rsidR="0006640C" w:rsidRDefault="0006640C" w:rsidP="0006640C">
      <w:pPr>
        <w:spacing w:line="7" w:lineRule="exact"/>
        <w:rPr>
          <w:rFonts w:ascii="Times New Roman" w:eastAsia="Times New Roman" w:hAnsi="Times New Roman"/>
        </w:rPr>
      </w:pPr>
    </w:p>
    <w:p w:rsidR="0006640C" w:rsidRPr="00A31FBD" w:rsidRDefault="0006640C" w:rsidP="00A31FBD">
      <w:pPr>
        <w:numPr>
          <w:ilvl w:val="0"/>
          <w:numId w:val="10"/>
        </w:numPr>
        <w:tabs>
          <w:tab w:val="left" w:pos="460"/>
        </w:tabs>
        <w:spacing w:line="0" w:lineRule="atLeast"/>
        <w:ind w:left="460" w:hanging="198"/>
        <w:rPr>
          <w:rFonts w:ascii="Cambria" w:eastAsia="Cambria" w:hAnsi="Cambria"/>
          <w:sz w:val="24"/>
        </w:rPr>
      </w:pPr>
      <w:r>
        <w:rPr>
          <w:rFonts w:ascii="Cambria" w:eastAsia="Cambria" w:hAnsi="Cambria"/>
          <w:sz w:val="24"/>
        </w:rPr>
        <w:t>действует до полного исполнения Сторонами всех принятых на себя обязательств.</w:t>
      </w:r>
    </w:p>
    <w:p w:rsidR="0006640C" w:rsidRDefault="0006640C" w:rsidP="0006640C">
      <w:pPr>
        <w:spacing w:line="0" w:lineRule="atLeast"/>
        <w:ind w:left="260"/>
        <w:rPr>
          <w:rFonts w:ascii="Cambria" w:eastAsia="Cambria" w:hAnsi="Cambria"/>
          <w:sz w:val="24"/>
        </w:rPr>
      </w:pPr>
      <w:r>
        <w:rPr>
          <w:rFonts w:ascii="Cambria" w:eastAsia="Cambria" w:hAnsi="Cambria"/>
          <w:sz w:val="24"/>
        </w:rPr>
        <w:t>8.2. Приложение является неотъемлемой частью Договора.</w:t>
      </w:r>
    </w:p>
    <w:p w:rsidR="0006640C" w:rsidRDefault="0006640C" w:rsidP="0006640C">
      <w:pPr>
        <w:spacing w:line="160" w:lineRule="exact"/>
        <w:rPr>
          <w:rFonts w:ascii="Cambria" w:eastAsia="Cambria" w:hAnsi="Cambria"/>
          <w:sz w:val="24"/>
        </w:rPr>
      </w:pPr>
    </w:p>
    <w:p w:rsidR="0006640C" w:rsidRDefault="0006640C" w:rsidP="0006640C">
      <w:pPr>
        <w:spacing w:line="0" w:lineRule="atLeast"/>
        <w:ind w:left="260"/>
        <w:rPr>
          <w:rFonts w:ascii="Cambria" w:eastAsia="Cambria" w:hAnsi="Cambria"/>
          <w:b/>
          <w:sz w:val="24"/>
        </w:rPr>
      </w:pPr>
      <w:r>
        <w:rPr>
          <w:rFonts w:ascii="Cambria" w:eastAsia="Cambria" w:hAnsi="Cambria"/>
          <w:sz w:val="24"/>
        </w:rPr>
        <w:t xml:space="preserve">9. </w:t>
      </w:r>
      <w:r>
        <w:rPr>
          <w:rFonts w:ascii="Cambria" w:eastAsia="Cambria" w:hAnsi="Cambria"/>
          <w:b/>
          <w:sz w:val="24"/>
        </w:rPr>
        <w:t>ПОДСУДНОСТЬ</w:t>
      </w:r>
    </w:p>
    <w:p w:rsidR="0006640C" w:rsidRDefault="0006640C" w:rsidP="0006640C">
      <w:pPr>
        <w:spacing w:line="165" w:lineRule="exact"/>
        <w:rPr>
          <w:rFonts w:ascii="Times New Roman" w:eastAsia="Times New Roman" w:hAnsi="Times New Roman"/>
        </w:rPr>
      </w:pPr>
    </w:p>
    <w:p w:rsidR="0006640C" w:rsidRDefault="0006640C" w:rsidP="0006640C">
      <w:pPr>
        <w:spacing w:line="252" w:lineRule="auto"/>
        <w:ind w:left="260" w:right="260"/>
        <w:jc w:val="both"/>
        <w:rPr>
          <w:rFonts w:ascii="Cambria" w:eastAsia="Cambria" w:hAnsi="Cambria"/>
          <w:sz w:val="23"/>
        </w:rPr>
      </w:pPr>
      <w:r>
        <w:rPr>
          <w:rFonts w:ascii="Cambria" w:eastAsia="Cambria" w:hAnsi="Cambria"/>
          <w:sz w:val="23"/>
        </w:rPr>
        <w:t>9.1. Стороны будут стремиться к тому, чтобы урегулировать любой спор, разногласие, вытекающие из Договора или в связи с его исполнением путем мирных переговоров. В случае невозможности разрешения разногласий путем переговоров, спор передается на рассмотрение в судебные органы Республики Казахстан, согласно нормам гражданско-процессуального законодательства Республики Казахстан</w:t>
      </w:r>
    </w:p>
    <w:p w:rsidR="0006640C" w:rsidRDefault="0006640C" w:rsidP="0006640C">
      <w:pPr>
        <w:spacing w:line="148" w:lineRule="exact"/>
        <w:rPr>
          <w:rFonts w:ascii="Times New Roman" w:eastAsia="Times New Roman" w:hAnsi="Times New Roman"/>
        </w:rPr>
      </w:pPr>
    </w:p>
    <w:p w:rsidR="0006640C" w:rsidRDefault="0006640C" w:rsidP="0006640C">
      <w:pPr>
        <w:numPr>
          <w:ilvl w:val="0"/>
          <w:numId w:val="11"/>
        </w:numPr>
        <w:tabs>
          <w:tab w:val="left" w:pos="620"/>
        </w:tabs>
        <w:spacing w:line="0" w:lineRule="atLeast"/>
        <w:ind w:left="620" w:hanging="358"/>
        <w:rPr>
          <w:rFonts w:ascii="Cambria" w:eastAsia="Cambria" w:hAnsi="Cambria"/>
          <w:sz w:val="24"/>
        </w:rPr>
      </w:pPr>
      <w:r>
        <w:rPr>
          <w:rFonts w:ascii="Cambria" w:eastAsia="Cambria" w:hAnsi="Cambria"/>
          <w:b/>
          <w:sz w:val="24"/>
        </w:rPr>
        <w:t>ПРОЧИЕ УСЛОВИЯ</w:t>
      </w:r>
    </w:p>
    <w:p w:rsidR="0006640C" w:rsidRDefault="0006640C" w:rsidP="0006640C">
      <w:pPr>
        <w:spacing w:line="162" w:lineRule="exact"/>
        <w:rPr>
          <w:rFonts w:ascii="Times New Roman" w:eastAsia="Times New Roman" w:hAnsi="Times New Roman"/>
        </w:rPr>
      </w:pPr>
    </w:p>
    <w:p w:rsidR="0006640C" w:rsidRPr="00A31FBD" w:rsidRDefault="0006640C" w:rsidP="00A31FBD">
      <w:pPr>
        <w:spacing w:line="239" w:lineRule="auto"/>
        <w:ind w:left="260" w:right="260"/>
        <w:jc w:val="both"/>
        <w:rPr>
          <w:rFonts w:ascii="Cambria" w:eastAsia="Cambria" w:hAnsi="Cambria"/>
          <w:sz w:val="24"/>
        </w:rPr>
      </w:pPr>
      <w:r>
        <w:rPr>
          <w:rFonts w:ascii="Cambria" w:eastAsia="Cambria" w:hAnsi="Cambria"/>
          <w:sz w:val="24"/>
        </w:rPr>
        <w:t>10.1. Ни одна из Сторон не имеет права передавать свои права и обязательства по настоящему Договору третьей стороне без письме</w:t>
      </w:r>
      <w:r w:rsidR="00A31FBD">
        <w:rPr>
          <w:rFonts w:ascii="Cambria" w:eastAsia="Cambria" w:hAnsi="Cambria"/>
          <w:sz w:val="24"/>
        </w:rPr>
        <w:t>нного согласия другой Стороны.</w:t>
      </w:r>
    </w:p>
    <w:p w:rsidR="0006640C" w:rsidRPr="00A31FBD" w:rsidRDefault="0006640C" w:rsidP="00A31FBD">
      <w:pPr>
        <w:spacing w:line="238" w:lineRule="auto"/>
        <w:ind w:left="260" w:right="260"/>
        <w:jc w:val="both"/>
        <w:rPr>
          <w:rFonts w:ascii="Cambria" w:eastAsia="Cambria" w:hAnsi="Cambria"/>
          <w:sz w:val="24"/>
        </w:rPr>
      </w:pPr>
      <w:r>
        <w:rPr>
          <w:rFonts w:ascii="Cambria" w:eastAsia="Cambria" w:hAnsi="Cambria"/>
          <w:sz w:val="24"/>
        </w:rPr>
        <w:t>10.2. После подписания Договора все предварительные переговоры по нему, переписка, предварительные договоры и протоколы о намерениях по вопросам, которые, так или иначе, относятся к Договор</w:t>
      </w:r>
      <w:r w:rsidR="00A31FBD">
        <w:rPr>
          <w:rFonts w:ascii="Cambria" w:eastAsia="Cambria" w:hAnsi="Cambria"/>
          <w:sz w:val="24"/>
        </w:rPr>
        <w:t>у, утрачивают юридическую силу.</w:t>
      </w:r>
    </w:p>
    <w:p w:rsidR="0006640C" w:rsidRPr="00A31FBD" w:rsidRDefault="0006640C" w:rsidP="00A31FBD">
      <w:pPr>
        <w:spacing w:line="238" w:lineRule="auto"/>
        <w:ind w:left="260" w:right="260"/>
        <w:jc w:val="both"/>
        <w:rPr>
          <w:rFonts w:ascii="Cambria" w:eastAsia="Cambria" w:hAnsi="Cambria"/>
          <w:sz w:val="24"/>
        </w:rPr>
      </w:pPr>
      <w:r>
        <w:rPr>
          <w:rFonts w:ascii="Cambria" w:eastAsia="Cambria" w:hAnsi="Cambria"/>
          <w:sz w:val="24"/>
        </w:rPr>
        <w:t>10.3. Договор, а также все правоотношения, возникающие в связи с исполнением Договора, регулируются и подлежат толкованию в соответствии с законода</w:t>
      </w:r>
      <w:r w:rsidR="00A31FBD">
        <w:rPr>
          <w:rFonts w:ascii="Cambria" w:eastAsia="Cambria" w:hAnsi="Cambria"/>
          <w:sz w:val="24"/>
        </w:rPr>
        <w:t>тельством Республики Казахстан.</w:t>
      </w:r>
    </w:p>
    <w:p w:rsidR="0006640C" w:rsidRDefault="0006640C" w:rsidP="00A31FBD">
      <w:pPr>
        <w:spacing w:line="239" w:lineRule="auto"/>
        <w:ind w:left="260" w:right="260"/>
        <w:jc w:val="both"/>
        <w:rPr>
          <w:rFonts w:ascii="Cambria" w:eastAsia="Cambria" w:hAnsi="Cambria"/>
          <w:sz w:val="24"/>
        </w:rPr>
      </w:pPr>
      <w:r>
        <w:rPr>
          <w:rFonts w:ascii="Cambria" w:eastAsia="Cambria" w:hAnsi="Cambria"/>
          <w:sz w:val="24"/>
        </w:rPr>
        <w:t>10.4. Настоящий Договор составлен в 2-х экземплярах, на русском языке, по одному экземпляру для каждой из Сторон. Все экземпляры настоящего Договора имеют одинаковую юридическую силу</w:t>
      </w:r>
      <w:r w:rsidR="006F3F37">
        <w:rPr>
          <w:rFonts w:ascii="Cambria" w:eastAsia="Cambria" w:hAnsi="Cambria"/>
          <w:sz w:val="24"/>
        </w:rPr>
        <w:t xml:space="preserve">. </w:t>
      </w:r>
    </w:p>
    <w:p w:rsidR="00A31FBD" w:rsidRPr="00A31FBD" w:rsidRDefault="006F3F37" w:rsidP="00A31FBD">
      <w:pPr>
        <w:tabs>
          <w:tab w:val="left" w:pos="620"/>
        </w:tabs>
        <w:spacing w:line="0" w:lineRule="atLeast"/>
        <w:ind w:left="620"/>
        <w:rPr>
          <w:rFonts w:ascii="Cambria" w:eastAsia="Cambria" w:hAnsi="Cambria"/>
          <w:b/>
          <w:sz w:val="24"/>
        </w:rPr>
      </w:pPr>
      <w:r>
        <w:rPr>
          <w:rFonts w:ascii="Cambria" w:eastAsia="Cambria" w:hAnsi="Cambria"/>
          <w:b/>
          <w:sz w:val="24"/>
        </w:rPr>
        <w:tab/>
      </w:r>
      <w:r w:rsidR="00A31FBD">
        <w:rPr>
          <w:rFonts w:ascii="Cambria" w:eastAsia="Cambria" w:hAnsi="Cambria"/>
          <w:b/>
          <w:sz w:val="24"/>
        </w:rPr>
        <w:t xml:space="preserve">РЕКВИЗИТЫ СТОРОН: </w:t>
      </w:r>
    </w:p>
    <w:p w:rsidR="00A31FBD" w:rsidRPr="006F3F37" w:rsidRDefault="00A31FBD" w:rsidP="00A31FBD">
      <w:pPr>
        <w:tabs>
          <w:tab w:val="left" w:pos="5220"/>
        </w:tabs>
        <w:spacing w:line="0" w:lineRule="atLeast"/>
        <w:ind w:left="420"/>
        <w:rPr>
          <w:rFonts w:ascii="Cambria" w:eastAsia="Cambria" w:hAnsi="Cambria"/>
          <w:b/>
          <w:sz w:val="21"/>
        </w:rPr>
      </w:pPr>
      <w:r>
        <w:rPr>
          <w:rFonts w:ascii="Cambria" w:eastAsia="Cambria" w:hAnsi="Cambria"/>
          <w:b/>
          <w:sz w:val="22"/>
        </w:rPr>
        <w:t>Заказчик</w:t>
      </w:r>
      <w:r>
        <w:rPr>
          <w:rFonts w:ascii="Cambria" w:eastAsia="Cambria" w:hAnsi="Cambria"/>
          <w:sz w:val="22"/>
        </w:rPr>
        <w:t>:</w:t>
      </w:r>
      <w:r>
        <w:rPr>
          <w:rFonts w:ascii="Times New Roman" w:eastAsia="Times New Roman" w:hAnsi="Times New Roman"/>
        </w:rPr>
        <w:tab/>
      </w:r>
      <w:r>
        <w:rPr>
          <w:rFonts w:ascii="Cambria" w:eastAsia="Cambria" w:hAnsi="Cambria"/>
          <w:b/>
          <w:sz w:val="21"/>
        </w:rPr>
        <w:t>Исполнитель:</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Look w:val="04A0" w:firstRow="1" w:lastRow="0" w:firstColumn="1" w:lastColumn="0" w:noHBand="0" w:noVBand="1"/>
      </w:tblPr>
      <w:tblGrid>
        <w:gridCol w:w="4767"/>
        <w:gridCol w:w="4843"/>
      </w:tblGrid>
      <w:tr w:rsidR="00A31FBD" w:rsidRPr="008558F7" w:rsidTr="00FD20C5">
        <w:tc>
          <w:tcPr>
            <w:tcW w:w="4915" w:type="dxa"/>
            <w:tcBorders>
              <w:top w:val="single" w:sz="4" w:space="0" w:color="FFFFFF"/>
              <w:left w:val="single" w:sz="4" w:space="0" w:color="FFFFFF"/>
              <w:bottom w:val="single" w:sz="4" w:space="0" w:color="FFFFFF"/>
              <w:right w:val="single" w:sz="4" w:space="0" w:color="FFFFFF"/>
            </w:tcBorders>
            <w:shd w:val="clear" w:color="auto" w:fill="auto"/>
          </w:tcPr>
          <w:p w:rsidR="00A31FBD" w:rsidRPr="008558F7" w:rsidRDefault="00A31FBD" w:rsidP="00A31FBD">
            <w:pPr>
              <w:spacing w:line="0" w:lineRule="atLeast"/>
              <w:rPr>
                <w:rFonts w:ascii="Cambria" w:eastAsia="Cambria" w:hAnsi="Cambria"/>
                <w:sz w:val="22"/>
              </w:rPr>
            </w:pPr>
          </w:p>
        </w:tc>
        <w:tc>
          <w:tcPr>
            <w:tcW w:w="4915" w:type="dxa"/>
            <w:tcBorders>
              <w:top w:val="single" w:sz="4" w:space="0" w:color="FFFFFF"/>
              <w:left w:val="single" w:sz="4" w:space="0" w:color="FFFFFF"/>
              <w:bottom w:val="single" w:sz="4" w:space="0" w:color="FFFFFF"/>
              <w:right w:val="single" w:sz="4" w:space="0" w:color="FFFFFF"/>
            </w:tcBorders>
            <w:shd w:val="clear" w:color="auto" w:fill="auto"/>
          </w:tcPr>
          <w:p w:rsidR="00A31FBD" w:rsidRPr="008558F7" w:rsidRDefault="00A31FBD" w:rsidP="00A31FBD">
            <w:pPr>
              <w:tabs>
                <w:tab w:val="left" w:pos="5676"/>
              </w:tabs>
              <w:spacing w:line="0" w:lineRule="atLeast"/>
              <w:rPr>
                <w:rFonts w:ascii="Cambria" w:eastAsia="Cambria" w:hAnsi="Cambria"/>
                <w:sz w:val="22"/>
              </w:rPr>
            </w:pPr>
            <w:r w:rsidRPr="008558F7">
              <w:rPr>
                <w:rFonts w:ascii="Cambria" w:eastAsia="Cambria" w:hAnsi="Cambria"/>
                <w:sz w:val="22"/>
              </w:rPr>
              <w:t xml:space="preserve">Товарищество с ограниченной ответственностью </w:t>
            </w:r>
          </w:p>
          <w:p w:rsidR="00A31FBD" w:rsidRPr="008558F7" w:rsidRDefault="00A31FBD" w:rsidP="00A31FBD">
            <w:pPr>
              <w:tabs>
                <w:tab w:val="left" w:pos="5676"/>
              </w:tabs>
              <w:spacing w:line="0" w:lineRule="atLeast"/>
              <w:rPr>
                <w:rFonts w:ascii="Cambria" w:eastAsia="Cambria" w:hAnsi="Cambria"/>
                <w:sz w:val="22"/>
              </w:rPr>
            </w:pPr>
            <w:r>
              <w:rPr>
                <w:rFonts w:ascii="Cambria" w:eastAsia="Cambria" w:hAnsi="Cambria"/>
                <w:sz w:val="22"/>
              </w:rPr>
              <w:t>«Tender First Supply&amp;Logistics»</w:t>
            </w:r>
          </w:p>
        </w:tc>
      </w:tr>
      <w:tr w:rsidR="00A31FBD" w:rsidRPr="008558F7" w:rsidTr="00FD20C5">
        <w:tc>
          <w:tcPr>
            <w:tcW w:w="4915" w:type="dxa"/>
            <w:tcBorders>
              <w:top w:val="single" w:sz="4" w:space="0" w:color="FFFFFF"/>
              <w:left w:val="single" w:sz="4" w:space="0" w:color="FFFFFF"/>
              <w:bottom w:val="single" w:sz="4" w:space="0" w:color="FFFFFF"/>
              <w:right w:val="single" w:sz="4" w:space="0" w:color="FFFFFF"/>
            </w:tcBorders>
            <w:shd w:val="clear" w:color="auto" w:fill="auto"/>
          </w:tcPr>
          <w:p w:rsidR="00A31FBD" w:rsidRPr="008558F7" w:rsidRDefault="00A31FBD" w:rsidP="00A31FBD">
            <w:pPr>
              <w:spacing w:line="0" w:lineRule="atLeast"/>
              <w:rPr>
                <w:rFonts w:ascii="Cambria" w:eastAsia="Cambria" w:hAnsi="Cambria"/>
                <w:sz w:val="22"/>
              </w:rPr>
            </w:pPr>
          </w:p>
        </w:tc>
        <w:tc>
          <w:tcPr>
            <w:tcW w:w="4915" w:type="dxa"/>
            <w:tcBorders>
              <w:top w:val="single" w:sz="4" w:space="0" w:color="FFFFFF"/>
              <w:left w:val="single" w:sz="4" w:space="0" w:color="FFFFFF"/>
              <w:bottom w:val="single" w:sz="4" w:space="0" w:color="FFFFFF"/>
              <w:right w:val="single" w:sz="4" w:space="0" w:color="FFFFFF"/>
            </w:tcBorders>
            <w:shd w:val="clear" w:color="auto" w:fill="auto"/>
          </w:tcPr>
          <w:p w:rsidR="00A31FBD" w:rsidRPr="008558F7" w:rsidRDefault="00A31FBD" w:rsidP="00A31FBD">
            <w:pPr>
              <w:tabs>
                <w:tab w:val="left" w:pos="5676"/>
              </w:tabs>
              <w:spacing w:line="0" w:lineRule="atLeast"/>
              <w:rPr>
                <w:rFonts w:ascii="Cambria" w:eastAsia="Cambria" w:hAnsi="Cambria"/>
                <w:sz w:val="22"/>
              </w:rPr>
            </w:pPr>
            <w:r w:rsidRPr="008558F7">
              <w:rPr>
                <w:rFonts w:ascii="Cambria" w:eastAsia="Cambria" w:hAnsi="Cambria"/>
                <w:sz w:val="22"/>
              </w:rPr>
              <w:t xml:space="preserve">Адрес местонахождения: </w:t>
            </w:r>
          </w:p>
          <w:p w:rsidR="00A31FBD" w:rsidRPr="008558F7" w:rsidRDefault="00A31FBD" w:rsidP="00A31FBD">
            <w:pPr>
              <w:tabs>
                <w:tab w:val="left" w:pos="5676"/>
              </w:tabs>
              <w:spacing w:line="0" w:lineRule="atLeast"/>
              <w:rPr>
                <w:rFonts w:ascii="Cambria" w:eastAsia="Cambria" w:hAnsi="Cambria"/>
                <w:sz w:val="22"/>
              </w:rPr>
            </w:pPr>
            <w:r w:rsidRPr="008558F7">
              <w:rPr>
                <w:rFonts w:ascii="Cambria" w:eastAsia="Cambria" w:hAnsi="Cambria"/>
                <w:sz w:val="22"/>
              </w:rPr>
              <w:t>Республика Казахстан, г.</w:t>
            </w:r>
          </w:p>
          <w:p w:rsidR="00A31FBD" w:rsidRPr="008558F7" w:rsidRDefault="00A31FBD" w:rsidP="00A31FBD">
            <w:pPr>
              <w:tabs>
                <w:tab w:val="left" w:pos="5676"/>
              </w:tabs>
              <w:spacing w:line="0" w:lineRule="atLeast"/>
              <w:rPr>
                <w:rFonts w:ascii="Cambria" w:eastAsia="Cambria" w:hAnsi="Cambria"/>
                <w:sz w:val="22"/>
              </w:rPr>
            </w:pPr>
            <w:r w:rsidRPr="008558F7">
              <w:rPr>
                <w:rFonts w:ascii="Cambria" w:eastAsia="Cambria" w:hAnsi="Cambria"/>
                <w:sz w:val="22"/>
              </w:rPr>
              <w:t>Алматы, Проспект Достык 192, БЦ Green</w:t>
            </w:r>
          </w:p>
          <w:p w:rsidR="00A31FBD" w:rsidRPr="008558F7" w:rsidRDefault="00A31FBD" w:rsidP="00A31FBD">
            <w:pPr>
              <w:tabs>
                <w:tab w:val="left" w:pos="5676"/>
              </w:tabs>
              <w:spacing w:line="0" w:lineRule="atLeast"/>
              <w:rPr>
                <w:rFonts w:ascii="Cambria" w:eastAsia="Cambria" w:hAnsi="Cambria"/>
                <w:sz w:val="22"/>
              </w:rPr>
            </w:pPr>
            <w:r>
              <w:rPr>
                <w:rFonts w:ascii="Cambria" w:eastAsia="Cambria" w:hAnsi="Cambria"/>
                <w:sz w:val="22"/>
              </w:rPr>
              <w:t>Tower 11 этаж</w:t>
            </w:r>
          </w:p>
        </w:tc>
      </w:tr>
      <w:tr w:rsidR="00A31FBD" w:rsidRPr="008558F7" w:rsidTr="00FD20C5">
        <w:tc>
          <w:tcPr>
            <w:tcW w:w="4915" w:type="dxa"/>
            <w:tcBorders>
              <w:top w:val="single" w:sz="4" w:space="0" w:color="FFFFFF"/>
              <w:left w:val="single" w:sz="4" w:space="0" w:color="FFFFFF"/>
              <w:bottom w:val="single" w:sz="4" w:space="0" w:color="FFFFFF"/>
              <w:right w:val="single" w:sz="4" w:space="0" w:color="FFFFFF"/>
            </w:tcBorders>
            <w:shd w:val="clear" w:color="auto" w:fill="auto"/>
          </w:tcPr>
          <w:p w:rsidR="00A31FBD" w:rsidRPr="008558F7" w:rsidRDefault="00A31FBD" w:rsidP="00A31FBD">
            <w:pPr>
              <w:spacing w:line="0" w:lineRule="atLeast"/>
              <w:rPr>
                <w:rFonts w:ascii="Cambria" w:eastAsia="Cambria" w:hAnsi="Cambria"/>
                <w:sz w:val="22"/>
              </w:rPr>
            </w:pPr>
          </w:p>
        </w:tc>
        <w:tc>
          <w:tcPr>
            <w:tcW w:w="4915" w:type="dxa"/>
            <w:tcBorders>
              <w:top w:val="single" w:sz="4" w:space="0" w:color="FFFFFF"/>
              <w:left w:val="single" w:sz="4" w:space="0" w:color="FFFFFF"/>
              <w:bottom w:val="single" w:sz="4" w:space="0" w:color="FFFFFF"/>
              <w:right w:val="single" w:sz="4" w:space="0" w:color="FFFFFF"/>
            </w:tcBorders>
            <w:shd w:val="clear" w:color="auto" w:fill="auto"/>
            <w:hideMark/>
          </w:tcPr>
          <w:p w:rsidR="00A31FBD" w:rsidRPr="008558F7" w:rsidRDefault="00A31FBD" w:rsidP="00A31FBD">
            <w:pPr>
              <w:tabs>
                <w:tab w:val="left" w:pos="5676"/>
              </w:tabs>
              <w:spacing w:line="0" w:lineRule="atLeast"/>
              <w:rPr>
                <w:rFonts w:ascii="Cambria" w:eastAsia="Cambria" w:hAnsi="Cambria"/>
                <w:sz w:val="22"/>
              </w:rPr>
            </w:pPr>
            <w:r w:rsidRPr="008558F7">
              <w:rPr>
                <w:rFonts w:ascii="Cambria" w:eastAsia="Cambria" w:hAnsi="Cambria"/>
                <w:sz w:val="22"/>
              </w:rPr>
              <w:t>БИН: 180240005895</w:t>
            </w:r>
          </w:p>
          <w:p w:rsidR="00A31FBD" w:rsidRPr="008558F7" w:rsidRDefault="00A31FBD" w:rsidP="00A31FBD">
            <w:pPr>
              <w:tabs>
                <w:tab w:val="left" w:pos="5676"/>
              </w:tabs>
              <w:spacing w:line="0" w:lineRule="atLeast"/>
              <w:rPr>
                <w:rFonts w:ascii="Cambria" w:eastAsia="Cambria" w:hAnsi="Cambria"/>
                <w:sz w:val="22"/>
              </w:rPr>
            </w:pPr>
            <w:r w:rsidRPr="008558F7">
              <w:rPr>
                <w:rFonts w:ascii="Cambria" w:eastAsia="Cambria" w:hAnsi="Cambria"/>
                <w:sz w:val="22"/>
              </w:rPr>
              <w:t>БИК: ALFAKZKA</w:t>
            </w:r>
          </w:p>
          <w:p w:rsidR="00A31FBD" w:rsidRPr="008558F7" w:rsidRDefault="00A31FBD" w:rsidP="00A31FBD">
            <w:pPr>
              <w:tabs>
                <w:tab w:val="left" w:pos="5676"/>
              </w:tabs>
              <w:spacing w:line="0" w:lineRule="atLeast"/>
              <w:rPr>
                <w:rFonts w:ascii="Cambria" w:eastAsia="Cambria" w:hAnsi="Cambria"/>
                <w:sz w:val="22"/>
              </w:rPr>
            </w:pPr>
            <w:r w:rsidRPr="008558F7">
              <w:rPr>
                <w:rFonts w:ascii="Cambria" w:eastAsia="Cambria" w:hAnsi="Cambria"/>
                <w:sz w:val="22"/>
              </w:rPr>
              <w:t>ИИК: KZ039470398991033460</w:t>
            </w:r>
          </w:p>
          <w:p w:rsidR="00A31FBD" w:rsidRDefault="00A31FBD" w:rsidP="00A31FBD">
            <w:pPr>
              <w:spacing w:line="0" w:lineRule="atLeast"/>
              <w:rPr>
                <w:rFonts w:ascii="Cambria" w:eastAsia="Cambria" w:hAnsi="Cambria"/>
                <w:sz w:val="22"/>
              </w:rPr>
            </w:pPr>
            <w:r w:rsidRPr="008558F7">
              <w:rPr>
                <w:rFonts w:ascii="Cambria" w:eastAsia="Cambria" w:hAnsi="Cambria"/>
                <w:sz w:val="22"/>
              </w:rPr>
              <w:t>АО ДБ Альфа Банк</w:t>
            </w:r>
          </w:p>
          <w:p w:rsidR="00A31FBD" w:rsidRDefault="00A31FBD" w:rsidP="00A31FBD">
            <w:pPr>
              <w:spacing w:line="0" w:lineRule="atLeast"/>
              <w:rPr>
                <w:rFonts w:ascii="Cambria" w:eastAsia="Cambria" w:hAnsi="Cambria"/>
                <w:sz w:val="22"/>
              </w:rPr>
            </w:pPr>
            <w:r>
              <w:rPr>
                <w:rFonts w:ascii="Cambria" w:eastAsia="Cambria" w:hAnsi="Cambria"/>
                <w:sz w:val="22"/>
              </w:rPr>
              <w:t>87759803723</w:t>
            </w:r>
          </w:p>
          <w:p w:rsidR="00A31FBD" w:rsidRDefault="00A31FBD" w:rsidP="00A31FBD">
            <w:pPr>
              <w:spacing w:line="0" w:lineRule="atLeast"/>
              <w:rPr>
                <w:rFonts w:ascii="Cambria" w:eastAsia="Cambria" w:hAnsi="Cambria"/>
                <w:sz w:val="22"/>
              </w:rPr>
            </w:pPr>
          </w:p>
          <w:p w:rsidR="00A31FBD" w:rsidRPr="008558F7" w:rsidRDefault="00A31FBD" w:rsidP="00A31FBD">
            <w:pPr>
              <w:spacing w:line="0" w:lineRule="atLeast"/>
              <w:rPr>
                <w:rFonts w:ascii="Cambria" w:eastAsia="Cambria" w:hAnsi="Cambria"/>
                <w:sz w:val="22"/>
              </w:rPr>
            </w:pPr>
            <w:r>
              <w:rPr>
                <w:rFonts w:ascii="Cambria" w:eastAsia="Cambria" w:hAnsi="Cambria"/>
                <w:sz w:val="22"/>
              </w:rPr>
              <w:t>_____</w:t>
            </w:r>
            <w:r w:rsidR="00CB415E">
              <w:rPr>
                <w:rFonts w:ascii="Cambria" w:eastAsia="Cambria" w:hAnsi="Cambria"/>
                <w:sz w:val="22"/>
              </w:rPr>
              <w:t xml:space="preserve">__________________________ Макулбекова Н.А. </w:t>
            </w:r>
            <w:bookmarkStart w:id="1" w:name="_GoBack"/>
            <w:bookmarkEnd w:id="1"/>
          </w:p>
        </w:tc>
      </w:tr>
    </w:tbl>
    <w:p w:rsidR="00CB415E" w:rsidRDefault="00CB415E" w:rsidP="00CB415E">
      <w:pPr>
        <w:spacing w:line="0" w:lineRule="atLeast"/>
        <w:rPr>
          <w:rFonts w:ascii="Cambria" w:eastAsia="Cambria" w:hAnsi="Cambria"/>
          <w:sz w:val="23"/>
        </w:rPr>
      </w:pPr>
    </w:p>
    <w:p w:rsidR="00CB415E" w:rsidRDefault="00CB415E" w:rsidP="00CB415E">
      <w:pPr>
        <w:spacing w:line="0" w:lineRule="atLeast"/>
        <w:jc w:val="right"/>
        <w:rPr>
          <w:rFonts w:ascii="Cambria" w:eastAsia="Cambria" w:hAnsi="Cambria"/>
          <w:sz w:val="23"/>
        </w:rPr>
      </w:pPr>
      <w:r>
        <w:rPr>
          <w:rFonts w:ascii="Cambria" w:eastAsia="Cambria" w:hAnsi="Cambria"/>
          <w:sz w:val="23"/>
        </w:rPr>
        <w:lastRenderedPageBreak/>
        <w:t>Приложение 1.</w:t>
      </w:r>
    </w:p>
    <w:p w:rsidR="00CB415E" w:rsidRDefault="00CB415E" w:rsidP="00CB415E">
      <w:pPr>
        <w:spacing w:line="171" w:lineRule="exact"/>
        <w:rPr>
          <w:rFonts w:ascii="Times New Roman" w:eastAsia="Times New Roman" w:hAnsi="Times New Roman"/>
        </w:rPr>
      </w:pPr>
    </w:p>
    <w:p w:rsidR="00CB415E" w:rsidRDefault="00CB415E" w:rsidP="00CB415E">
      <w:pPr>
        <w:spacing w:line="0" w:lineRule="atLeast"/>
        <w:ind w:left="2620"/>
        <w:rPr>
          <w:rFonts w:ascii="Cambria" w:eastAsia="Cambria" w:hAnsi="Cambria"/>
          <w:sz w:val="24"/>
        </w:rPr>
      </w:pPr>
      <w:r>
        <w:rPr>
          <w:rFonts w:ascii="Cambria" w:eastAsia="Cambria" w:hAnsi="Cambria"/>
          <w:sz w:val="24"/>
        </w:rPr>
        <w:t xml:space="preserve">Тендерная Мастерская </w:t>
      </w:r>
      <w:r>
        <w:rPr>
          <w:rFonts w:ascii="Cambria" w:eastAsia="Cambria" w:hAnsi="Cambria"/>
          <w:sz w:val="24"/>
        </w:rPr>
        <w:t xml:space="preserve"> (Стандарт)</w:t>
      </w:r>
    </w:p>
    <w:p w:rsidR="00CB415E" w:rsidRDefault="00CB415E" w:rsidP="00CB415E">
      <w:pPr>
        <w:spacing w:line="158" w:lineRule="exact"/>
        <w:rPr>
          <w:rFonts w:ascii="Times New Roman" w:eastAsia="Times New Roman" w:hAnsi="Times New Roman"/>
        </w:rPr>
      </w:pPr>
    </w:p>
    <w:p w:rsidR="00CB415E" w:rsidRDefault="00CB415E" w:rsidP="00CB415E">
      <w:pPr>
        <w:spacing w:line="0" w:lineRule="atLeast"/>
        <w:ind w:left="260"/>
        <w:rPr>
          <w:rFonts w:ascii="Cambria" w:eastAsia="Cambria" w:hAnsi="Cambria"/>
          <w:sz w:val="24"/>
        </w:rPr>
      </w:pPr>
      <w:r>
        <w:rPr>
          <w:rFonts w:ascii="Cambria" w:eastAsia="Cambria" w:hAnsi="Cambria"/>
          <w:sz w:val="24"/>
        </w:rPr>
        <w:t>Стоимость данного пакета _________ 000 (___) тенге.</w:t>
      </w:r>
    </w:p>
    <w:p w:rsidR="00CB415E" w:rsidRDefault="00CB415E" w:rsidP="00CB415E">
      <w:pPr>
        <w:spacing w:line="160" w:lineRule="exact"/>
        <w:rPr>
          <w:rFonts w:ascii="Times New Roman" w:eastAsia="Times New Roman" w:hAnsi="Times New Roman"/>
        </w:rPr>
      </w:pPr>
    </w:p>
    <w:p w:rsidR="00CB415E" w:rsidRDefault="00CB415E" w:rsidP="00CB415E">
      <w:pPr>
        <w:numPr>
          <w:ilvl w:val="0"/>
          <w:numId w:val="13"/>
        </w:numPr>
        <w:tabs>
          <w:tab w:val="left" w:pos="460"/>
        </w:tabs>
        <w:spacing w:line="0" w:lineRule="atLeast"/>
        <w:ind w:left="460" w:hanging="198"/>
        <w:rPr>
          <w:rFonts w:ascii="Cambria" w:eastAsia="Cambria" w:hAnsi="Cambria"/>
          <w:sz w:val="24"/>
        </w:rPr>
      </w:pPr>
      <w:r>
        <w:rPr>
          <w:rFonts w:ascii="Cambria" w:eastAsia="Cambria" w:hAnsi="Cambria"/>
          <w:sz w:val="24"/>
        </w:rPr>
        <w:t>данный пакет входит перечень следующих услуг:</w:t>
      </w:r>
    </w:p>
    <w:p w:rsidR="00CB415E" w:rsidRDefault="00CB415E" w:rsidP="00CB415E">
      <w:pPr>
        <w:spacing w:line="160" w:lineRule="exact"/>
        <w:rPr>
          <w:rFonts w:ascii="Cambria" w:eastAsia="Cambria" w:hAnsi="Cambria"/>
          <w:sz w:val="24"/>
        </w:rPr>
      </w:pPr>
    </w:p>
    <w:p w:rsidR="00CB415E" w:rsidRDefault="00CB415E" w:rsidP="00CB415E">
      <w:pPr>
        <w:numPr>
          <w:ilvl w:val="2"/>
          <w:numId w:val="13"/>
        </w:numPr>
        <w:tabs>
          <w:tab w:val="left" w:pos="980"/>
        </w:tabs>
        <w:spacing w:line="0" w:lineRule="atLeast"/>
        <w:ind w:left="980" w:hanging="358"/>
        <w:rPr>
          <w:rFonts w:ascii="Cambria" w:eastAsia="Cambria" w:hAnsi="Cambria"/>
          <w:sz w:val="24"/>
        </w:rPr>
      </w:pPr>
      <w:r>
        <w:rPr>
          <w:rFonts w:ascii="Cambria" w:eastAsia="Cambria" w:hAnsi="Cambria"/>
          <w:sz w:val="24"/>
        </w:rPr>
        <w:t>Онлайн-Кураторы на период обучения</w:t>
      </w:r>
    </w:p>
    <w:p w:rsidR="00CB415E" w:rsidRDefault="00CB415E" w:rsidP="00CB415E">
      <w:pPr>
        <w:spacing w:line="160" w:lineRule="exact"/>
        <w:rPr>
          <w:rFonts w:ascii="Cambria" w:eastAsia="Cambria" w:hAnsi="Cambria"/>
          <w:sz w:val="24"/>
        </w:rPr>
      </w:pPr>
    </w:p>
    <w:p w:rsidR="00CB415E" w:rsidRDefault="00CB415E" w:rsidP="00CB415E">
      <w:pPr>
        <w:numPr>
          <w:ilvl w:val="2"/>
          <w:numId w:val="13"/>
        </w:numPr>
        <w:tabs>
          <w:tab w:val="left" w:pos="980"/>
        </w:tabs>
        <w:spacing w:line="0" w:lineRule="atLeast"/>
        <w:ind w:left="980" w:hanging="358"/>
        <w:rPr>
          <w:rFonts w:ascii="Cambria" w:eastAsia="Cambria" w:hAnsi="Cambria"/>
          <w:sz w:val="24"/>
        </w:rPr>
      </w:pPr>
      <w:r>
        <w:rPr>
          <w:rFonts w:ascii="Cambria" w:eastAsia="Cambria" w:hAnsi="Cambria"/>
          <w:sz w:val="24"/>
        </w:rPr>
        <w:t>Полный пакет шаблонов тендерной документации</w:t>
      </w:r>
    </w:p>
    <w:p w:rsidR="00CB415E" w:rsidRDefault="00CB415E" w:rsidP="00CB415E">
      <w:pPr>
        <w:spacing w:line="160" w:lineRule="exact"/>
        <w:rPr>
          <w:rFonts w:ascii="Cambria" w:eastAsia="Cambria" w:hAnsi="Cambria"/>
          <w:sz w:val="24"/>
        </w:rPr>
      </w:pPr>
    </w:p>
    <w:p w:rsidR="00CB415E" w:rsidRDefault="00CB415E" w:rsidP="00CB415E">
      <w:pPr>
        <w:numPr>
          <w:ilvl w:val="2"/>
          <w:numId w:val="13"/>
        </w:numPr>
        <w:tabs>
          <w:tab w:val="left" w:pos="980"/>
        </w:tabs>
        <w:spacing w:line="0" w:lineRule="atLeast"/>
        <w:ind w:left="980" w:hanging="358"/>
        <w:rPr>
          <w:rFonts w:ascii="Cambria" w:eastAsia="Cambria" w:hAnsi="Cambria"/>
          <w:sz w:val="24"/>
        </w:rPr>
      </w:pPr>
      <w:r>
        <w:rPr>
          <w:rFonts w:ascii="Cambria" w:eastAsia="Cambria" w:hAnsi="Cambria"/>
          <w:sz w:val="24"/>
        </w:rPr>
        <w:t>Изучение порталов goszakup.gov.kz, tender.sk.kz, reestr.nadloc.kz.</w:t>
      </w:r>
    </w:p>
    <w:p w:rsidR="00CB415E" w:rsidRDefault="00CB415E" w:rsidP="00CB415E">
      <w:pPr>
        <w:spacing w:line="160" w:lineRule="exact"/>
        <w:rPr>
          <w:rFonts w:ascii="Cambria" w:eastAsia="Cambria" w:hAnsi="Cambria"/>
          <w:sz w:val="24"/>
        </w:rPr>
      </w:pPr>
    </w:p>
    <w:p w:rsidR="00CB415E" w:rsidRDefault="00CB415E" w:rsidP="00CB415E">
      <w:pPr>
        <w:numPr>
          <w:ilvl w:val="2"/>
          <w:numId w:val="13"/>
        </w:numPr>
        <w:tabs>
          <w:tab w:val="left" w:pos="980"/>
        </w:tabs>
        <w:spacing w:line="0" w:lineRule="atLeast"/>
        <w:ind w:left="980" w:hanging="358"/>
        <w:rPr>
          <w:rFonts w:ascii="Cambria" w:eastAsia="Cambria" w:hAnsi="Cambria"/>
          <w:sz w:val="24"/>
        </w:rPr>
      </w:pPr>
      <w:r>
        <w:rPr>
          <w:rFonts w:ascii="Cambria" w:eastAsia="Cambria" w:hAnsi="Cambria"/>
          <w:sz w:val="24"/>
        </w:rPr>
        <w:t>Онлайн встреча с куратором (1 раз в 2 недели) разбор вопросов.</w:t>
      </w:r>
    </w:p>
    <w:p w:rsidR="00CB415E" w:rsidRDefault="00CB415E" w:rsidP="00CB415E">
      <w:pPr>
        <w:spacing w:line="160" w:lineRule="exact"/>
        <w:rPr>
          <w:rFonts w:ascii="Cambria" w:eastAsia="Cambria" w:hAnsi="Cambria"/>
          <w:sz w:val="24"/>
        </w:rPr>
      </w:pPr>
    </w:p>
    <w:p w:rsidR="00CB415E" w:rsidRDefault="00CB415E" w:rsidP="00CB415E">
      <w:pPr>
        <w:numPr>
          <w:ilvl w:val="2"/>
          <w:numId w:val="13"/>
        </w:numPr>
        <w:tabs>
          <w:tab w:val="left" w:pos="980"/>
        </w:tabs>
        <w:spacing w:line="0" w:lineRule="atLeast"/>
        <w:ind w:left="980" w:hanging="358"/>
        <w:rPr>
          <w:rFonts w:ascii="Cambria" w:eastAsia="Cambria" w:hAnsi="Cambria"/>
          <w:sz w:val="24"/>
        </w:rPr>
      </w:pPr>
      <w:r>
        <w:rPr>
          <w:rFonts w:ascii="Cambria" w:eastAsia="Cambria" w:hAnsi="Cambria"/>
          <w:sz w:val="24"/>
        </w:rPr>
        <w:t>Ежедневная техническая поддержка с 10:00 до 20:00.</w:t>
      </w:r>
    </w:p>
    <w:p w:rsidR="00CB415E" w:rsidRDefault="00CB415E" w:rsidP="00CB415E">
      <w:pPr>
        <w:spacing w:line="160" w:lineRule="exact"/>
        <w:rPr>
          <w:rFonts w:ascii="Cambria" w:eastAsia="Cambria" w:hAnsi="Cambria"/>
          <w:sz w:val="24"/>
        </w:rPr>
      </w:pPr>
    </w:p>
    <w:p w:rsidR="00CB415E" w:rsidRDefault="00CB415E" w:rsidP="00CB415E">
      <w:pPr>
        <w:numPr>
          <w:ilvl w:val="2"/>
          <w:numId w:val="13"/>
        </w:numPr>
        <w:tabs>
          <w:tab w:val="left" w:pos="980"/>
        </w:tabs>
        <w:spacing w:line="0" w:lineRule="atLeast"/>
        <w:ind w:left="980" w:hanging="358"/>
        <w:rPr>
          <w:rFonts w:ascii="Cambria" w:eastAsia="Cambria" w:hAnsi="Cambria"/>
          <w:sz w:val="24"/>
        </w:rPr>
      </w:pPr>
      <w:r>
        <w:rPr>
          <w:rFonts w:ascii="Cambria" w:eastAsia="Cambria" w:hAnsi="Cambria"/>
          <w:sz w:val="24"/>
        </w:rPr>
        <w:t>Онлайн вебинары со спикерами (разбор затруднительных вопросов)</w:t>
      </w:r>
    </w:p>
    <w:p w:rsidR="00CB415E" w:rsidRDefault="00CB415E" w:rsidP="00CB415E">
      <w:pPr>
        <w:spacing w:line="203" w:lineRule="exact"/>
        <w:rPr>
          <w:rFonts w:ascii="Cambria" w:eastAsia="Cambria" w:hAnsi="Cambria"/>
          <w:sz w:val="24"/>
        </w:rPr>
      </w:pPr>
    </w:p>
    <w:p w:rsidR="00CB415E" w:rsidRDefault="00CB415E" w:rsidP="00CB415E">
      <w:pPr>
        <w:numPr>
          <w:ilvl w:val="0"/>
          <w:numId w:val="13"/>
        </w:numPr>
        <w:tabs>
          <w:tab w:val="left" w:pos="447"/>
        </w:tabs>
        <w:spacing w:line="275" w:lineRule="auto"/>
        <w:ind w:left="260" w:firstLine="2"/>
        <w:jc w:val="both"/>
        <w:rPr>
          <w:rFonts w:ascii="Cambria" w:eastAsia="Cambria" w:hAnsi="Cambria"/>
          <w:sz w:val="24"/>
        </w:rPr>
      </w:pPr>
      <w:r>
        <w:rPr>
          <w:rFonts w:ascii="Cambria" w:eastAsia="Cambria" w:hAnsi="Cambria"/>
          <w:sz w:val="24"/>
        </w:rPr>
        <w:t>соответствии с гражданским кодексом РК и законом РК о защите прав потребителей ученик должен в течении 10 дней с начала курсов оповестить менеджера компании Tender First о несоответствии предоставляемых услуг. И в случае оформления возврата, в обязательном порядке удержится следующая сумма за фактически оказанные услуги:</w:t>
      </w:r>
    </w:p>
    <w:p w:rsidR="00CB415E" w:rsidRDefault="00CB415E" w:rsidP="00CB415E">
      <w:pPr>
        <w:spacing w:line="4" w:lineRule="exact"/>
        <w:rPr>
          <w:rFonts w:ascii="Cambria" w:eastAsia="Cambria" w:hAnsi="Cambria"/>
          <w:sz w:val="24"/>
        </w:rPr>
      </w:pPr>
    </w:p>
    <w:p w:rsidR="00CB415E" w:rsidRDefault="00CB415E" w:rsidP="00CB415E">
      <w:pPr>
        <w:spacing w:line="0" w:lineRule="atLeast"/>
        <w:ind w:left="260"/>
        <w:rPr>
          <w:rFonts w:ascii="Cambria" w:eastAsia="Cambria" w:hAnsi="Cambria"/>
          <w:sz w:val="24"/>
        </w:rPr>
      </w:pPr>
      <w:r>
        <w:rPr>
          <w:rFonts w:ascii="Cambria" w:eastAsia="Cambria" w:hAnsi="Cambria"/>
          <w:sz w:val="24"/>
        </w:rPr>
        <w:t>Стоимость одного занятия - 37 000 (Тридцать семь тысяч) тенге;</w:t>
      </w:r>
    </w:p>
    <w:p w:rsidR="00CB415E" w:rsidRDefault="00CB415E" w:rsidP="00CB415E">
      <w:pPr>
        <w:spacing w:line="43" w:lineRule="exact"/>
        <w:rPr>
          <w:rFonts w:ascii="Cambria" w:eastAsia="Cambria" w:hAnsi="Cambria"/>
          <w:sz w:val="24"/>
        </w:rPr>
      </w:pPr>
    </w:p>
    <w:p w:rsidR="00CB415E" w:rsidRDefault="00CB415E" w:rsidP="00CB415E">
      <w:pPr>
        <w:spacing w:line="273" w:lineRule="auto"/>
        <w:ind w:left="260" w:right="480"/>
        <w:rPr>
          <w:rFonts w:ascii="Cambria" w:eastAsia="Cambria" w:hAnsi="Cambria"/>
          <w:sz w:val="24"/>
        </w:rPr>
      </w:pPr>
      <w:r>
        <w:rPr>
          <w:rFonts w:ascii="Cambria" w:eastAsia="Cambria" w:hAnsi="Cambria"/>
          <w:sz w:val="24"/>
        </w:rPr>
        <w:t>При использовании услуг технической поддержки – 10 000 (десять тысяч) тенге; Услуги юриста стоимость-10 000 (десять тысяч) тенге.</w:t>
      </w:r>
    </w:p>
    <w:p w:rsidR="00CB415E" w:rsidRDefault="00CB415E" w:rsidP="00CB415E">
      <w:pPr>
        <w:spacing w:line="4" w:lineRule="exact"/>
        <w:rPr>
          <w:rFonts w:ascii="Cambria" w:eastAsia="Cambria" w:hAnsi="Cambria"/>
          <w:sz w:val="24"/>
        </w:rPr>
      </w:pPr>
    </w:p>
    <w:p w:rsidR="00CB415E" w:rsidRDefault="00CB415E" w:rsidP="00CB415E">
      <w:pPr>
        <w:spacing w:line="0" w:lineRule="atLeast"/>
        <w:ind w:left="260"/>
        <w:rPr>
          <w:rFonts w:ascii="Cambria" w:eastAsia="Cambria" w:hAnsi="Cambria"/>
          <w:sz w:val="24"/>
        </w:rPr>
      </w:pPr>
      <w:r>
        <w:rPr>
          <w:rFonts w:ascii="Cambria" w:eastAsia="Cambria" w:hAnsi="Cambria"/>
          <w:sz w:val="24"/>
        </w:rPr>
        <w:t>Услуги куратора стоимость- 10 000 (десять тысяч) тенге.</w:t>
      </w:r>
    </w:p>
    <w:p w:rsidR="00CB415E" w:rsidRDefault="00CB415E" w:rsidP="00CB415E">
      <w:pPr>
        <w:spacing w:line="44" w:lineRule="exact"/>
        <w:rPr>
          <w:rFonts w:ascii="Cambria" w:eastAsia="Cambria" w:hAnsi="Cambria"/>
          <w:sz w:val="24"/>
        </w:rPr>
      </w:pPr>
    </w:p>
    <w:p w:rsidR="00CB415E" w:rsidRDefault="00CB415E" w:rsidP="00CB415E">
      <w:pPr>
        <w:numPr>
          <w:ilvl w:val="1"/>
          <w:numId w:val="13"/>
        </w:numPr>
        <w:tabs>
          <w:tab w:val="left" w:pos="579"/>
        </w:tabs>
        <w:spacing w:line="275" w:lineRule="auto"/>
        <w:ind w:left="260" w:firstLine="55"/>
        <w:jc w:val="both"/>
        <w:rPr>
          <w:rFonts w:ascii="Cambria" w:eastAsia="Cambria" w:hAnsi="Cambria"/>
          <w:sz w:val="24"/>
        </w:rPr>
      </w:pPr>
      <w:r>
        <w:rPr>
          <w:rFonts w:ascii="Cambria" w:eastAsia="Cambria" w:hAnsi="Cambria"/>
          <w:sz w:val="24"/>
        </w:rPr>
        <w:t>случае если ученик в течение 10 дней со дня начала курсов не обратился к менеджеру компании Tender First о несоответствии предоставляемых услуг, возврат не осуществляется.</w:t>
      </w:r>
    </w:p>
    <w:p w:rsidR="00CB415E" w:rsidRDefault="00CB415E" w:rsidP="00CB415E">
      <w:pPr>
        <w:spacing w:line="2" w:lineRule="exact"/>
        <w:rPr>
          <w:rFonts w:ascii="Cambria" w:eastAsia="Cambria" w:hAnsi="Cambria"/>
          <w:sz w:val="24"/>
        </w:rPr>
      </w:pPr>
    </w:p>
    <w:p w:rsidR="00CB415E" w:rsidRPr="00CB415E" w:rsidRDefault="00CB415E" w:rsidP="00CB415E">
      <w:pPr>
        <w:numPr>
          <w:ilvl w:val="0"/>
          <w:numId w:val="13"/>
        </w:numPr>
        <w:tabs>
          <w:tab w:val="left" w:pos="531"/>
        </w:tabs>
        <w:spacing w:line="275" w:lineRule="auto"/>
        <w:ind w:left="260" w:firstLine="2"/>
        <w:rPr>
          <w:rFonts w:ascii="Cambria" w:eastAsia="Cambria" w:hAnsi="Cambria"/>
          <w:sz w:val="24"/>
        </w:rPr>
      </w:pPr>
      <w:r>
        <w:rPr>
          <w:rFonts w:ascii="Cambria" w:eastAsia="Cambria" w:hAnsi="Cambria"/>
          <w:sz w:val="24"/>
        </w:rPr>
        <w:t>случае если ученик в течение 10 дней со дня начала курсов не обратился к менеджеру о несоответствии предоставляемых услуг, возврат не осуществляется.</w:t>
      </w:r>
    </w:p>
    <w:p w:rsidR="00CB415E" w:rsidRDefault="00CB415E" w:rsidP="00CB415E">
      <w:pPr>
        <w:spacing w:line="239" w:lineRule="auto"/>
        <w:ind w:left="260"/>
        <w:rPr>
          <w:rFonts w:ascii="Cambria" w:eastAsia="Cambria" w:hAnsi="Cambria"/>
          <w:b/>
          <w:sz w:val="24"/>
        </w:rPr>
      </w:pPr>
      <w:r>
        <w:rPr>
          <w:rFonts w:ascii="Cambria" w:eastAsia="Cambria" w:hAnsi="Cambria"/>
          <w:sz w:val="24"/>
        </w:rPr>
        <w:t xml:space="preserve">Данное приложение является неотъемлемой частью Договора </w:t>
      </w:r>
      <w:r>
        <w:rPr>
          <w:rFonts w:ascii="Cambria" w:eastAsia="Cambria" w:hAnsi="Cambria"/>
          <w:b/>
          <w:sz w:val="24"/>
        </w:rPr>
        <w:t>на оказание услуг по</w:t>
      </w:r>
      <w:r>
        <w:rPr>
          <w:rFonts w:ascii="Cambria" w:eastAsia="Cambria" w:hAnsi="Cambria"/>
          <w:sz w:val="24"/>
        </w:rPr>
        <w:t xml:space="preserve"> </w:t>
      </w:r>
      <w:r>
        <w:rPr>
          <w:rFonts w:ascii="Cambria" w:eastAsia="Cambria" w:hAnsi="Cambria"/>
          <w:b/>
          <w:sz w:val="24"/>
        </w:rPr>
        <w:t>обучению на курсах.</w:t>
      </w:r>
    </w:p>
    <w:p w:rsidR="00CB415E" w:rsidRPr="0081381D" w:rsidRDefault="00CB415E" w:rsidP="00CB415E">
      <w:pPr>
        <w:tabs>
          <w:tab w:val="left" w:pos="5360"/>
        </w:tabs>
        <w:spacing w:line="0" w:lineRule="atLeast"/>
        <w:ind w:left="280"/>
        <w:rPr>
          <w:rFonts w:ascii="Cambria" w:eastAsia="Cambria" w:hAnsi="Cambria"/>
          <w:b/>
          <w:sz w:val="24"/>
          <w:szCs w:val="24"/>
        </w:rPr>
      </w:pPr>
      <w:r>
        <w:rPr>
          <w:rFonts w:ascii="Cambria" w:eastAsia="Cambria" w:hAnsi="Cambria"/>
          <w:b/>
          <w:sz w:val="24"/>
          <w:szCs w:val="24"/>
        </w:rPr>
        <w:t>Заказчик:</w:t>
      </w:r>
      <w:r>
        <w:rPr>
          <w:rFonts w:ascii="Times New Roman" w:eastAsia="Times New Roman" w:hAnsi="Times New Roman"/>
          <w:b/>
          <w:sz w:val="24"/>
          <w:szCs w:val="24"/>
        </w:rPr>
        <w:tab/>
      </w:r>
      <w:r>
        <w:rPr>
          <w:rFonts w:ascii="Cambria" w:eastAsia="Cambria" w:hAnsi="Cambria"/>
          <w:b/>
          <w:sz w:val="24"/>
          <w:szCs w:val="24"/>
        </w:rPr>
        <w:t>Исполнитель:</w:t>
      </w:r>
    </w:p>
    <w:tbl>
      <w:tblPr>
        <w:tblW w:w="0" w:type="auto"/>
        <w:tblInd w:w="1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758"/>
        <w:gridCol w:w="4842"/>
      </w:tblGrid>
      <w:tr w:rsidR="00CB415E" w:rsidTr="001F322B">
        <w:tc>
          <w:tcPr>
            <w:tcW w:w="4768" w:type="dxa"/>
            <w:tcBorders>
              <w:top w:val="single" w:sz="4" w:space="0" w:color="FFFFFF"/>
              <w:left w:val="single" w:sz="4" w:space="0" w:color="FFFFFF"/>
              <w:bottom w:val="single" w:sz="4" w:space="0" w:color="FFFFFF"/>
              <w:right w:val="single" w:sz="4" w:space="0" w:color="FFFFFF"/>
            </w:tcBorders>
          </w:tcPr>
          <w:p w:rsidR="00CB415E" w:rsidRDefault="00CB415E" w:rsidP="001F322B">
            <w:pPr>
              <w:spacing w:line="0" w:lineRule="atLeast"/>
              <w:rPr>
                <w:rFonts w:ascii="Cambria" w:eastAsia="Cambria" w:hAnsi="Cambria"/>
                <w:sz w:val="22"/>
              </w:rPr>
            </w:pPr>
          </w:p>
        </w:tc>
        <w:tc>
          <w:tcPr>
            <w:tcW w:w="4846" w:type="dxa"/>
            <w:tcBorders>
              <w:top w:val="single" w:sz="4" w:space="0" w:color="FFFFFF"/>
              <w:left w:val="single" w:sz="4" w:space="0" w:color="FFFFFF"/>
              <w:bottom w:val="single" w:sz="4" w:space="0" w:color="FFFFFF"/>
              <w:right w:val="single" w:sz="4" w:space="0" w:color="FFFFFF"/>
            </w:tcBorders>
          </w:tcPr>
          <w:p w:rsidR="00CB415E" w:rsidRDefault="00CB415E" w:rsidP="001F322B">
            <w:pPr>
              <w:tabs>
                <w:tab w:val="left" w:pos="5676"/>
              </w:tabs>
              <w:spacing w:line="0" w:lineRule="atLeast"/>
              <w:rPr>
                <w:rFonts w:ascii="Cambria" w:eastAsia="Cambria" w:hAnsi="Cambria"/>
                <w:sz w:val="22"/>
              </w:rPr>
            </w:pPr>
            <w:r>
              <w:rPr>
                <w:rFonts w:ascii="Cambria" w:eastAsia="Cambria" w:hAnsi="Cambria"/>
                <w:sz w:val="22"/>
              </w:rPr>
              <w:t xml:space="preserve">Товарищество с ограниченной ответственностью </w:t>
            </w:r>
          </w:p>
          <w:p w:rsidR="00CB415E" w:rsidRDefault="00CB415E" w:rsidP="00CB415E">
            <w:pPr>
              <w:tabs>
                <w:tab w:val="left" w:pos="5676"/>
              </w:tabs>
              <w:spacing w:line="0" w:lineRule="atLeast"/>
              <w:rPr>
                <w:rFonts w:ascii="Cambria" w:eastAsia="Cambria" w:hAnsi="Cambria"/>
                <w:sz w:val="22"/>
              </w:rPr>
            </w:pPr>
            <w:r>
              <w:rPr>
                <w:rFonts w:ascii="Cambria" w:eastAsia="Cambria" w:hAnsi="Cambria"/>
                <w:sz w:val="22"/>
              </w:rPr>
              <w:t>«Tender First Supply&amp;Logistics»</w:t>
            </w:r>
          </w:p>
        </w:tc>
      </w:tr>
      <w:tr w:rsidR="00CB415E" w:rsidTr="001F322B">
        <w:tc>
          <w:tcPr>
            <w:tcW w:w="4768" w:type="dxa"/>
            <w:tcBorders>
              <w:top w:val="single" w:sz="4" w:space="0" w:color="FFFFFF"/>
              <w:left w:val="single" w:sz="4" w:space="0" w:color="FFFFFF"/>
              <w:bottom w:val="single" w:sz="4" w:space="0" w:color="FFFFFF"/>
              <w:right w:val="single" w:sz="4" w:space="0" w:color="FFFFFF"/>
            </w:tcBorders>
          </w:tcPr>
          <w:p w:rsidR="00CB415E" w:rsidRDefault="00CB415E" w:rsidP="001F322B">
            <w:pPr>
              <w:spacing w:line="0" w:lineRule="atLeast"/>
              <w:rPr>
                <w:rFonts w:ascii="Cambria" w:eastAsia="Cambria" w:hAnsi="Cambria"/>
                <w:sz w:val="22"/>
              </w:rPr>
            </w:pPr>
          </w:p>
        </w:tc>
        <w:tc>
          <w:tcPr>
            <w:tcW w:w="4846" w:type="dxa"/>
            <w:tcBorders>
              <w:top w:val="single" w:sz="4" w:space="0" w:color="FFFFFF"/>
              <w:left w:val="single" w:sz="4" w:space="0" w:color="FFFFFF"/>
              <w:bottom w:val="single" w:sz="4" w:space="0" w:color="FFFFFF"/>
              <w:right w:val="single" w:sz="4" w:space="0" w:color="FFFFFF"/>
            </w:tcBorders>
          </w:tcPr>
          <w:p w:rsidR="00CB415E" w:rsidRDefault="00CB415E" w:rsidP="001F322B">
            <w:pPr>
              <w:tabs>
                <w:tab w:val="left" w:pos="5676"/>
              </w:tabs>
              <w:spacing w:line="0" w:lineRule="atLeast"/>
              <w:rPr>
                <w:rFonts w:ascii="Cambria" w:eastAsia="Cambria" w:hAnsi="Cambria"/>
                <w:sz w:val="22"/>
              </w:rPr>
            </w:pPr>
            <w:r>
              <w:rPr>
                <w:rFonts w:ascii="Cambria" w:eastAsia="Cambria" w:hAnsi="Cambria"/>
                <w:sz w:val="22"/>
              </w:rPr>
              <w:t xml:space="preserve">Адрес местонахождения: </w:t>
            </w:r>
          </w:p>
          <w:p w:rsidR="00CB415E" w:rsidRDefault="00CB415E" w:rsidP="001F322B">
            <w:pPr>
              <w:tabs>
                <w:tab w:val="left" w:pos="5676"/>
              </w:tabs>
              <w:spacing w:line="0" w:lineRule="atLeast"/>
              <w:rPr>
                <w:rFonts w:ascii="Cambria" w:eastAsia="Cambria" w:hAnsi="Cambria"/>
                <w:sz w:val="22"/>
              </w:rPr>
            </w:pPr>
            <w:r>
              <w:rPr>
                <w:rFonts w:ascii="Cambria" w:eastAsia="Cambria" w:hAnsi="Cambria"/>
                <w:sz w:val="22"/>
              </w:rPr>
              <w:t>Республика Казахстан, г.</w:t>
            </w:r>
          </w:p>
          <w:p w:rsidR="00CB415E" w:rsidRDefault="00CB415E" w:rsidP="001F322B">
            <w:pPr>
              <w:tabs>
                <w:tab w:val="left" w:pos="5676"/>
              </w:tabs>
              <w:spacing w:line="0" w:lineRule="atLeast"/>
              <w:rPr>
                <w:rFonts w:ascii="Cambria" w:eastAsia="Cambria" w:hAnsi="Cambria"/>
                <w:sz w:val="22"/>
              </w:rPr>
            </w:pPr>
            <w:r>
              <w:rPr>
                <w:rFonts w:ascii="Cambria" w:eastAsia="Cambria" w:hAnsi="Cambria"/>
                <w:sz w:val="22"/>
              </w:rPr>
              <w:t>Алматы, Проспект Достык 192, БЦ Green</w:t>
            </w:r>
          </w:p>
          <w:p w:rsidR="00CB415E" w:rsidRDefault="00CB415E" w:rsidP="00CB415E">
            <w:pPr>
              <w:tabs>
                <w:tab w:val="left" w:pos="5676"/>
              </w:tabs>
              <w:spacing w:line="0" w:lineRule="atLeast"/>
              <w:rPr>
                <w:rFonts w:ascii="Cambria" w:eastAsia="Cambria" w:hAnsi="Cambria"/>
                <w:sz w:val="22"/>
              </w:rPr>
            </w:pPr>
            <w:r>
              <w:rPr>
                <w:rFonts w:ascii="Cambria" w:eastAsia="Cambria" w:hAnsi="Cambria"/>
                <w:sz w:val="22"/>
              </w:rPr>
              <w:t>Tower 11 этаж</w:t>
            </w:r>
          </w:p>
        </w:tc>
      </w:tr>
      <w:tr w:rsidR="00CB415E" w:rsidTr="001F322B">
        <w:tc>
          <w:tcPr>
            <w:tcW w:w="4768" w:type="dxa"/>
            <w:tcBorders>
              <w:top w:val="single" w:sz="4" w:space="0" w:color="FFFFFF"/>
              <w:left w:val="single" w:sz="4" w:space="0" w:color="FFFFFF"/>
              <w:bottom w:val="single" w:sz="4" w:space="0" w:color="FFFFFF"/>
              <w:right w:val="single" w:sz="4" w:space="0" w:color="FFFFFF"/>
            </w:tcBorders>
          </w:tcPr>
          <w:p w:rsidR="00CB415E" w:rsidRDefault="00CB415E" w:rsidP="001F322B">
            <w:pPr>
              <w:spacing w:line="0" w:lineRule="atLeast"/>
              <w:rPr>
                <w:rFonts w:ascii="Cambria" w:eastAsia="Cambria" w:hAnsi="Cambria"/>
                <w:sz w:val="22"/>
              </w:rPr>
            </w:pPr>
          </w:p>
        </w:tc>
        <w:tc>
          <w:tcPr>
            <w:tcW w:w="4846" w:type="dxa"/>
            <w:tcBorders>
              <w:top w:val="single" w:sz="4" w:space="0" w:color="FFFFFF"/>
              <w:left w:val="single" w:sz="4" w:space="0" w:color="FFFFFF"/>
              <w:bottom w:val="single" w:sz="4" w:space="0" w:color="FFFFFF"/>
              <w:right w:val="single" w:sz="4" w:space="0" w:color="FFFFFF"/>
            </w:tcBorders>
            <w:hideMark/>
          </w:tcPr>
          <w:p w:rsidR="00CB415E" w:rsidRDefault="00CB415E" w:rsidP="001F322B">
            <w:pPr>
              <w:tabs>
                <w:tab w:val="left" w:pos="5676"/>
              </w:tabs>
              <w:spacing w:line="0" w:lineRule="atLeast"/>
              <w:rPr>
                <w:rFonts w:ascii="Cambria" w:eastAsia="Cambria" w:hAnsi="Cambria"/>
                <w:sz w:val="22"/>
              </w:rPr>
            </w:pPr>
            <w:r>
              <w:rPr>
                <w:rFonts w:ascii="Cambria" w:eastAsia="Cambria" w:hAnsi="Cambria"/>
                <w:sz w:val="22"/>
              </w:rPr>
              <w:t>БИН: 180240005895</w:t>
            </w:r>
          </w:p>
          <w:p w:rsidR="00CB415E" w:rsidRDefault="00CB415E" w:rsidP="001F322B">
            <w:pPr>
              <w:tabs>
                <w:tab w:val="left" w:pos="5676"/>
              </w:tabs>
              <w:spacing w:line="0" w:lineRule="atLeast"/>
              <w:rPr>
                <w:rFonts w:ascii="Cambria" w:eastAsia="Cambria" w:hAnsi="Cambria"/>
                <w:sz w:val="22"/>
              </w:rPr>
            </w:pPr>
            <w:r>
              <w:rPr>
                <w:rFonts w:ascii="Cambria" w:eastAsia="Cambria" w:hAnsi="Cambria"/>
                <w:sz w:val="22"/>
              </w:rPr>
              <w:t>БИК: ALFAKZKA</w:t>
            </w:r>
          </w:p>
          <w:p w:rsidR="00CB415E" w:rsidRDefault="00CB415E" w:rsidP="001F322B">
            <w:pPr>
              <w:tabs>
                <w:tab w:val="left" w:pos="5676"/>
              </w:tabs>
              <w:spacing w:line="0" w:lineRule="atLeast"/>
              <w:rPr>
                <w:rFonts w:ascii="Cambria" w:eastAsia="Cambria" w:hAnsi="Cambria"/>
                <w:sz w:val="22"/>
              </w:rPr>
            </w:pPr>
            <w:r>
              <w:rPr>
                <w:rFonts w:ascii="Cambria" w:eastAsia="Cambria" w:hAnsi="Cambria"/>
                <w:sz w:val="22"/>
              </w:rPr>
              <w:t>ИИК: KZ039470398991033460</w:t>
            </w:r>
          </w:p>
          <w:p w:rsidR="00CB415E" w:rsidRDefault="00CB415E" w:rsidP="001F322B">
            <w:pPr>
              <w:spacing w:line="0" w:lineRule="atLeast"/>
              <w:rPr>
                <w:rFonts w:ascii="Cambria" w:eastAsia="Cambria" w:hAnsi="Cambria"/>
                <w:sz w:val="22"/>
              </w:rPr>
            </w:pPr>
            <w:r>
              <w:rPr>
                <w:rFonts w:ascii="Cambria" w:eastAsia="Cambria" w:hAnsi="Cambria"/>
                <w:sz w:val="22"/>
              </w:rPr>
              <w:t>АО ДБ Альфа Банк</w:t>
            </w:r>
          </w:p>
          <w:p w:rsidR="00CB415E" w:rsidRDefault="00CB415E" w:rsidP="001F322B">
            <w:pPr>
              <w:spacing w:line="0" w:lineRule="atLeast"/>
              <w:rPr>
                <w:rFonts w:ascii="Cambria" w:eastAsia="Cambria" w:hAnsi="Cambria"/>
                <w:sz w:val="22"/>
              </w:rPr>
            </w:pPr>
            <w:r>
              <w:rPr>
                <w:rFonts w:ascii="Cambria" w:eastAsia="Cambria" w:hAnsi="Cambria"/>
                <w:sz w:val="22"/>
              </w:rPr>
              <w:t>87082997722</w:t>
            </w:r>
          </w:p>
          <w:p w:rsidR="00CB415E" w:rsidRDefault="00CB415E" w:rsidP="001F322B">
            <w:pPr>
              <w:spacing w:line="0" w:lineRule="atLeast"/>
              <w:rPr>
                <w:rFonts w:ascii="Cambria" w:eastAsia="Cambria" w:hAnsi="Cambria"/>
                <w:sz w:val="22"/>
              </w:rPr>
            </w:pPr>
          </w:p>
          <w:p w:rsidR="00CB415E" w:rsidRDefault="00CB415E" w:rsidP="001F322B">
            <w:pPr>
              <w:spacing w:line="0" w:lineRule="atLeast"/>
              <w:rPr>
                <w:rFonts w:ascii="Cambria" w:eastAsia="Cambria" w:hAnsi="Cambria"/>
                <w:sz w:val="22"/>
              </w:rPr>
            </w:pPr>
            <w:r>
              <w:rPr>
                <w:rFonts w:ascii="Cambria" w:eastAsia="Cambria" w:hAnsi="Cambria"/>
                <w:sz w:val="22"/>
              </w:rPr>
              <w:t xml:space="preserve">________________________________ Макулбекова Н.А. </w:t>
            </w:r>
          </w:p>
        </w:tc>
      </w:tr>
    </w:tbl>
    <w:p w:rsidR="00CB415E" w:rsidRDefault="00CB415E" w:rsidP="00CB415E">
      <w:pPr>
        <w:spacing w:line="0" w:lineRule="atLeast"/>
        <w:rPr>
          <w:rFonts w:ascii="Cambria" w:eastAsia="Cambria" w:hAnsi="Cambria"/>
          <w:sz w:val="23"/>
        </w:rPr>
      </w:pPr>
    </w:p>
    <w:sectPr w:rsidR="00CB415E">
      <w:pgSz w:w="11900" w:h="16838"/>
      <w:pgMar w:top="1404" w:right="846" w:bottom="1440" w:left="1440" w:header="0" w:footer="0" w:gutter="0"/>
      <w:cols w:space="0" w:equalWidth="0">
        <w:col w:w="96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D3B" w:rsidRDefault="00412D3B" w:rsidP="00A31FBD">
      <w:r>
        <w:separator/>
      </w:r>
    </w:p>
  </w:endnote>
  <w:endnote w:type="continuationSeparator" w:id="0">
    <w:p w:rsidR="00412D3B" w:rsidRDefault="00412D3B" w:rsidP="00A31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D3B" w:rsidRDefault="00412D3B" w:rsidP="00A31FBD">
      <w:r>
        <w:separator/>
      </w:r>
    </w:p>
  </w:footnote>
  <w:footnote w:type="continuationSeparator" w:id="0">
    <w:p w:rsidR="00412D3B" w:rsidRDefault="00412D3B" w:rsidP="00A31F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1B71EFA"/>
    <w:lvl w:ilvl="0" w:tplc="49E64B46">
      <w:start w:val="1"/>
      <w:numFmt w:val="bullet"/>
      <w:lvlText w:val="В"/>
      <w:lvlJc w:val="left"/>
    </w:lvl>
    <w:lvl w:ilvl="1" w:tplc="31E0D3E2">
      <w:start w:val="1"/>
      <w:numFmt w:val="bullet"/>
      <w:lvlText w:val=""/>
      <w:lvlJc w:val="left"/>
    </w:lvl>
    <w:lvl w:ilvl="2" w:tplc="3CF6070C">
      <w:start w:val="1"/>
      <w:numFmt w:val="bullet"/>
      <w:lvlText w:val=""/>
      <w:lvlJc w:val="left"/>
    </w:lvl>
    <w:lvl w:ilvl="3" w:tplc="A3CE9630">
      <w:start w:val="1"/>
      <w:numFmt w:val="bullet"/>
      <w:lvlText w:val=""/>
      <w:lvlJc w:val="left"/>
    </w:lvl>
    <w:lvl w:ilvl="4" w:tplc="3006B89A">
      <w:start w:val="1"/>
      <w:numFmt w:val="bullet"/>
      <w:lvlText w:val=""/>
      <w:lvlJc w:val="left"/>
    </w:lvl>
    <w:lvl w:ilvl="5" w:tplc="768A2CEC">
      <w:start w:val="1"/>
      <w:numFmt w:val="bullet"/>
      <w:lvlText w:val=""/>
      <w:lvlJc w:val="left"/>
    </w:lvl>
    <w:lvl w:ilvl="6" w:tplc="B23C5C3E">
      <w:start w:val="1"/>
      <w:numFmt w:val="bullet"/>
      <w:lvlText w:val=""/>
      <w:lvlJc w:val="left"/>
    </w:lvl>
    <w:lvl w:ilvl="7" w:tplc="2CEE327C">
      <w:start w:val="1"/>
      <w:numFmt w:val="bullet"/>
      <w:lvlText w:val=""/>
      <w:lvlJc w:val="left"/>
    </w:lvl>
    <w:lvl w:ilvl="8" w:tplc="12E09A2C">
      <w:start w:val="1"/>
      <w:numFmt w:val="bullet"/>
      <w:lvlText w:val=""/>
      <w:lvlJc w:val="left"/>
    </w:lvl>
  </w:abstractNum>
  <w:abstractNum w:abstractNumId="1">
    <w:nsid w:val="00000002"/>
    <w:multiLevelType w:val="hybridMultilevel"/>
    <w:tmpl w:val="79E2A9E2"/>
    <w:lvl w:ilvl="0" w:tplc="05F4D01C">
      <w:start w:val="1"/>
      <w:numFmt w:val="decimal"/>
      <w:lvlText w:val="%1."/>
      <w:lvlJc w:val="left"/>
    </w:lvl>
    <w:lvl w:ilvl="1" w:tplc="57720FFE">
      <w:start w:val="1"/>
      <w:numFmt w:val="bullet"/>
      <w:lvlText w:val=""/>
      <w:lvlJc w:val="left"/>
    </w:lvl>
    <w:lvl w:ilvl="2" w:tplc="01DA4B98">
      <w:start w:val="1"/>
      <w:numFmt w:val="bullet"/>
      <w:lvlText w:val=""/>
      <w:lvlJc w:val="left"/>
    </w:lvl>
    <w:lvl w:ilvl="3" w:tplc="597C4B52">
      <w:start w:val="1"/>
      <w:numFmt w:val="bullet"/>
      <w:lvlText w:val=""/>
      <w:lvlJc w:val="left"/>
    </w:lvl>
    <w:lvl w:ilvl="4" w:tplc="DF30D1FE">
      <w:start w:val="1"/>
      <w:numFmt w:val="bullet"/>
      <w:lvlText w:val=""/>
      <w:lvlJc w:val="left"/>
    </w:lvl>
    <w:lvl w:ilvl="5" w:tplc="B66E4AA0">
      <w:start w:val="1"/>
      <w:numFmt w:val="bullet"/>
      <w:lvlText w:val=""/>
      <w:lvlJc w:val="left"/>
    </w:lvl>
    <w:lvl w:ilvl="6" w:tplc="3B36150A">
      <w:start w:val="1"/>
      <w:numFmt w:val="bullet"/>
      <w:lvlText w:val=""/>
      <w:lvlJc w:val="left"/>
    </w:lvl>
    <w:lvl w:ilvl="7" w:tplc="A7A277CE">
      <w:start w:val="1"/>
      <w:numFmt w:val="bullet"/>
      <w:lvlText w:val=""/>
      <w:lvlJc w:val="left"/>
    </w:lvl>
    <w:lvl w:ilvl="8" w:tplc="93D4B39E">
      <w:start w:val="1"/>
      <w:numFmt w:val="bullet"/>
      <w:lvlText w:val=""/>
      <w:lvlJc w:val="left"/>
    </w:lvl>
  </w:abstractNum>
  <w:abstractNum w:abstractNumId="2">
    <w:nsid w:val="00000003"/>
    <w:multiLevelType w:val="hybridMultilevel"/>
    <w:tmpl w:val="7545E146"/>
    <w:lvl w:ilvl="0" w:tplc="EBFE2A58">
      <w:start w:val="2"/>
      <w:numFmt w:val="decimal"/>
      <w:lvlText w:val="%1."/>
      <w:lvlJc w:val="left"/>
    </w:lvl>
    <w:lvl w:ilvl="1" w:tplc="C9623B28">
      <w:start w:val="1"/>
      <w:numFmt w:val="bullet"/>
      <w:lvlText w:val=""/>
      <w:lvlJc w:val="left"/>
    </w:lvl>
    <w:lvl w:ilvl="2" w:tplc="D62E3C9E">
      <w:start w:val="1"/>
      <w:numFmt w:val="bullet"/>
      <w:lvlText w:val=""/>
      <w:lvlJc w:val="left"/>
    </w:lvl>
    <w:lvl w:ilvl="3" w:tplc="D054B58A">
      <w:start w:val="1"/>
      <w:numFmt w:val="bullet"/>
      <w:lvlText w:val=""/>
      <w:lvlJc w:val="left"/>
    </w:lvl>
    <w:lvl w:ilvl="4" w:tplc="F06CF696">
      <w:start w:val="1"/>
      <w:numFmt w:val="bullet"/>
      <w:lvlText w:val=""/>
      <w:lvlJc w:val="left"/>
    </w:lvl>
    <w:lvl w:ilvl="5" w:tplc="6A5CB9D0">
      <w:start w:val="1"/>
      <w:numFmt w:val="bullet"/>
      <w:lvlText w:val=""/>
      <w:lvlJc w:val="left"/>
    </w:lvl>
    <w:lvl w:ilvl="6" w:tplc="FAD691C2">
      <w:start w:val="1"/>
      <w:numFmt w:val="bullet"/>
      <w:lvlText w:val=""/>
      <w:lvlJc w:val="left"/>
    </w:lvl>
    <w:lvl w:ilvl="7" w:tplc="3520732C">
      <w:start w:val="1"/>
      <w:numFmt w:val="bullet"/>
      <w:lvlText w:val=""/>
      <w:lvlJc w:val="left"/>
    </w:lvl>
    <w:lvl w:ilvl="8" w:tplc="BD84280A">
      <w:start w:val="1"/>
      <w:numFmt w:val="bullet"/>
      <w:lvlText w:val=""/>
      <w:lvlJc w:val="left"/>
    </w:lvl>
  </w:abstractNum>
  <w:abstractNum w:abstractNumId="3">
    <w:nsid w:val="00000004"/>
    <w:multiLevelType w:val="hybridMultilevel"/>
    <w:tmpl w:val="515F007C"/>
    <w:lvl w:ilvl="0" w:tplc="1EFC07B0">
      <w:start w:val="3"/>
      <w:numFmt w:val="decimal"/>
      <w:lvlText w:val="%1."/>
      <w:lvlJc w:val="left"/>
    </w:lvl>
    <w:lvl w:ilvl="1" w:tplc="63FACABC">
      <w:start w:val="1"/>
      <w:numFmt w:val="bullet"/>
      <w:lvlText w:val=""/>
      <w:lvlJc w:val="left"/>
    </w:lvl>
    <w:lvl w:ilvl="2" w:tplc="43E2AE58">
      <w:start w:val="1"/>
      <w:numFmt w:val="bullet"/>
      <w:lvlText w:val=""/>
      <w:lvlJc w:val="left"/>
    </w:lvl>
    <w:lvl w:ilvl="3" w:tplc="00A2B82A">
      <w:start w:val="1"/>
      <w:numFmt w:val="bullet"/>
      <w:lvlText w:val=""/>
      <w:lvlJc w:val="left"/>
    </w:lvl>
    <w:lvl w:ilvl="4" w:tplc="A78AD516">
      <w:start w:val="1"/>
      <w:numFmt w:val="bullet"/>
      <w:lvlText w:val=""/>
      <w:lvlJc w:val="left"/>
    </w:lvl>
    <w:lvl w:ilvl="5" w:tplc="5AF60BD6">
      <w:start w:val="1"/>
      <w:numFmt w:val="bullet"/>
      <w:lvlText w:val=""/>
      <w:lvlJc w:val="left"/>
    </w:lvl>
    <w:lvl w:ilvl="6" w:tplc="60726E6A">
      <w:start w:val="1"/>
      <w:numFmt w:val="bullet"/>
      <w:lvlText w:val=""/>
      <w:lvlJc w:val="left"/>
    </w:lvl>
    <w:lvl w:ilvl="7" w:tplc="5CF46E64">
      <w:start w:val="1"/>
      <w:numFmt w:val="bullet"/>
      <w:lvlText w:val=""/>
      <w:lvlJc w:val="left"/>
    </w:lvl>
    <w:lvl w:ilvl="8" w:tplc="613229C6">
      <w:start w:val="1"/>
      <w:numFmt w:val="bullet"/>
      <w:lvlText w:val=""/>
      <w:lvlJc w:val="left"/>
    </w:lvl>
  </w:abstractNum>
  <w:abstractNum w:abstractNumId="4">
    <w:nsid w:val="00000005"/>
    <w:multiLevelType w:val="hybridMultilevel"/>
    <w:tmpl w:val="5BD062C2"/>
    <w:lvl w:ilvl="0" w:tplc="B0925C84">
      <w:start w:val="4"/>
      <w:numFmt w:val="decimal"/>
      <w:lvlText w:val="%1."/>
      <w:lvlJc w:val="left"/>
    </w:lvl>
    <w:lvl w:ilvl="1" w:tplc="88E89B4C">
      <w:start w:val="1"/>
      <w:numFmt w:val="bullet"/>
      <w:lvlText w:val=""/>
      <w:lvlJc w:val="left"/>
    </w:lvl>
    <w:lvl w:ilvl="2" w:tplc="5BF05A94">
      <w:start w:val="1"/>
      <w:numFmt w:val="bullet"/>
      <w:lvlText w:val=""/>
      <w:lvlJc w:val="left"/>
    </w:lvl>
    <w:lvl w:ilvl="3" w:tplc="6A5E1D1E">
      <w:start w:val="1"/>
      <w:numFmt w:val="bullet"/>
      <w:lvlText w:val=""/>
      <w:lvlJc w:val="left"/>
    </w:lvl>
    <w:lvl w:ilvl="4" w:tplc="92404DDC">
      <w:start w:val="1"/>
      <w:numFmt w:val="bullet"/>
      <w:lvlText w:val=""/>
      <w:lvlJc w:val="left"/>
    </w:lvl>
    <w:lvl w:ilvl="5" w:tplc="82300FF0">
      <w:start w:val="1"/>
      <w:numFmt w:val="bullet"/>
      <w:lvlText w:val=""/>
      <w:lvlJc w:val="left"/>
    </w:lvl>
    <w:lvl w:ilvl="6" w:tplc="CF769F20">
      <w:start w:val="1"/>
      <w:numFmt w:val="bullet"/>
      <w:lvlText w:val=""/>
      <w:lvlJc w:val="left"/>
    </w:lvl>
    <w:lvl w:ilvl="7" w:tplc="08D4FEE0">
      <w:start w:val="1"/>
      <w:numFmt w:val="bullet"/>
      <w:lvlText w:val=""/>
      <w:lvlJc w:val="left"/>
    </w:lvl>
    <w:lvl w:ilvl="8" w:tplc="62CCAD8E">
      <w:start w:val="1"/>
      <w:numFmt w:val="bullet"/>
      <w:lvlText w:val=""/>
      <w:lvlJc w:val="left"/>
    </w:lvl>
  </w:abstractNum>
  <w:abstractNum w:abstractNumId="5">
    <w:nsid w:val="00000006"/>
    <w:multiLevelType w:val="hybridMultilevel"/>
    <w:tmpl w:val="12200854"/>
    <w:lvl w:ilvl="0" w:tplc="41E08BBE">
      <w:start w:val="5"/>
      <w:numFmt w:val="decimal"/>
      <w:lvlText w:val="%1."/>
      <w:lvlJc w:val="left"/>
    </w:lvl>
    <w:lvl w:ilvl="1" w:tplc="8D8C990C">
      <w:start w:val="1"/>
      <w:numFmt w:val="bullet"/>
      <w:lvlText w:val=""/>
      <w:lvlJc w:val="left"/>
    </w:lvl>
    <w:lvl w:ilvl="2" w:tplc="DA56ADE4">
      <w:start w:val="1"/>
      <w:numFmt w:val="bullet"/>
      <w:lvlText w:val=""/>
      <w:lvlJc w:val="left"/>
    </w:lvl>
    <w:lvl w:ilvl="3" w:tplc="99E6A27E">
      <w:start w:val="1"/>
      <w:numFmt w:val="bullet"/>
      <w:lvlText w:val=""/>
      <w:lvlJc w:val="left"/>
    </w:lvl>
    <w:lvl w:ilvl="4" w:tplc="57F02112">
      <w:start w:val="1"/>
      <w:numFmt w:val="bullet"/>
      <w:lvlText w:val=""/>
      <w:lvlJc w:val="left"/>
    </w:lvl>
    <w:lvl w:ilvl="5" w:tplc="2F80CD2C">
      <w:start w:val="1"/>
      <w:numFmt w:val="bullet"/>
      <w:lvlText w:val=""/>
      <w:lvlJc w:val="left"/>
    </w:lvl>
    <w:lvl w:ilvl="6" w:tplc="C3FC2526">
      <w:start w:val="1"/>
      <w:numFmt w:val="bullet"/>
      <w:lvlText w:val=""/>
      <w:lvlJc w:val="left"/>
    </w:lvl>
    <w:lvl w:ilvl="7" w:tplc="7D549996">
      <w:start w:val="1"/>
      <w:numFmt w:val="bullet"/>
      <w:lvlText w:val=""/>
      <w:lvlJc w:val="left"/>
    </w:lvl>
    <w:lvl w:ilvl="8" w:tplc="80F4988C">
      <w:start w:val="1"/>
      <w:numFmt w:val="bullet"/>
      <w:lvlText w:val=""/>
      <w:lvlJc w:val="left"/>
    </w:lvl>
  </w:abstractNum>
  <w:abstractNum w:abstractNumId="6">
    <w:nsid w:val="00000007"/>
    <w:multiLevelType w:val="hybridMultilevel"/>
    <w:tmpl w:val="4DB127F8"/>
    <w:lvl w:ilvl="0" w:tplc="561284EA">
      <w:start w:val="6"/>
      <w:numFmt w:val="decimal"/>
      <w:lvlText w:val="%1."/>
      <w:lvlJc w:val="left"/>
    </w:lvl>
    <w:lvl w:ilvl="1" w:tplc="791204A6">
      <w:start w:val="1"/>
      <w:numFmt w:val="bullet"/>
      <w:lvlText w:val=""/>
      <w:lvlJc w:val="left"/>
    </w:lvl>
    <w:lvl w:ilvl="2" w:tplc="CCE02486">
      <w:start w:val="1"/>
      <w:numFmt w:val="bullet"/>
      <w:lvlText w:val=""/>
      <w:lvlJc w:val="left"/>
    </w:lvl>
    <w:lvl w:ilvl="3" w:tplc="B5924A50">
      <w:start w:val="1"/>
      <w:numFmt w:val="bullet"/>
      <w:lvlText w:val=""/>
      <w:lvlJc w:val="left"/>
    </w:lvl>
    <w:lvl w:ilvl="4" w:tplc="6896DB9A">
      <w:start w:val="1"/>
      <w:numFmt w:val="bullet"/>
      <w:lvlText w:val=""/>
      <w:lvlJc w:val="left"/>
    </w:lvl>
    <w:lvl w:ilvl="5" w:tplc="2C1A2756">
      <w:start w:val="1"/>
      <w:numFmt w:val="bullet"/>
      <w:lvlText w:val=""/>
      <w:lvlJc w:val="left"/>
    </w:lvl>
    <w:lvl w:ilvl="6" w:tplc="83C834EE">
      <w:start w:val="1"/>
      <w:numFmt w:val="bullet"/>
      <w:lvlText w:val=""/>
      <w:lvlJc w:val="left"/>
    </w:lvl>
    <w:lvl w:ilvl="7" w:tplc="1D2A53B8">
      <w:start w:val="1"/>
      <w:numFmt w:val="bullet"/>
      <w:lvlText w:val=""/>
      <w:lvlJc w:val="left"/>
    </w:lvl>
    <w:lvl w:ilvl="8" w:tplc="559009D8">
      <w:start w:val="1"/>
      <w:numFmt w:val="bullet"/>
      <w:lvlText w:val=""/>
      <w:lvlJc w:val="left"/>
    </w:lvl>
  </w:abstractNum>
  <w:abstractNum w:abstractNumId="7">
    <w:nsid w:val="00000008"/>
    <w:multiLevelType w:val="hybridMultilevel"/>
    <w:tmpl w:val="0216231A"/>
    <w:lvl w:ilvl="0" w:tplc="CD9A2A82">
      <w:start w:val="7"/>
      <w:numFmt w:val="decimal"/>
      <w:lvlText w:val="%1."/>
      <w:lvlJc w:val="left"/>
    </w:lvl>
    <w:lvl w:ilvl="1" w:tplc="154410E4">
      <w:start w:val="1"/>
      <w:numFmt w:val="bullet"/>
      <w:lvlText w:val=""/>
      <w:lvlJc w:val="left"/>
    </w:lvl>
    <w:lvl w:ilvl="2" w:tplc="52480FB0">
      <w:start w:val="1"/>
      <w:numFmt w:val="bullet"/>
      <w:lvlText w:val=""/>
      <w:lvlJc w:val="left"/>
    </w:lvl>
    <w:lvl w:ilvl="3" w:tplc="1E4A4D06">
      <w:start w:val="1"/>
      <w:numFmt w:val="bullet"/>
      <w:lvlText w:val=""/>
      <w:lvlJc w:val="left"/>
    </w:lvl>
    <w:lvl w:ilvl="4" w:tplc="40FEC0D6">
      <w:start w:val="1"/>
      <w:numFmt w:val="bullet"/>
      <w:lvlText w:val=""/>
      <w:lvlJc w:val="left"/>
    </w:lvl>
    <w:lvl w:ilvl="5" w:tplc="6FB4E490">
      <w:start w:val="1"/>
      <w:numFmt w:val="bullet"/>
      <w:lvlText w:val=""/>
      <w:lvlJc w:val="left"/>
    </w:lvl>
    <w:lvl w:ilvl="6" w:tplc="269458A6">
      <w:start w:val="1"/>
      <w:numFmt w:val="bullet"/>
      <w:lvlText w:val=""/>
      <w:lvlJc w:val="left"/>
    </w:lvl>
    <w:lvl w:ilvl="7" w:tplc="51049E42">
      <w:start w:val="1"/>
      <w:numFmt w:val="bullet"/>
      <w:lvlText w:val=""/>
      <w:lvlJc w:val="left"/>
    </w:lvl>
    <w:lvl w:ilvl="8" w:tplc="DC6EE9D8">
      <w:start w:val="1"/>
      <w:numFmt w:val="bullet"/>
      <w:lvlText w:val=""/>
      <w:lvlJc w:val="left"/>
    </w:lvl>
  </w:abstractNum>
  <w:abstractNum w:abstractNumId="8">
    <w:nsid w:val="00000009"/>
    <w:multiLevelType w:val="hybridMultilevel"/>
    <w:tmpl w:val="1F16E9E8"/>
    <w:lvl w:ilvl="0" w:tplc="CA78DCBC">
      <w:start w:val="8"/>
      <w:numFmt w:val="decimal"/>
      <w:lvlText w:val="%1."/>
      <w:lvlJc w:val="left"/>
    </w:lvl>
    <w:lvl w:ilvl="1" w:tplc="90C681C6">
      <w:start w:val="1"/>
      <w:numFmt w:val="bullet"/>
      <w:lvlText w:val=""/>
      <w:lvlJc w:val="left"/>
    </w:lvl>
    <w:lvl w:ilvl="2" w:tplc="EFF4FBC8">
      <w:start w:val="1"/>
      <w:numFmt w:val="bullet"/>
      <w:lvlText w:val=""/>
      <w:lvlJc w:val="left"/>
    </w:lvl>
    <w:lvl w:ilvl="3" w:tplc="EBA6F470">
      <w:start w:val="1"/>
      <w:numFmt w:val="bullet"/>
      <w:lvlText w:val=""/>
      <w:lvlJc w:val="left"/>
    </w:lvl>
    <w:lvl w:ilvl="4" w:tplc="1438E83C">
      <w:start w:val="1"/>
      <w:numFmt w:val="bullet"/>
      <w:lvlText w:val=""/>
      <w:lvlJc w:val="left"/>
    </w:lvl>
    <w:lvl w:ilvl="5" w:tplc="C23C02EE">
      <w:start w:val="1"/>
      <w:numFmt w:val="bullet"/>
      <w:lvlText w:val=""/>
      <w:lvlJc w:val="left"/>
    </w:lvl>
    <w:lvl w:ilvl="6" w:tplc="E29AEB00">
      <w:start w:val="1"/>
      <w:numFmt w:val="bullet"/>
      <w:lvlText w:val=""/>
      <w:lvlJc w:val="left"/>
    </w:lvl>
    <w:lvl w:ilvl="7" w:tplc="F8C2EC72">
      <w:start w:val="1"/>
      <w:numFmt w:val="bullet"/>
      <w:lvlText w:val=""/>
      <w:lvlJc w:val="left"/>
    </w:lvl>
    <w:lvl w:ilvl="8" w:tplc="614E77C0">
      <w:start w:val="1"/>
      <w:numFmt w:val="bullet"/>
      <w:lvlText w:val=""/>
      <w:lvlJc w:val="left"/>
    </w:lvl>
  </w:abstractNum>
  <w:abstractNum w:abstractNumId="9">
    <w:nsid w:val="0000000A"/>
    <w:multiLevelType w:val="hybridMultilevel"/>
    <w:tmpl w:val="1190CDE6"/>
    <w:lvl w:ilvl="0" w:tplc="5CB282FA">
      <w:start w:val="1"/>
      <w:numFmt w:val="bullet"/>
      <w:lvlText w:val="и"/>
      <w:lvlJc w:val="left"/>
    </w:lvl>
    <w:lvl w:ilvl="1" w:tplc="36EC5728">
      <w:start w:val="1"/>
      <w:numFmt w:val="bullet"/>
      <w:lvlText w:val=""/>
      <w:lvlJc w:val="left"/>
    </w:lvl>
    <w:lvl w:ilvl="2" w:tplc="05D05DF6">
      <w:start w:val="1"/>
      <w:numFmt w:val="bullet"/>
      <w:lvlText w:val=""/>
      <w:lvlJc w:val="left"/>
    </w:lvl>
    <w:lvl w:ilvl="3" w:tplc="14F44DF4">
      <w:start w:val="1"/>
      <w:numFmt w:val="bullet"/>
      <w:lvlText w:val=""/>
      <w:lvlJc w:val="left"/>
    </w:lvl>
    <w:lvl w:ilvl="4" w:tplc="02748BBA">
      <w:start w:val="1"/>
      <w:numFmt w:val="bullet"/>
      <w:lvlText w:val=""/>
      <w:lvlJc w:val="left"/>
    </w:lvl>
    <w:lvl w:ilvl="5" w:tplc="0B40DB72">
      <w:start w:val="1"/>
      <w:numFmt w:val="bullet"/>
      <w:lvlText w:val=""/>
      <w:lvlJc w:val="left"/>
    </w:lvl>
    <w:lvl w:ilvl="6" w:tplc="46C66764">
      <w:start w:val="1"/>
      <w:numFmt w:val="bullet"/>
      <w:lvlText w:val=""/>
      <w:lvlJc w:val="left"/>
    </w:lvl>
    <w:lvl w:ilvl="7" w:tplc="04A2F5F4">
      <w:start w:val="1"/>
      <w:numFmt w:val="bullet"/>
      <w:lvlText w:val=""/>
      <w:lvlJc w:val="left"/>
    </w:lvl>
    <w:lvl w:ilvl="8" w:tplc="25E2DA34">
      <w:start w:val="1"/>
      <w:numFmt w:val="bullet"/>
      <w:lvlText w:val=""/>
      <w:lvlJc w:val="left"/>
    </w:lvl>
  </w:abstractNum>
  <w:abstractNum w:abstractNumId="10">
    <w:nsid w:val="0000000B"/>
    <w:multiLevelType w:val="hybridMultilevel"/>
    <w:tmpl w:val="66EF438C"/>
    <w:lvl w:ilvl="0" w:tplc="816C8FC6">
      <w:start w:val="10"/>
      <w:numFmt w:val="decimal"/>
      <w:lvlText w:val="%1."/>
      <w:lvlJc w:val="left"/>
    </w:lvl>
    <w:lvl w:ilvl="1" w:tplc="00A4E1F0">
      <w:start w:val="1"/>
      <w:numFmt w:val="bullet"/>
      <w:lvlText w:val=""/>
      <w:lvlJc w:val="left"/>
    </w:lvl>
    <w:lvl w:ilvl="2" w:tplc="321EF498">
      <w:start w:val="1"/>
      <w:numFmt w:val="bullet"/>
      <w:lvlText w:val=""/>
      <w:lvlJc w:val="left"/>
    </w:lvl>
    <w:lvl w:ilvl="3" w:tplc="14F43994">
      <w:start w:val="1"/>
      <w:numFmt w:val="bullet"/>
      <w:lvlText w:val=""/>
      <w:lvlJc w:val="left"/>
    </w:lvl>
    <w:lvl w:ilvl="4" w:tplc="63DC51D2">
      <w:start w:val="1"/>
      <w:numFmt w:val="bullet"/>
      <w:lvlText w:val=""/>
      <w:lvlJc w:val="left"/>
    </w:lvl>
    <w:lvl w:ilvl="5" w:tplc="3A28850C">
      <w:start w:val="1"/>
      <w:numFmt w:val="bullet"/>
      <w:lvlText w:val=""/>
      <w:lvlJc w:val="left"/>
    </w:lvl>
    <w:lvl w:ilvl="6" w:tplc="8294F06E">
      <w:start w:val="1"/>
      <w:numFmt w:val="bullet"/>
      <w:lvlText w:val=""/>
      <w:lvlJc w:val="left"/>
    </w:lvl>
    <w:lvl w:ilvl="7" w:tplc="4DAC4BC8">
      <w:start w:val="1"/>
      <w:numFmt w:val="bullet"/>
      <w:lvlText w:val=""/>
      <w:lvlJc w:val="left"/>
    </w:lvl>
    <w:lvl w:ilvl="8" w:tplc="A2A2CB54">
      <w:start w:val="1"/>
      <w:numFmt w:val="bullet"/>
      <w:lvlText w:val=""/>
      <w:lvlJc w:val="left"/>
    </w:lvl>
  </w:abstractNum>
  <w:abstractNum w:abstractNumId="11">
    <w:nsid w:val="0000000C"/>
    <w:multiLevelType w:val="hybridMultilevel"/>
    <w:tmpl w:val="140E0F76"/>
    <w:lvl w:ilvl="0" w:tplc="3F761A9A">
      <w:start w:val="11"/>
      <w:numFmt w:val="decimal"/>
      <w:lvlText w:val="%1."/>
      <w:lvlJc w:val="left"/>
    </w:lvl>
    <w:lvl w:ilvl="1" w:tplc="09A68C7A">
      <w:start w:val="1"/>
      <w:numFmt w:val="bullet"/>
      <w:lvlText w:val=""/>
      <w:lvlJc w:val="left"/>
    </w:lvl>
    <w:lvl w:ilvl="2" w:tplc="A31ABC20">
      <w:start w:val="1"/>
      <w:numFmt w:val="bullet"/>
      <w:lvlText w:val=""/>
      <w:lvlJc w:val="left"/>
    </w:lvl>
    <w:lvl w:ilvl="3" w:tplc="8B5A91C0">
      <w:start w:val="1"/>
      <w:numFmt w:val="bullet"/>
      <w:lvlText w:val=""/>
      <w:lvlJc w:val="left"/>
    </w:lvl>
    <w:lvl w:ilvl="4" w:tplc="F9A6D7CA">
      <w:start w:val="1"/>
      <w:numFmt w:val="bullet"/>
      <w:lvlText w:val=""/>
      <w:lvlJc w:val="left"/>
    </w:lvl>
    <w:lvl w:ilvl="5" w:tplc="152455BA">
      <w:start w:val="1"/>
      <w:numFmt w:val="bullet"/>
      <w:lvlText w:val=""/>
      <w:lvlJc w:val="left"/>
    </w:lvl>
    <w:lvl w:ilvl="6" w:tplc="2C8E9810">
      <w:start w:val="1"/>
      <w:numFmt w:val="bullet"/>
      <w:lvlText w:val=""/>
      <w:lvlJc w:val="left"/>
    </w:lvl>
    <w:lvl w:ilvl="7" w:tplc="3C9EC966">
      <w:start w:val="1"/>
      <w:numFmt w:val="bullet"/>
      <w:lvlText w:val=""/>
      <w:lvlJc w:val="left"/>
    </w:lvl>
    <w:lvl w:ilvl="8" w:tplc="00203390">
      <w:start w:val="1"/>
      <w:numFmt w:val="bullet"/>
      <w:lvlText w:val=""/>
      <w:lvlJc w:val="left"/>
    </w:lvl>
  </w:abstractNum>
  <w:abstractNum w:abstractNumId="12">
    <w:nsid w:val="0000000D"/>
    <w:multiLevelType w:val="hybridMultilevel"/>
    <w:tmpl w:val="3352255A"/>
    <w:lvl w:ilvl="0" w:tplc="CB9CC854">
      <w:start w:val="1"/>
      <w:numFmt w:val="bullet"/>
      <w:lvlText w:val="В"/>
      <w:lvlJc w:val="left"/>
    </w:lvl>
    <w:lvl w:ilvl="1" w:tplc="DB12F744">
      <w:start w:val="1"/>
      <w:numFmt w:val="bullet"/>
      <w:lvlText w:val="В"/>
      <w:lvlJc w:val="left"/>
    </w:lvl>
    <w:lvl w:ilvl="2" w:tplc="AB100AC0">
      <w:start w:val="1"/>
      <w:numFmt w:val="decimal"/>
      <w:lvlText w:val="%3)"/>
      <w:lvlJc w:val="left"/>
    </w:lvl>
    <w:lvl w:ilvl="3" w:tplc="B54818AE">
      <w:start w:val="1"/>
      <w:numFmt w:val="bullet"/>
      <w:lvlText w:val=""/>
      <w:lvlJc w:val="left"/>
    </w:lvl>
    <w:lvl w:ilvl="4" w:tplc="4EE4EEEE">
      <w:start w:val="1"/>
      <w:numFmt w:val="bullet"/>
      <w:lvlText w:val=""/>
      <w:lvlJc w:val="left"/>
    </w:lvl>
    <w:lvl w:ilvl="5" w:tplc="D0E211A8">
      <w:start w:val="1"/>
      <w:numFmt w:val="bullet"/>
      <w:lvlText w:val=""/>
      <w:lvlJc w:val="left"/>
    </w:lvl>
    <w:lvl w:ilvl="6" w:tplc="AC5484C6">
      <w:start w:val="1"/>
      <w:numFmt w:val="bullet"/>
      <w:lvlText w:val=""/>
      <w:lvlJc w:val="left"/>
    </w:lvl>
    <w:lvl w:ilvl="7" w:tplc="10E80D78">
      <w:start w:val="1"/>
      <w:numFmt w:val="bullet"/>
      <w:lvlText w:val=""/>
      <w:lvlJc w:val="left"/>
    </w:lvl>
    <w:lvl w:ilvl="8" w:tplc="07B287BE">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CD3"/>
    <w:rsid w:val="0006640C"/>
    <w:rsid w:val="00240CD3"/>
    <w:rsid w:val="00412D3B"/>
    <w:rsid w:val="00566A01"/>
    <w:rsid w:val="006F3F37"/>
    <w:rsid w:val="008558F7"/>
    <w:rsid w:val="00947375"/>
    <w:rsid w:val="00A31FBD"/>
    <w:rsid w:val="00AD2520"/>
    <w:rsid w:val="00CB415E"/>
    <w:rsid w:val="00DA6445"/>
    <w:rsid w:val="00DA6C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87F6FAC-9D54-4302-9234-BD90BD16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40CD3"/>
    <w:pPr>
      <w:spacing w:before="160" w:after="160"/>
      <w:jc w:val="both"/>
    </w:pPr>
    <w:rPr>
      <w:rFonts w:ascii="Times New Roman" w:eastAsia="Times New Roman" w:hAnsi="Times New Roman" w:cs="Times New Roman"/>
      <w:sz w:val="24"/>
      <w:szCs w:val="24"/>
    </w:rPr>
  </w:style>
  <w:style w:type="table" w:styleId="a4">
    <w:name w:val="Table Grid"/>
    <w:basedOn w:val="a1"/>
    <w:uiPriority w:val="59"/>
    <w:rsid w:val="00DA6C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a5">
    <w:name w:val="header"/>
    <w:basedOn w:val="a"/>
    <w:link w:val="a6"/>
    <w:uiPriority w:val="99"/>
    <w:unhideWhenUsed/>
    <w:rsid w:val="00A31FBD"/>
    <w:pPr>
      <w:tabs>
        <w:tab w:val="center" w:pos="4677"/>
        <w:tab w:val="right" w:pos="9355"/>
      </w:tabs>
    </w:pPr>
  </w:style>
  <w:style w:type="character" w:customStyle="1" w:styleId="a6">
    <w:name w:val="Верхний колонтитул Знак"/>
    <w:basedOn w:val="a0"/>
    <w:link w:val="a5"/>
    <w:uiPriority w:val="99"/>
    <w:rsid w:val="00A31FBD"/>
  </w:style>
  <w:style w:type="paragraph" w:styleId="a7">
    <w:name w:val="footer"/>
    <w:basedOn w:val="a"/>
    <w:link w:val="a8"/>
    <w:uiPriority w:val="99"/>
    <w:unhideWhenUsed/>
    <w:rsid w:val="00A31FBD"/>
    <w:pPr>
      <w:tabs>
        <w:tab w:val="center" w:pos="4677"/>
        <w:tab w:val="right" w:pos="9355"/>
      </w:tabs>
    </w:pPr>
  </w:style>
  <w:style w:type="character" w:customStyle="1" w:styleId="a8">
    <w:name w:val="Нижний колонтитул Знак"/>
    <w:basedOn w:val="a0"/>
    <w:link w:val="a7"/>
    <w:uiPriority w:val="99"/>
    <w:rsid w:val="00A31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134543">
      <w:bodyDiv w:val="1"/>
      <w:marLeft w:val="0"/>
      <w:marRight w:val="0"/>
      <w:marTop w:val="0"/>
      <w:marBottom w:val="0"/>
      <w:divBdr>
        <w:top w:val="none" w:sz="0" w:space="0" w:color="auto"/>
        <w:left w:val="none" w:sz="0" w:space="0" w:color="auto"/>
        <w:bottom w:val="none" w:sz="0" w:space="0" w:color="auto"/>
        <w:right w:val="none" w:sz="0" w:space="0" w:color="auto"/>
      </w:divBdr>
    </w:div>
    <w:div w:id="162989284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1445</Words>
  <Characters>8243</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Makulbekova Nurzhamal</dc:creator>
  <cp:keywords/>
  <cp:lastModifiedBy>Makulbekova Nurzhamal</cp:lastModifiedBy>
  <cp:revision>2</cp:revision>
  <dcterms:created xsi:type="dcterms:W3CDTF">2019-01-09T12:26:00Z</dcterms:created>
  <dcterms:modified xsi:type="dcterms:W3CDTF">2019-01-09T12:26:00Z</dcterms:modified>
</cp:coreProperties>
</file>