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589B7" w14:textId="77777777" w:rsidR="004D2291" w:rsidRDefault="00BC102A">
      <w:pPr>
        <w:pStyle w:val="MicroLabel"/>
      </w:pPr>
      <w:r>
        <w:t>产品设计文件</w:t>
      </w:r>
    </w:p>
    <w:p w14:paraId="4260F61D" w14:textId="77777777" w:rsidR="004D2291" w:rsidRDefault="00BC102A">
      <w:pPr>
        <w:pStyle w:val="aa"/>
      </w:pPr>
      <w:r>
        <w:t>五国半导体出口管制互动沙盘</w:t>
      </w:r>
    </w:p>
    <w:p w14:paraId="1CCE9F10" w14:textId="77777777" w:rsidR="004D2291" w:rsidRDefault="00BC102A">
      <w:pPr>
        <w:pStyle w:val="DocumentSubtitle"/>
      </w:pPr>
      <w:r>
        <w:t>问题导向型最小可行产品设计文件</w:t>
      </w:r>
    </w:p>
    <w:p w14:paraId="3DB8EB33" w14:textId="77777777" w:rsidR="004D2291" w:rsidRDefault="00BC102A">
      <w:pPr>
        <w:pStyle w:val="MicroLabel"/>
        <w:spacing w:before="160" w:after="1440"/>
      </w:pPr>
      <w:r>
        <w:t>版本</w:t>
      </w:r>
      <w:r>
        <w:t xml:space="preserve"> 1.0    </w:t>
      </w:r>
      <w:r>
        <w:t>设计评审稿</w:t>
      </w:r>
      <w:r>
        <w:t xml:space="preserve">    2026 </w:t>
      </w:r>
      <w:r>
        <w:t>年</w:t>
      </w:r>
      <w:r>
        <w:t xml:space="preserve"> 10 </w:t>
      </w:r>
      <w:r>
        <w:t>月</w:t>
      </w:r>
    </w:p>
    <w:p w14:paraId="7A23DAD1" w14:textId="77777777" w:rsidR="004D2291" w:rsidRDefault="00BC102A">
      <w:pPr>
        <w:spacing w:after="200"/>
        <w:ind w:firstLine="0"/>
      </w:pPr>
      <w:r>
        <w:rPr>
          <w:sz w:val="24"/>
        </w:rPr>
        <w:t>以公开数据、透明计分和对照实验，解释美国整体施压、盟国差异化配合与中国资源反制之间的条件关系。</w:t>
      </w:r>
    </w:p>
    <w:tbl>
      <w:tblPr>
        <w:tblW w:w="8424" w:type="dxa"/>
        <w:jc w:val="center"/>
        <w:tblLayout w:type="fixed"/>
        <w:tblCellMar>
          <w:top w:w="95" w:type="dxa"/>
          <w:left w:w="130" w:type="dxa"/>
          <w:bottom w:w="95" w:type="dxa"/>
          <w:right w:w="130" w:type="dxa"/>
        </w:tblCellMar>
        <w:tblLook w:val="04A0" w:firstRow="1" w:lastRow="0" w:firstColumn="1" w:lastColumn="0" w:noHBand="0" w:noVBand="1"/>
      </w:tblPr>
      <w:tblGrid>
        <w:gridCol w:w="2106"/>
        <w:gridCol w:w="6318"/>
      </w:tblGrid>
      <w:tr w:rsidR="004D2291" w14:paraId="2A29578B" w14:textId="77777777">
        <w:trPr>
          <w:cantSplit/>
          <w:jc w:val="center"/>
        </w:trPr>
        <w:tc>
          <w:tcPr>
            <w:tcW w:w="208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EDF2F4"/>
            <w:vAlign w:val="center"/>
          </w:tcPr>
          <w:p w14:paraId="4C8E7538" w14:textId="77777777" w:rsidR="004D2291" w:rsidRDefault="00BC102A">
            <w:pPr>
              <w:pStyle w:val="TableText"/>
            </w:pPr>
            <w:r>
              <w:rPr>
                <w:b/>
              </w:rPr>
              <w:t>文档类型</w:t>
            </w:r>
          </w:p>
        </w:tc>
        <w:tc>
          <w:tcPr>
            <w:tcW w:w="626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1033B166" w14:textId="77777777" w:rsidR="004D2291" w:rsidRDefault="00BC102A">
            <w:pPr>
              <w:pStyle w:val="TableText"/>
            </w:pPr>
            <w:r>
              <w:t>产品与研究设计文件</w:t>
            </w:r>
          </w:p>
        </w:tc>
      </w:tr>
      <w:tr w:rsidR="004D2291" w14:paraId="4E44812C" w14:textId="77777777">
        <w:trPr>
          <w:cantSplit/>
          <w:jc w:val="center"/>
        </w:trPr>
        <w:tc>
          <w:tcPr>
            <w:tcW w:w="208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EDF2F4"/>
            <w:vAlign w:val="center"/>
          </w:tcPr>
          <w:p w14:paraId="0F103FE6" w14:textId="77777777" w:rsidR="004D2291" w:rsidRDefault="00BC102A">
            <w:pPr>
              <w:pStyle w:val="TableText"/>
            </w:pPr>
            <w:r>
              <w:rPr>
                <w:b/>
              </w:rPr>
              <w:t>适用范围</w:t>
            </w:r>
          </w:p>
        </w:tc>
        <w:tc>
          <w:tcPr>
            <w:tcW w:w="626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7D700A35" w14:textId="77777777" w:rsidR="004D2291" w:rsidRDefault="00BC102A">
            <w:pPr>
              <w:pStyle w:val="TableText"/>
            </w:pPr>
            <w:r>
              <w:t>五国政策互动沙盘</w:t>
            </w:r>
            <w:r>
              <w:t xml:space="preserve"> MVP </w:t>
            </w:r>
            <w:r>
              <w:t>的规则、数据、实验与验收</w:t>
            </w:r>
          </w:p>
        </w:tc>
      </w:tr>
      <w:tr w:rsidR="004D2291" w14:paraId="3FB07D4D" w14:textId="77777777">
        <w:trPr>
          <w:cantSplit/>
          <w:jc w:val="center"/>
        </w:trPr>
        <w:tc>
          <w:tcPr>
            <w:tcW w:w="208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EDF2F4"/>
            <w:vAlign w:val="center"/>
          </w:tcPr>
          <w:p w14:paraId="351C60CF" w14:textId="77777777" w:rsidR="004D2291" w:rsidRDefault="00BC102A">
            <w:pPr>
              <w:pStyle w:val="TableText"/>
            </w:pPr>
            <w:r>
              <w:rPr>
                <w:b/>
              </w:rPr>
              <w:t>主要读者</w:t>
            </w:r>
          </w:p>
        </w:tc>
        <w:tc>
          <w:tcPr>
            <w:tcW w:w="626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1CBAA74A" w14:textId="77777777" w:rsidR="004D2291" w:rsidRDefault="00BC102A">
            <w:pPr>
              <w:pStyle w:val="TableText"/>
            </w:pPr>
            <w:r>
              <w:t>项目评审、研究设计、产品实现与教学实施人员</w:t>
            </w:r>
          </w:p>
        </w:tc>
      </w:tr>
      <w:tr w:rsidR="004D2291" w14:paraId="58BC9BF7" w14:textId="77777777">
        <w:trPr>
          <w:cantSplit/>
          <w:jc w:val="center"/>
        </w:trPr>
        <w:tc>
          <w:tcPr>
            <w:tcW w:w="208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EDF2F4"/>
            <w:vAlign w:val="center"/>
          </w:tcPr>
          <w:p w14:paraId="70C3CE62" w14:textId="77777777" w:rsidR="004D2291" w:rsidRDefault="00BC102A">
            <w:pPr>
              <w:pStyle w:val="TableText"/>
            </w:pPr>
            <w:r>
              <w:rPr>
                <w:b/>
              </w:rPr>
              <w:t>文档状态</w:t>
            </w:r>
          </w:p>
        </w:tc>
        <w:tc>
          <w:tcPr>
            <w:tcW w:w="626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22D17685" w14:textId="77777777" w:rsidR="004D2291" w:rsidRDefault="00BC102A">
            <w:pPr>
              <w:pStyle w:val="TableText"/>
            </w:pPr>
            <w:r>
              <w:t>设计评审稿</w:t>
            </w:r>
          </w:p>
        </w:tc>
      </w:tr>
    </w:tbl>
    <w:p w14:paraId="56B82FCA" w14:textId="77777777" w:rsidR="004D2291" w:rsidRDefault="00BC102A">
      <w:r>
        <w:br w:type="page"/>
      </w:r>
    </w:p>
    <w:p w14:paraId="730E4926" w14:textId="77777777" w:rsidR="004D2291" w:rsidRDefault="00BC102A">
      <w:pPr>
        <w:pStyle w:val="FrontMatterHeading"/>
      </w:pPr>
      <w:r>
        <w:lastRenderedPageBreak/>
        <w:t>文档控制</w:t>
      </w:r>
    </w:p>
    <w:p w14:paraId="06191ECF" w14:textId="77777777" w:rsidR="004D2291" w:rsidRDefault="00BC102A">
      <w:pPr>
        <w:spacing w:after="200"/>
        <w:ind w:firstLine="0"/>
      </w:pPr>
      <w:r>
        <w:t>本文件定义五国半导体出口管制互动沙盘的产品问题、研究边界、参与者动作、数据口径、计分规则、实验方案和验收条件。</w:t>
      </w:r>
    </w:p>
    <w:tbl>
      <w:tblPr>
        <w:tblW w:w="8424" w:type="dxa"/>
        <w:jc w:val="center"/>
        <w:tblLayout w:type="fixed"/>
        <w:tblCellMar>
          <w:top w:w="95" w:type="dxa"/>
          <w:left w:w="130" w:type="dxa"/>
          <w:bottom w:w="95" w:type="dxa"/>
          <w:right w:w="130" w:type="dxa"/>
        </w:tblCellMar>
        <w:tblLook w:val="04A0" w:firstRow="1" w:lastRow="0" w:firstColumn="1" w:lastColumn="0" w:noHBand="0" w:noVBand="1"/>
      </w:tblPr>
      <w:tblGrid>
        <w:gridCol w:w="2106"/>
        <w:gridCol w:w="6318"/>
      </w:tblGrid>
      <w:tr w:rsidR="004D2291" w14:paraId="6D01AD25" w14:textId="77777777">
        <w:trPr>
          <w:cantSplit/>
          <w:jc w:val="center"/>
        </w:trPr>
        <w:tc>
          <w:tcPr>
            <w:tcW w:w="208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EDF2F4"/>
            <w:vAlign w:val="center"/>
          </w:tcPr>
          <w:p w14:paraId="0CBFA32D" w14:textId="77777777" w:rsidR="004D2291" w:rsidRDefault="00BC102A">
            <w:pPr>
              <w:pStyle w:val="TableText"/>
            </w:pPr>
            <w:r>
              <w:rPr>
                <w:b/>
              </w:rPr>
              <w:t>文档名称</w:t>
            </w:r>
          </w:p>
        </w:tc>
        <w:tc>
          <w:tcPr>
            <w:tcW w:w="626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2EE39CC3" w14:textId="77777777" w:rsidR="004D2291" w:rsidRDefault="00BC102A">
            <w:pPr>
              <w:pStyle w:val="TableText"/>
            </w:pPr>
            <w:r>
              <w:t>五国半导体出口管制互动沙盘设计文件</w:t>
            </w:r>
          </w:p>
        </w:tc>
      </w:tr>
      <w:tr w:rsidR="004D2291" w14:paraId="21D695A1" w14:textId="77777777">
        <w:trPr>
          <w:cantSplit/>
          <w:jc w:val="center"/>
        </w:trPr>
        <w:tc>
          <w:tcPr>
            <w:tcW w:w="208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EDF2F4"/>
            <w:vAlign w:val="center"/>
          </w:tcPr>
          <w:p w14:paraId="745C4924" w14:textId="77777777" w:rsidR="004D2291" w:rsidRDefault="00BC102A">
            <w:pPr>
              <w:pStyle w:val="TableText"/>
            </w:pPr>
            <w:r>
              <w:rPr>
                <w:b/>
              </w:rPr>
              <w:t>版本</w:t>
            </w:r>
          </w:p>
        </w:tc>
        <w:tc>
          <w:tcPr>
            <w:tcW w:w="626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136EEF14" w14:textId="77777777" w:rsidR="004D2291" w:rsidRDefault="00BC102A">
            <w:pPr>
              <w:pStyle w:val="TableText"/>
            </w:pPr>
            <w:r>
              <w:t>1.0</w:t>
            </w:r>
          </w:p>
        </w:tc>
      </w:tr>
      <w:tr w:rsidR="004D2291" w14:paraId="76A6B34B" w14:textId="77777777">
        <w:trPr>
          <w:cantSplit/>
          <w:jc w:val="center"/>
        </w:trPr>
        <w:tc>
          <w:tcPr>
            <w:tcW w:w="208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EDF2F4"/>
            <w:vAlign w:val="center"/>
          </w:tcPr>
          <w:p w14:paraId="40370047" w14:textId="77777777" w:rsidR="004D2291" w:rsidRDefault="00BC102A">
            <w:pPr>
              <w:pStyle w:val="TableText"/>
            </w:pPr>
            <w:r>
              <w:rPr>
                <w:b/>
              </w:rPr>
              <w:t>状态</w:t>
            </w:r>
          </w:p>
        </w:tc>
        <w:tc>
          <w:tcPr>
            <w:tcW w:w="626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191285E0" w14:textId="77777777" w:rsidR="004D2291" w:rsidRDefault="00BC102A">
            <w:pPr>
              <w:pStyle w:val="TableText"/>
            </w:pPr>
            <w:r>
              <w:t>设计评审稿</w:t>
            </w:r>
          </w:p>
        </w:tc>
      </w:tr>
      <w:tr w:rsidR="004D2291" w14:paraId="1758787E" w14:textId="77777777">
        <w:trPr>
          <w:cantSplit/>
          <w:jc w:val="center"/>
        </w:trPr>
        <w:tc>
          <w:tcPr>
            <w:tcW w:w="208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EDF2F4"/>
            <w:vAlign w:val="center"/>
          </w:tcPr>
          <w:p w14:paraId="74394B0A" w14:textId="77777777" w:rsidR="004D2291" w:rsidRDefault="00BC102A">
            <w:pPr>
              <w:pStyle w:val="TableText"/>
            </w:pPr>
            <w:r>
              <w:rPr>
                <w:b/>
              </w:rPr>
              <w:t>日期</w:t>
            </w:r>
          </w:p>
        </w:tc>
        <w:tc>
          <w:tcPr>
            <w:tcW w:w="626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5500B624" w14:textId="77777777" w:rsidR="004D2291" w:rsidRDefault="00BC102A">
            <w:pPr>
              <w:pStyle w:val="TableText"/>
            </w:pPr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  <w:r>
              <w:t xml:space="preserve"> 26 </w:t>
            </w:r>
            <w:r>
              <w:t>日</w:t>
            </w:r>
          </w:p>
        </w:tc>
      </w:tr>
      <w:tr w:rsidR="004D2291" w14:paraId="2AE2EECF" w14:textId="77777777">
        <w:trPr>
          <w:cantSplit/>
          <w:jc w:val="center"/>
        </w:trPr>
        <w:tc>
          <w:tcPr>
            <w:tcW w:w="208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EDF2F4"/>
            <w:vAlign w:val="center"/>
          </w:tcPr>
          <w:p w14:paraId="38134574" w14:textId="77777777" w:rsidR="004D2291" w:rsidRDefault="00BC102A">
            <w:pPr>
              <w:pStyle w:val="TableText"/>
            </w:pPr>
            <w:r>
              <w:rPr>
                <w:b/>
              </w:rPr>
              <w:t>研究范围</w:t>
            </w:r>
          </w:p>
        </w:tc>
        <w:tc>
          <w:tcPr>
            <w:tcW w:w="626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565C3826" w14:textId="77777777" w:rsidR="004D2291" w:rsidRDefault="00BC102A">
            <w:pPr>
              <w:pStyle w:val="TableText"/>
            </w:pPr>
            <w:r>
              <w:t>五国政策互动沙盘的问题导向型</w:t>
            </w:r>
            <w:r>
              <w:t xml:space="preserve"> MVP</w:t>
            </w:r>
          </w:p>
        </w:tc>
      </w:tr>
      <w:tr w:rsidR="004D2291" w14:paraId="36DE4409" w14:textId="77777777">
        <w:trPr>
          <w:cantSplit/>
          <w:jc w:val="center"/>
        </w:trPr>
        <w:tc>
          <w:tcPr>
            <w:tcW w:w="208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EDF2F4"/>
            <w:vAlign w:val="center"/>
          </w:tcPr>
          <w:p w14:paraId="5EF04F58" w14:textId="77777777" w:rsidR="004D2291" w:rsidRDefault="00BC102A">
            <w:pPr>
              <w:pStyle w:val="TableText"/>
            </w:pPr>
            <w:r>
              <w:rPr>
                <w:b/>
              </w:rPr>
              <w:t>核心边界</w:t>
            </w:r>
          </w:p>
        </w:tc>
        <w:tc>
          <w:tcPr>
            <w:tcW w:w="626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4420BC22" w14:textId="77777777" w:rsidR="004D2291" w:rsidRDefault="00BC102A">
            <w:pPr>
              <w:pStyle w:val="TableText"/>
            </w:pPr>
            <w:r>
              <w:t>机制探索与政策教学，不预测现实国家行为或经济损失</w:t>
            </w:r>
          </w:p>
        </w:tc>
      </w:tr>
    </w:tbl>
    <w:p w14:paraId="07E4E564" w14:textId="77777777" w:rsidR="004D2291" w:rsidRDefault="00BC102A">
      <w:pPr>
        <w:pStyle w:val="21"/>
      </w:pPr>
      <w:r>
        <w:t>阅读重点</w:t>
      </w:r>
    </w:p>
    <w:p w14:paraId="7340D1D1" w14:textId="77777777" w:rsidR="004D2291" w:rsidRDefault="00BC102A">
      <w:pPr>
        <w:pStyle w:val="a0"/>
        <w:spacing w:after="60"/>
      </w:pPr>
      <w:r>
        <w:t>第一章说明设计定位和整体框架。</w:t>
      </w:r>
    </w:p>
    <w:p w14:paraId="18BE2A60" w14:textId="77777777" w:rsidR="004D2291" w:rsidRDefault="00BC102A">
      <w:pPr>
        <w:pStyle w:val="a0"/>
        <w:spacing w:after="60"/>
      </w:pPr>
      <w:r>
        <w:t>第二至第六章界定研究问题、排除项、参与者动作与时间顺序。</w:t>
      </w:r>
    </w:p>
    <w:p w14:paraId="526C6AA2" w14:textId="77777777" w:rsidR="004D2291" w:rsidRDefault="00BC102A">
      <w:pPr>
        <w:pStyle w:val="a0"/>
        <w:spacing w:after="60"/>
      </w:pPr>
      <w:r>
        <w:t>第七至第九章说明数据口径、计分机制和可推导的机制命题。</w:t>
      </w:r>
    </w:p>
    <w:p w14:paraId="2443A6D0" w14:textId="77777777" w:rsidR="004D2291" w:rsidRDefault="00BC102A">
      <w:pPr>
        <w:pStyle w:val="a0"/>
        <w:spacing w:after="60"/>
      </w:pPr>
      <w:r>
        <w:t>第十至第十三章说明对照实验、评价指标和敏感性分析。</w:t>
      </w:r>
    </w:p>
    <w:p w14:paraId="52634ADC" w14:textId="77777777" w:rsidR="004D2291" w:rsidRDefault="00BC102A">
      <w:pPr>
        <w:pStyle w:val="a0"/>
        <w:spacing w:after="60"/>
      </w:pPr>
      <w:r>
        <w:t>第十四至第十六章给出降级方案、交付内容和验收标准。</w:t>
      </w:r>
    </w:p>
    <w:p w14:paraId="463BB6D5" w14:textId="77777777" w:rsidR="004D2291" w:rsidRDefault="00BC102A">
      <w:pPr>
        <w:pStyle w:val="DesignQuote"/>
      </w:pPr>
      <w:r>
        <w:t>阅读时需始终区分两类内容：公开数据用于描述暴露，游戏设计值用于定义规则；模型结果只适用于当前数据和规则，不自动转化为现实政策结论。</w:t>
      </w:r>
    </w:p>
    <w:p w14:paraId="7BE1EC35" w14:textId="77777777" w:rsidR="004D2291" w:rsidRDefault="00BC102A">
      <w:r>
        <w:br w:type="page"/>
      </w:r>
    </w:p>
    <w:p w14:paraId="252F9D80" w14:textId="77777777" w:rsidR="004D2291" w:rsidRDefault="00BC102A">
      <w:pPr>
        <w:pStyle w:val="FrontMatterHeading"/>
      </w:pPr>
      <w:r>
        <w:lastRenderedPageBreak/>
        <w:t>目录</w:t>
      </w:r>
    </w:p>
    <w:p w14:paraId="2EB9EEE0" w14:textId="6D7EE7EB" w:rsidR="00BC102A" w:rsidRDefault="00BC102A">
      <w:pPr>
        <w:pStyle w:val="TOC1"/>
        <w:tabs>
          <w:tab w:val="right" w:leader="dot" w:pos="9458"/>
        </w:tabs>
        <w:rPr>
          <w:rFonts w:hint="eastAsia"/>
          <w:noProof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TOC \o "1-1" \h \z \u </w:instrText>
      </w:r>
      <w:r>
        <w:rPr>
          <w:sz w:val="20"/>
        </w:rPr>
        <w:fldChar w:fldCharType="separate"/>
      </w:r>
      <w:hyperlink w:anchor="_Toc243941458" w:history="1">
        <w:r w:rsidRPr="001F7DE1">
          <w:rPr>
            <w:rStyle w:val="aff9"/>
            <w:rFonts w:hint="eastAsia"/>
            <w:noProof/>
          </w:rPr>
          <w:t>一 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_Toc243941458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0DC3C5" w14:textId="24DCE04A" w:rsidR="00BC102A" w:rsidRDefault="00BC102A">
      <w:pPr>
        <w:pStyle w:val="TOC1"/>
        <w:tabs>
          <w:tab w:val="right" w:leader="dot" w:pos="9458"/>
        </w:tabs>
        <w:rPr>
          <w:rFonts w:hint="eastAsia"/>
          <w:noProof/>
        </w:rPr>
      </w:pPr>
      <w:hyperlink w:anchor="_Toc243941459" w:history="1">
        <w:r w:rsidRPr="001F7DE1">
          <w:rPr>
            <w:rStyle w:val="aff9"/>
            <w:rFonts w:hint="eastAsia"/>
            <w:noProof/>
          </w:rPr>
          <w:t>二 问题界定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_Toc243941459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1C1F7A" w14:textId="1EAEEFC7" w:rsidR="00BC102A" w:rsidRDefault="00BC102A">
      <w:pPr>
        <w:pStyle w:val="TOC1"/>
        <w:tabs>
          <w:tab w:val="right" w:leader="dot" w:pos="9458"/>
        </w:tabs>
        <w:rPr>
          <w:rFonts w:hint="eastAsia"/>
          <w:noProof/>
        </w:rPr>
      </w:pPr>
      <w:hyperlink w:anchor="_Toc243941460" w:history="1">
        <w:r w:rsidRPr="001F7DE1">
          <w:rPr>
            <w:rStyle w:val="aff9"/>
            <w:rFonts w:hint="eastAsia"/>
            <w:noProof/>
          </w:rPr>
          <w:t>三 研究问题与分析框架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_Toc243941460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F06D08" w14:textId="57B73448" w:rsidR="00BC102A" w:rsidRDefault="00BC102A">
      <w:pPr>
        <w:pStyle w:val="TOC1"/>
        <w:tabs>
          <w:tab w:val="right" w:leader="dot" w:pos="9458"/>
        </w:tabs>
        <w:rPr>
          <w:rFonts w:hint="eastAsia"/>
          <w:noProof/>
        </w:rPr>
      </w:pPr>
      <w:hyperlink w:anchor="_Toc243941461" w:history="1">
        <w:r w:rsidRPr="001F7DE1">
          <w:rPr>
            <w:rStyle w:val="aff9"/>
            <w:rFonts w:hint="eastAsia"/>
            <w:noProof/>
          </w:rPr>
          <w:t>四 研究范围与排除项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_Toc243941461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9379FD" w14:textId="623CA78A" w:rsidR="00BC102A" w:rsidRDefault="00BC102A">
      <w:pPr>
        <w:pStyle w:val="TOC1"/>
        <w:tabs>
          <w:tab w:val="right" w:leader="dot" w:pos="9458"/>
        </w:tabs>
        <w:rPr>
          <w:rFonts w:hint="eastAsia"/>
          <w:noProof/>
        </w:rPr>
      </w:pPr>
      <w:hyperlink w:anchor="_Toc243941462" w:history="1">
        <w:r w:rsidRPr="001F7DE1">
          <w:rPr>
            <w:rStyle w:val="aff9"/>
            <w:rFonts w:hint="eastAsia"/>
            <w:noProof/>
          </w:rPr>
          <w:t>五 参与者目标与政策动作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_Toc243941462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BBAD97" w14:textId="738D9E08" w:rsidR="00BC102A" w:rsidRDefault="00BC102A">
      <w:pPr>
        <w:pStyle w:val="TOC1"/>
        <w:tabs>
          <w:tab w:val="right" w:leader="dot" w:pos="9458"/>
        </w:tabs>
        <w:rPr>
          <w:rFonts w:hint="eastAsia"/>
          <w:noProof/>
        </w:rPr>
      </w:pPr>
      <w:hyperlink w:anchor="_Toc243941463" w:history="1">
        <w:r w:rsidRPr="001F7DE1">
          <w:rPr>
            <w:rStyle w:val="aff9"/>
            <w:rFonts w:hint="eastAsia"/>
            <w:noProof/>
          </w:rPr>
          <w:t>六 时间结构与信息条件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_Toc243941463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FF22B2" w14:textId="307DE8B7" w:rsidR="00BC102A" w:rsidRDefault="00BC102A">
      <w:pPr>
        <w:pStyle w:val="TOC1"/>
        <w:tabs>
          <w:tab w:val="right" w:leader="dot" w:pos="9458"/>
        </w:tabs>
        <w:rPr>
          <w:rFonts w:hint="eastAsia"/>
          <w:noProof/>
        </w:rPr>
      </w:pPr>
      <w:hyperlink w:anchor="_Toc243941464" w:history="1">
        <w:r w:rsidRPr="001F7DE1">
          <w:rPr>
            <w:rStyle w:val="aff9"/>
            <w:rFonts w:hint="eastAsia"/>
            <w:noProof/>
          </w:rPr>
          <w:t>七 数据设计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_Toc243941464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E2B9EA" w14:textId="1233521C" w:rsidR="00BC102A" w:rsidRDefault="00BC102A">
      <w:pPr>
        <w:pStyle w:val="TOC1"/>
        <w:tabs>
          <w:tab w:val="right" w:leader="dot" w:pos="9458"/>
        </w:tabs>
        <w:rPr>
          <w:rFonts w:hint="eastAsia"/>
          <w:noProof/>
        </w:rPr>
      </w:pPr>
      <w:hyperlink w:anchor="_Toc243941465" w:history="1">
        <w:r w:rsidRPr="001F7DE1">
          <w:rPr>
            <w:rStyle w:val="aff9"/>
            <w:rFonts w:hint="eastAsia"/>
            <w:noProof/>
          </w:rPr>
          <w:t>八 计分机制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_Toc243941465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032924" w14:textId="51218230" w:rsidR="00BC102A" w:rsidRDefault="00BC102A">
      <w:pPr>
        <w:pStyle w:val="TOC1"/>
        <w:tabs>
          <w:tab w:val="right" w:leader="dot" w:pos="9458"/>
        </w:tabs>
        <w:rPr>
          <w:rFonts w:hint="eastAsia"/>
          <w:noProof/>
        </w:rPr>
      </w:pPr>
      <w:hyperlink w:anchor="_Toc243941466" w:history="1">
        <w:r w:rsidRPr="001F7DE1">
          <w:rPr>
            <w:rStyle w:val="aff9"/>
            <w:rFonts w:hint="eastAsia"/>
            <w:noProof/>
          </w:rPr>
          <w:t>九 机制推导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_Toc243941466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4E0978" w14:textId="59D1A063" w:rsidR="00BC102A" w:rsidRDefault="00BC102A">
      <w:pPr>
        <w:pStyle w:val="TOC1"/>
        <w:tabs>
          <w:tab w:val="right" w:leader="dot" w:pos="9458"/>
        </w:tabs>
        <w:rPr>
          <w:rFonts w:hint="eastAsia"/>
          <w:noProof/>
        </w:rPr>
      </w:pPr>
      <w:hyperlink w:anchor="_Toc243941467" w:history="1">
        <w:r w:rsidRPr="001F7DE1">
          <w:rPr>
            <w:rStyle w:val="aff9"/>
            <w:rFonts w:hint="eastAsia"/>
            <w:noProof/>
          </w:rPr>
          <w:t>十 实验设计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_Toc243941467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CE0DB2" w14:textId="3891C785" w:rsidR="00BC102A" w:rsidRDefault="00BC102A">
      <w:pPr>
        <w:pStyle w:val="TOC1"/>
        <w:tabs>
          <w:tab w:val="right" w:leader="dot" w:pos="9458"/>
        </w:tabs>
        <w:rPr>
          <w:rFonts w:hint="eastAsia"/>
          <w:noProof/>
        </w:rPr>
      </w:pPr>
      <w:hyperlink w:anchor="_Toc243941468" w:history="1">
        <w:r w:rsidRPr="001F7DE1">
          <w:rPr>
            <w:rStyle w:val="aff9"/>
            <w:rFonts w:hint="eastAsia"/>
            <w:noProof/>
          </w:rPr>
          <w:t>十一 中国角色与六轮玩法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_Toc243941468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F03BFB" w14:textId="53208456" w:rsidR="00BC102A" w:rsidRDefault="00BC102A">
      <w:pPr>
        <w:pStyle w:val="TOC1"/>
        <w:tabs>
          <w:tab w:val="right" w:leader="dot" w:pos="9458"/>
        </w:tabs>
        <w:rPr>
          <w:rFonts w:hint="eastAsia"/>
          <w:noProof/>
        </w:rPr>
      </w:pPr>
      <w:hyperlink w:anchor="_Toc243941469" w:history="1">
        <w:r w:rsidRPr="001F7DE1">
          <w:rPr>
            <w:rStyle w:val="aff9"/>
            <w:rFonts w:hint="eastAsia"/>
            <w:noProof/>
          </w:rPr>
          <w:t>十二 评价指标与结果呈现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_Toc243941469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39EF9D" w14:textId="0A33849F" w:rsidR="00BC102A" w:rsidRDefault="00BC102A">
      <w:pPr>
        <w:pStyle w:val="TOC1"/>
        <w:tabs>
          <w:tab w:val="right" w:leader="dot" w:pos="9458"/>
        </w:tabs>
        <w:rPr>
          <w:rFonts w:hint="eastAsia"/>
          <w:noProof/>
        </w:rPr>
      </w:pPr>
      <w:hyperlink w:anchor="_Toc243941470" w:history="1">
        <w:r w:rsidRPr="001F7DE1">
          <w:rPr>
            <w:rStyle w:val="aff9"/>
            <w:rFonts w:hint="eastAsia"/>
            <w:noProof/>
          </w:rPr>
          <w:t>十三 敏感性与可信度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_Toc243941470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AA354D" w14:textId="6865DAB0" w:rsidR="00BC102A" w:rsidRDefault="00BC102A">
      <w:pPr>
        <w:pStyle w:val="TOC1"/>
        <w:tabs>
          <w:tab w:val="right" w:leader="dot" w:pos="9458"/>
        </w:tabs>
        <w:rPr>
          <w:rFonts w:hint="eastAsia"/>
          <w:noProof/>
        </w:rPr>
      </w:pPr>
      <w:hyperlink w:anchor="_Toc243941471" w:history="1">
        <w:r w:rsidRPr="001F7DE1">
          <w:rPr>
            <w:rStyle w:val="aff9"/>
            <w:rFonts w:hint="eastAsia"/>
            <w:noProof/>
          </w:rPr>
          <w:t>十四 数据不足时的降级方案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_Toc243941471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CB8797" w14:textId="1B9F3966" w:rsidR="00BC102A" w:rsidRDefault="00BC102A">
      <w:pPr>
        <w:pStyle w:val="TOC1"/>
        <w:tabs>
          <w:tab w:val="right" w:leader="dot" w:pos="9458"/>
        </w:tabs>
        <w:rPr>
          <w:rFonts w:hint="eastAsia"/>
          <w:noProof/>
        </w:rPr>
      </w:pPr>
      <w:hyperlink w:anchor="_Toc243941472" w:history="1">
        <w:r w:rsidRPr="001F7DE1">
          <w:rPr>
            <w:rStyle w:val="aff9"/>
            <w:rFonts w:hint="eastAsia"/>
            <w:noProof/>
          </w:rPr>
          <w:t>十五 交付内容与验收标准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_Toc243941472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1D83AB" w14:textId="6005FD7D" w:rsidR="00BC102A" w:rsidRDefault="00BC102A">
      <w:pPr>
        <w:pStyle w:val="TOC1"/>
        <w:tabs>
          <w:tab w:val="right" w:leader="dot" w:pos="9458"/>
        </w:tabs>
        <w:rPr>
          <w:rFonts w:hint="eastAsia"/>
          <w:noProof/>
        </w:rPr>
      </w:pPr>
      <w:hyperlink w:anchor="_Toc243941473" w:history="1">
        <w:r w:rsidRPr="001F7DE1">
          <w:rPr>
            <w:rStyle w:val="aff9"/>
            <w:rFonts w:hint="eastAsia"/>
            <w:noProof/>
          </w:rPr>
          <w:t>十六 设计结论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_Toc243941473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5132D3" w14:textId="77777777" w:rsidR="004D2291" w:rsidRDefault="00BC102A">
      <w:pPr>
        <w:spacing w:after="0"/>
        <w:ind w:firstLine="0"/>
      </w:pPr>
      <w:r>
        <w:rPr>
          <w:sz w:val="20"/>
        </w:rPr>
        <w:fldChar w:fldCharType="end"/>
      </w:r>
    </w:p>
    <w:p w14:paraId="3017C496" w14:textId="77777777" w:rsidR="004D2291" w:rsidRDefault="00BC102A">
      <w:r>
        <w:br w:type="page"/>
      </w:r>
    </w:p>
    <w:p w14:paraId="1ADD72C1" w14:textId="77777777" w:rsidR="004D2291" w:rsidRDefault="00BC102A">
      <w:pPr>
        <w:pStyle w:val="1"/>
      </w:pPr>
      <w:bookmarkStart w:id="0" w:name="_Toc243941458"/>
      <w:r>
        <w:lastRenderedPageBreak/>
        <w:t>一</w:t>
      </w:r>
      <w:r>
        <w:t xml:space="preserve"> </w:t>
      </w:r>
      <w:r>
        <w:t>项目概述</w:t>
      </w:r>
      <w:bookmarkEnd w:id="0"/>
    </w:p>
    <w:p w14:paraId="3C881BCC" w14:textId="77777777" w:rsidR="004D2291" w:rsidRDefault="00BC102A">
      <w:r>
        <w:t>本文件定义五国半导体出口管制互动沙盘的产品与研究边界，说明美国整体施压、盟国差异化配合以及中国资源反制之间的关系，用于指导</w:t>
      </w:r>
      <w:r>
        <w:t xml:space="preserve"> MVP </w:t>
      </w:r>
      <w:r>
        <w:t>的规则实现、实验设计和结果评审。文件中的模型结果只适用于明确列示的数据、计分规则和行为假设。</w:t>
      </w:r>
    </w:p>
    <w:p w14:paraId="4C9F381A" w14:textId="77777777" w:rsidR="004D2291" w:rsidRDefault="00BC102A">
      <w:r>
        <w:t>本项目构建一个由美国、日本、荷兰、韩国和中国参与的政策互动沙盘。</w:t>
      </w:r>
    </w:p>
    <w:p w14:paraId="133812DE" w14:textId="77777777" w:rsidR="004D2291" w:rsidRDefault="00BC102A">
      <w:r>
        <w:t>美国选择自身技术限制强度，以及对三个盟国整体施压的强度；日本、荷兰、韩国分别选择配合美国进行技术限制的强度；中国在观察限制动作后，选择资源反制强度。</w:t>
      </w:r>
    </w:p>
    <w:p w14:paraId="693884D2" w14:textId="77777777" w:rsidR="004D2291" w:rsidRDefault="00BC102A">
      <w:r>
        <w:t>项目使用两类公开数值数据：</w:t>
      </w:r>
    </w:p>
    <w:p w14:paraId="384C52A4" w14:textId="77777777" w:rsidR="004D2291" w:rsidRDefault="00BC102A">
      <w:pPr>
        <w:pStyle w:val="NumberedItem"/>
      </w:pPr>
      <w:r>
        <w:t xml:space="preserve">1. </w:t>
      </w:r>
      <w:r>
        <w:rPr>
          <w:b/>
        </w:rPr>
        <w:t>代表企业对华营收暴露</w:t>
      </w:r>
      <w:r>
        <w:t>：描述加强技术限制时面临的商业取舍；</w:t>
      </w:r>
    </w:p>
    <w:p w14:paraId="630B3C10" w14:textId="77777777" w:rsidR="004D2291" w:rsidRDefault="00BC102A">
      <w:pPr>
        <w:pStyle w:val="NumberedItem"/>
      </w:pPr>
      <w:r>
        <w:t xml:space="preserve">2. </w:t>
      </w:r>
      <w:r>
        <w:rPr>
          <w:b/>
        </w:rPr>
        <w:t>一个资源商品篮子的贸易暴露</w:t>
      </w:r>
      <w:r>
        <w:t>：描述资源反制可能涉及的进口来源暴露与中国自身出口市场暴露。</w:t>
      </w:r>
    </w:p>
    <w:p w14:paraId="410C0D86" w14:textId="77777777" w:rsidR="004D2291" w:rsidRDefault="00BC102A">
      <w:r>
        <w:t>政策公告和政府文件用于解释各国动作的具体含义，不用于直接估计成本系数。</w:t>
      </w:r>
    </w:p>
    <w:p w14:paraId="066FB41C" w14:textId="77777777" w:rsidR="004D2291" w:rsidRDefault="00BC102A">
      <w:r>
        <w:t>项目的主要产出不是现实政策预测，而是：</w:t>
      </w:r>
    </w:p>
    <w:p w14:paraId="065D5544" w14:textId="77777777" w:rsidR="004D2291" w:rsidRDefault="00BC102A">
      <w:pPr>
        <w:pStyle w:val="a0"/>
      </w:pPr>
      <w:r>
        <w:t>展示美国整体施压如何改变盟国的配合激励；</w:t>
      </w:r>
    </w:p>
    <w:p w14:paraId="459CC2EE" w14:textId="77777777" w:rsidR="004D2291" w:rsidRDefault="00BC102A">
      <w:pPr>
        <w:pStyle w:val="a0"/>
      </w:pPr>
      <w:r>
        <w:t>比较不同商业暴露下的配合差异；</w:t>
      </w:r>
    </w:p>
    <w:p w14:paraId="29EF0B44" w14:textId="77777777" w:rsidR="004D2291" w:rsidRDefault="00BC102A">
      <w:pPr>
        <w:pStyle w:val="a0"/>
      </w:pPr>
      <w:r>
        <w:t>识别美国施压是否存在边际效果递减；</w:t>
      </w:r>
    </w:p>
    <w:p w14:paraId="528FEB45" w14:textId="77777777" w:rsidR="004D2291" w:rsidRDefault="00BC102A">
      <w:pPr>
        <w:pStyle w:val="a0"/>
      </w:pPr>
      <w:r>
        <w:t>区分资源反制的</w:t>
      </w:r>
      <w:r>
        <w:t>“</w:t>
      </w:r>
      <w:r>
        <w:t>增加成本</w:t>
      </w:r>
      <w:r>
        <w:t>”</w:t>
      </w:r>
      <w:r>
        <w:t>与</w:t>
      </w:r>
      <w:r>
        <w:t>“</w:t>
      </w:r>
      <w:r>
        <w:t>改变政策</w:t>
      </w:r>
      <w:r>
        <w:t>”</w:t>
      </w:r>
      <w:r>
        <w:t>两种作用；</w:t>
      </w:r>
    </w:p>
    <w:p w14:paraId="76419F6A" w14:textId="77777777" w:rsidR="004D2291" w:rsidRDefault="00BC102A">
      <w:pPr>
        <w:pStyle w:val="a0"/>
      </w:pPr>
      <w:r>
        <w:t>说明结论对游戏设计权重和行为假设的依赖程度。</w:t>
      </w:r>
    </w:p>
    <w:p w14:paraId="4E8D8E2F" w14:textId="77777777" w:rsidR="004D2291" w:rsidRDefault="00BC102A">
      <w:r>
        <w:rPr>
          <w:b/>
        </w:rPr>
        <w:t>项目定位：公开数据支撑的机制探索与政策教学工具，而非国家行为预测模型、经济损失测算模型或真实博弈均衡求解器。</w:t>
      </w:r>
    </w:p>
    <w:p w14:paraId="27947179" w14:textId="77777777" w:rsidR="004D2291" w:rsidRDefault="00BC102A">
      <w:pPr>
        <w:pStyle w:val="1"/>
      </w:pPr>
      <w:bookmarkStart w:id="1" w:name="_Toc243941459"/>
      <w:r>
        <w:lastRenderedPageBreak/>
        <w:t>二</w:t>
      </w:r>
      <w:r>
        <w:t xml:space="preserve"> </w:t>
      </w:r>
      <w:r>
        <w:t>问题界定</w:t>
      </w:r>
      <w:bookmarkEnd w:id="1"/>
    </w:p>
    <w:p w14:paraId="04D204FB" w14:textId="77777777" w:rsidR="004D2291" w:rsidRDefault="00BC102A">
      <w:pPr>
        <w:keepNext/>
        <w:spacing w:before="160" w:after="0"/>
        <w:ind w:firstLine="0"/>
        <w:jc w:val="center"/>
      </w:pPr>
      <w:r>
        <w:rPr>
          <w:noProof/>
        </w:rPr>
        <w:drawing>
          <wp:inline distT="0" distB="0" distL="0" distR="0" wp14:anchorId="7AA2DCE4" wp14:editId="550116CE">
            <wp:extent cx="57150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_framewor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B261" w14:textId="77777777" w:rsidR="004D2291" w:rsidRDefault="00BC102A">
      <w:pPr>
        <w:pStyle w:val="af7"/>
        <w:jc w:val="center"/>
      </w:pPr>
      <w:r>
        <w:rPr>
          <w:b/>
        </w:rPr>
        <w:t>图</w:t>
      </w:r>
      <w:r>
        <w:rPr>
          <w:b/>
        </w:rPr>
        <w:t xml:space="preserve"> 1  </w:t>
      </w:r>
      <w:r>
        <w:t>五国政策互动与分析框架</w:t>
      </w:r>
    </w:p>
    <w:p w14:paraId="4368F89F" w14:textId="77777777" w:rsidR="004D2291" w:rsidRDefault="004D2291">
      <w:pPr>
        <w:pStyle w:val="Spacer"/>
        <w:spacing w:after="80"/>
      </w:pPr>
    </w:p>
    <w:p w14:paraId="2D16CD3F" w14:textId="77777777" w:rsidR="004D2291" w:rsidRDefault="00BC102A">
      <w:pPr>
        <w:pStyle w:val="21"/>
      </w:pPr>
      <w:r>
        <w:t xml:space="preserve">2.1 </w:t>
      </w:r>
      <w:r>
        <w:t>现实问题不是盟国是否配合这么简单</w:t>
      </w:r>
    </w:p>
    <w:p w14:paraId="5ECCA96D" w14:textId="77777777" w:rsidR="004D2291" w:rsidRDefault="00BC102A">
      <w:r>
        <w:t>在半导体技术限制中，盟国可能同时面对三类考虑：</w:t>
      </w:r>
    </w:p>
    <w:p w14:paraId="6C8C95A2" w14:textId="77777777" w:rsidR="004D2291" w:rsidRDefault="00BC102A">
      <w:pPr>
        <w:pStyle w:val="a0"/>
      </w:pPr>
      <w:r>
        <w:t>配合美国的战略与政策协调需求；</w:t>
      </w:r>
    </w:p>
    <w:p w14:paraId="68555C4A" w14:textId="77777777" w:rsidR="004D2291" w:rsidRDefault="00BC102A">
      <w:pPr>
        <w:pStyle w:val="a0"/>
      </w:pPr>
      <w:r>
        <w:t>本国企业维持中国市场业务的商业需求；</w:t>
      </w:r>
    </w:p>
    <w:p w14:paraId="2DC26737" w14:textId="77777777" w:rsidR="004D2291" w:rsidRDefault="00BC102A">
      <w:pPr>
        <w:pStyle w:val="a0"/>
      </w:pPr>
      <w:r>
        <w:t>中国反制可能带来的资源贸易风险。</w:t>
      </w:r>
    </w:p>
    <w:p w14:paraId="15FE64C7" w14:textId="77777777" w:rsidR="004D2291" w:rsidRDefault="00BC102A">
      <w:r>
        <w:t>因此，</w:t>
      </w:r>
      <w:r>
        <w:t>“</w:t>
      </w:r>
      <w:r>
        <w:t>配合</w:t>
      </w:r>
      <w:r>
        <w:t>”</w:t>
      </w:r>
      <w:r>
        <w:t>不适合只用是或否表示。</w:t>
      </w:r>
    </w:p>
    <w:p w14:paraId="5B6CD7D2" w14:textId="77777777" w:rsidR="004D2291" w:rsidRDefault="00BC102A">
      <w:r>
        <w:t>同一个国家可能：</w:t>
      </w:r>
    </w:p>
    <w:p w14:paraId="79A06F99" w14:textId="77777777" w:rsidR="004D2291" w:rsidRDefault="00BC102A">
      <w:pPr>
        <w:pStyle w:val="a0"/>
      </w:pPr>
      <w:r>
        <w:t>对敏感新增设备交易配合限制；</w:t>
      </w:r>
    </w:p>
    <w:p w14:paraId="1AE63865" w14:textId="77777777" w:rsidR="004D2291" w:rsidRDefault="00BC102A">
      <w:pPr>
        <w:pStyle w:val="a0"/>
      </w:pPr>
      <w:r>
        <w:t>对存量设备支持保持谨慎；</w:t>
      </w:r>
    </w:p>
    <w:p w14:paraId="0D0E3F41" w14:textId="77777777" w:rsidR="004D2291" w:rsidRDefault="00BC102A">
      <w:pPr>
        <w:pStyle w:val="a0"/>
      </w:pPr>
      <w:r>
        <w:t>对新增技术和升级活动采取更严格约束；</w:t>
      </w:r>
    </w:p>
    <w:p w14:paraId="769D5BCE" w14:textId="77777777" w:rsidR="004D2291" w:rsidRDefault="00BC102A">
      <w:pPr>
        <w:pStyle w:val="a0"/>
      </w:pPr>
      <w:r>
        <w:t>尽量维持已有生产和经营联系。</w:t>
      </w:r>
    </w:p>
    <w:p w14:paraId="0DD7DAB6" w14:textId="77777777" w:rsidR="004D2291" w:rsidRDefault="00BC102A">
      <w:r>
        <w:t>本项目将这些差异抽象为三个配合强度档位，同时保留日本、荷兰、韩国各自动作的现实含义。</w:t>
      </w:r>
    </w:p>
    <w:p w14:paraId="2CEE28BF" w14:textId="77777777" w:rsidR="004D2291" w:rsidRDefault="00BC102A">
      <w:pPr>
        <w:pStyle w:val="21"/>
      </w:pPr>
      <w:r>
        <w:lastRenderedPageBreak/>
        <w:t xml:space="preserve">2.2 </w:t>
      </w:r>
      <w:r>
        <w:t>美国整体施压不一定带来一致行动</w:t>
      </w:r>
    </w:p>
    <w:p w14:paraId="479DFCCE" w14:textId="77777777" w:rsidR="004D2291" w:rsidRDefault="00BC102A">
      <w:r>
        <w:t>即使美国对三个盟国施加相同强度的压力，各国也未必作出相同选择。</w:t>
      </w:r>
    </w:p>
    <w:p w14:paraId="12F84760" w14:textId="77777777" w:rsidR="004D2291" w:rsidRDefault="00BC102A">
      <w:r>
        <w:t>原因至少包括：</w:t>
      </w:r>
    </w:p>
    <w:p w14:paraId="59D6EDDD" w14:textId="77777777" w:rsidR="004D2291" w:rsidRDefault="00BC102A">
      <w:pPr>
        <w:pStyle w:val="a0"/>
      </w:pPr>
      <w:r>
        <w:t>对华商业暴露不同；</w:t>
      </w:r>
    </w:p>
    <w:p w14:paraId="257015C6" w14:textId="77777777" w:rsidR="004D2291" w:rsidRDefault="00BC102A">
      <w:pPr>
        <w:pStyle w:val="a0"/>
      </w:pPr>
      <w:r>
        <w:t>政策动作所涉及的产业环节不同；</w:t>
      </w:r>
    </w:p>
    <w:p w14:paraId="58000247" w14:textId="77777777" w:rsidR="004D2291" w:rsidRDefault="00BC102A">
      <w:pPr>
        <w:pStyle w:val="a0"/>
      </w:pPr>
      <w:r>
        <w:t>资源贸易暴露不同。</w:t>
      </w:r>
    </w:p>
    <w:p w14:paraId="13644439" w14:textId="77777777" w:rsidR="004D2291" w:rsidRDefault="00BC102A">
      <w:r>
        <w:t xml:space="preserve">MVP </w:t>
      </w:r>
      <w:r>
        <w:t>不尝试量化所有差异，而是优先保留能够从公开资料直接计算的两类暴露。</w:t>
      </w:r>
    </w:p>
    <w:p w14:paraId="0899FDCD" w14:textId="77777777" w:rsidR="004D2291" w:rsidRDefault="00BC102A">
      <w:r>
        <w:t>因此，本项目研究的不是：</w:t>
      </w:r>
    </w:p>
    <w:p w14:paraId="16AA52B4" w14:textId="77777777" w:rsidR="004D2291" w:rsidRDefault="00BC102A">
      <w:pPr>
        <w:pStyle w:val="DesignQuote"/>
      </w:pPr>
      <w:r>
        <w:t>美国究竟最应该对哪个国家施压？</w:t>
      </w:r>
    </w:p>
    <w:p w14:paraId="1F3383D5" w14:textId="77777777" w:rsidR="004D2291" w:rsidRDefault="00BC102A">
      <w:r>
        <w:t>而是：</w:t>
      </w:r>
    </w:p>
    <w:p w14:paraId="16553DF3" w14:textId="77777777" w:rsidR="004D2291" w:rsidRDefault="00BC102A">
      <w:pPr>
        <w:pStyle w:val="DesignQuote"/>
      </w:pPr>
      <w:r>
        <w:rPr>
          <w:b/>
        </w:rPr>
        <w:t>在不选择施压对象的情况下，同样的整体施压为什么可能产生不同的配合结果？</w:t>
      </w:r>
    </w:p>
    <w:p w14:paraId="5F365643" w14:textId="77777777" w:rsidR="004D2291" w:rsidRDefault="00BC102A">
      <w:r>
        <w:t>这与本版</w:t>
      </w:r>
      <w:r>
        <w:t>“</w:t>
      </w:r>
      <w:r>
        <w:t>美国只选择施压强度、不选择施压对象</w:t>
      </w:r>
      <w:r>
        <w:t>”</w:t>
      </w:r>
      <w:r>
        <w:t>的设定一致。</w:t>
      </w:r>
    </w:p>
    <w:p w14:paraId="42983104" w14:textId="77777777" w:rsidR="004D2291" w:rsidRDefault="00BC102A">
      <w:pPr>
        <w:pStyle w:val="21"/>
      </w:pPr>
      <w:r>
        <w:t xml:space="preserve">2.3 </w:t>
      </w:r>
      <w:r>
        <w:t>中国反制需要区分造成代价和影响选择</w:t>
      </w:r>
    </w:p>
    <w:p w14:paraId="639D36C6" w14:textId="77777777" w:rsidR="004D2291" w:rsidRDefault="00BC102A">
      <w:r>
        <w:t>资源反制使其他参与者增加成本，不代表它必然改变技术限制政策。</w:t>
      </w:r>
    </w:p>
    <w:p w14:paraId="214B3F58" w14:textId="77777777" w:rsidR="004D2291" w:rsidRDefault="00BC102A">
      <w:r>
        <w:t>如果这些成本不随某个国家的配合选择而变化，那么该国可能只是承担了更多成本，却没有理由降低配合强度。</w:t>
      </w:r>
    </w:p>
    <w:p w14:paraId="5EC9DEA5" w14:textId="77777777" w:rsidR="004D2291" w:rsidRDefault="00BC102A">
      <w:r>
        <w:t>因此，中国资源反制模块必须回答：</w:t>
      </w:r>
    </w:p>
    <w:p w14:paraId="016F4B51" w14:textId="77777777" w:rsidR="004D2291" w:rsidRDefault="00BC102A">
      <w:pPr>
        <w:pStyle w:val="DesignQuote"/>
      </w:pPr>
      <w:r>
        <w:rPr>
          <w:b/>
        </w:rPr>
        <w:t>在什么行为条件下，资源反制才可能进入美国和盟国的决策比较，而不只是进入结算账本？</w:t>
      </w:r>
    </w:p>
    <w:p w14:paraId="25A92111" w14:textId="77777777" w:rsidR="004D2291" w:rsidRDefault="00BC102A">
      <w:r>
        <w:t>这也是本项目的重要教学价值：避免把</w:t>
      </w:r>
      <w:r>
        <w:t>“</w:t>
      </w:r>
      <w:r>
        <w:t>造成损失</w:t>
      </w:r>
      <w:r>
        <w:t>”</w:t>
      </w:r>
      <w:r>
        <w:t>直接等同于</w:t>
      </w:r>
      <w:r>
        <w:t>“</w:t>
      </w:r>
      <w:r>
        <w:t>获得政策让步</w:t>
      </w:r>
      <w:r>
        <w:t>”</w:t>
      </w:r>
      <w:r>
        <w:t>。</w:t>
      </w:r>
    </w:p>
    <w:p w14:paraId="64665D52" w14:textId="77777777" w:rsidR="004D2291" w:rsidRDefault="00BC102A">
      <w:pPr>
        <w:pStyle w:val="1"/>
      </w:pPr>
      <w:bookmarkStart w:id="2" w:name="_Toc243941460"/>
      <w:r>
        <w:lastRenderedPageBreak/>
        <w:t>三</w:t>
      </w:r>
      <w:r>
        <w:t xml:space="preserve"> </w:t>
      </w:r>
      <w:r>
        <w:t>研究问题与分析框架</w:t>
      </w:r>
      <w:bookmarkEnd w:id="2"/>
    </w:p>
    <w:p w14:paraId="4616F775" w14:textId="77777777" w:rsidR="004D2291" w:rsidRDefault="00BC102A">
      <w:pPr>
        <w:pStyle w:val="21"/>
      </w:pPr>
      <w:r>
        <w:t xml:space="preserve">3.1 </w:t>
      </w:r>
      <w:r>
        <w:t>一个主问题</w:t>
      </w:r>
    </w:p>
    <w:p w14:paraId="7A200B6F" w14:textId="77777777" w:rsidR="004D2291" w:rsidRDefault="00BC102A">
      <w:pPr>
        <w:pStyle w:val="31"/>
      </w:pPr>
      <w:r>
        <w:t>主问题</w:t>
      </w:r>
      <w:r>
        <w:t xml:space="preserve"> Q1</w:t>
      </w:r>
    </w:p>
    <w:p w14:paraId="3A63898D" w14:textId="77777777" w:rsidR="004D2291" w:rsidRDefault="00BC102A">
      <w:pPr>
        <w:pStyle w:val="DesignQuote"/>
      </w:pPr>
      <w:r>
        <w:rPr>
          <w:b/>
        </w:rPr>
        <w:t>控制美国自身限制强度后，提高整体施压强度，能否提高日本、荷兰、韩国的配合程度？这种效果如何受到商业暴露差异的影响？</w:t>
      </w:r>
    </w:p>
    <w:p w14:paraId="17A0B32D" w14:textId="77777777" w:rsidR="004D2291" w:rsidRDefault="00BC102A">
      <w:r>
        <w:t>需要观察：</w:t>
      </w:r>
    </w:p>
    <w:p w14:paraId="0B068DBB" w14:textId="77777777" w:rsidR="004D2291" w:rsidRDefault="00BC102A">
      <w:pPr>
        <w:pStyle w:val="a0"/>
      </w:pPr>
      <w:r>
        <w:t>三国平均配合程度是否提高；</w:t>
      </w:r>
    </w:p>
    <w:p w14:paraId="1578043F" w14:textId="77777777" w:rsidR="004D2291" w:rsidRDefault="00BC102A">
      <w:pPr>
        <w:pStyle w:val="a0"/>
      </w:pPr>
      <w:r>
        <w:t>哪些国家先提高配合；</w:t>
      </w:r>
    </w:p>
    <w:p w14:paraId="3847990A" w14:textId="77777777" w:rsidR="004D2291" w:rsidRDefault="00BC102A">
      <w:pPr>
        <w:pStyle w:val="a0"/>
      </w:pPr>
      <w:r>
        <w:t>哪些国家需要更高压力才提高配合；</w:t>
      </w:r>
    </w:p>
    <w:p w14:paraId="2DC6D84B" w14:textId="77777777" w:rsidR="004D2291" w:rsidRDefault="00BC102A">
      <w:pPr>
        <w:pStyle w:val="a0"/>
      </w:pPr>
      <w:r>
        <w:t>压力继续增加后，配合是否停止变化；</w:t>
      </w:r>
    </w:p>
    <w:p w14:paraId="40648FE9" w14:textId="77777777" w:rsidR="004D2291" w:rsidRDefault="00BC102A">
      <w:pPr>
        <w:pStyle w:val="a0"/>
      </w:pPr>
      <w:r>
        <w:t>美国增加的施压成本是否得到相应政策收益。</w:t>
      </w:r>
    </w:p>
    <w:p w14:paraId="6CF1AF3D" w14:textId="77777777" w:rsidR="004D2291" w:rsidRDefault="00BC102A">
      <w:pPr>
        <w:pStyle w:val="21"/>
      </w:pPr>
      <w:r>
        <w:t xml:space="preserve">3.2 </w:t>
      </w:r>
      <w:r>
        <w:t>两个子问题</w:t>
      </w:r>
    </w:p>
    <w:p w14:paraId="0EDCAFF3" w14:textId="77777777" w:rsidR="004D2291" w:rsidRDefault="00BC102A">
      <w:pPr>
        <w:pStyle w:val="31"/>
      </w:pPr>
      <w:r>
        <w:t>子问题</w:t>
      </w:r>
      <w:r>
        <w:t xml:space="preserve"> Q2 </w:t>
      </w:r>
      <w:r>
        <w:t>商业暴露与差异化配合</w:t>
      </w:r>
    </w:p>
    <w:p w14:paraId="4356A943" w14:textId="77777777" w:rsidR="004D2291" w:rsidRDefault="00BC102A">
      <w:pPr>
        <w:pStyle w:val="DesignQuote"/>
      </w:pPr>
      <w:r>
        <w:rPr>
          <w:b/>
        </w:rPr>
        <w:t>在共同计分规则下，不同的代表企业对华营收暴露，是否足以产生不同的盟国配合选择？</w:t>
      </w:r>
    </w:p>
    <w:p w14:paraId="6EA83AB7" w14:textId="77777777" w:rsidR="004D2291" w:rsidRDefault="00BC102A">
      <w:r>
        <w:t>这里研究的是</w:t>
      </w:r>
      <w:r>
        <w:t>“</w:t>
      </w:r>
      <w:r>
        <w:t>模型中公开商业暴露的解释作用</w:t>
      </w:r>
      <w:r>
        <w:t>”</w:t>
      </w:r>
      <w:r>
        <w:t>，不是证明现实政策差异完全由企业收入决定。</w:t>
      </w:r>
    </w:p>
    <w:p w14:paraId="46E17458" w14:textId="77777777" w:rsidR="004D2291" w:rsidRDefault="00BC102A">
      <w:pPr>
        <w:pStyle w:val="31"/>
      </w:pPr>
      <w:r>
        <w:t>子问题</w:t>
      </w:r>
      <w:r>
        <w:t xml:space="preserve"> Q3 </w:t>
      </w:r>
      <w:r>
        <w:t>资源反制的条件性作用</w:t>
      </w:r>
    </w:p>
    <w:p w14:paraId="5239232B" w14:textId="77777777" w:rsidR="004D2291" w:rsidRDefault="00BC102A">
      <w:pPr>
        <w:pStyle w:val="DesignQuote"/>
      </w:pPr>
      <w:r>
        <w:rPr>
          <w:b/>
        </w:rPr>
        <w:t>中国资源反制在什么条件下，只增加各方成本；又在什么条件下，能够改变美国或盟国的技术限制选择？</w:t>
      </w:r>
    </w:p>
    <w:p w14:paraId="7507023B" w14:textId="77777777" w:rsidR="004D2291" w:rsidRDefault="00BC102A">
      <w:r>
        <w:t>重点比较：</w:t>
      </w:r>
    </w:p>
    <w:p w14:paraId="28ED9AEE" w14:textId="77777777" w:rsidR="004D2291" w:rsidRDefault="00BC102A">
      <w:pPr>
        <w:pStyle w:val="a0"/>
      </w:pPr>
      <w:r>
        <w:t>与限制选择无关的固定反制；</w:t>
      </w:r>
    </w:p>
    <w:p w14:paraId="3E5D5BED" w14:textId="77777777" w:rsidR="004D2291" w:rsidRDefault="00BC102A">
      <w:pPr>
        <w:pStyle w:val="a0"/>
      </w:pPr>
      <w:r>
        <w:t>随联合限制强度变化的条件反制；</w:t>
      </w:r>
    </w:p>
    <w:p w14:paraId="1E9C672B" w14:textId="77777777" w:rsidR="004D2291" w:rsidRDefault="00BC102A">
      <w:pPr>
        <w:pStyle w:val="a0"/>
      </w:pPr>
      <w:r>
        <w:t>反制造成的外部成本与中国自身成本。</w:t>
      </w:r>
    </w:p>
    <w:p w14:paraId="712EAED1" w14:textId="77777777" w:rsidR="004D2291" w:rsidRDefault="00BC102A">
      <w:pPr>
        <w:pStyle w:val="21"/>
      </w:pPr>
      <w:r>
        <w:lastRenderedPageBreak/>
        <w:t xml:space="preserve">3.3 </w:t>
      </w:r>
      <w:r>
        <w:t>问题</w:t>
      </w:r>
      <w:r>
        <w:t xml:space="preserve"> </w:t>
      </w:r>
      <w:r>
        <w:t>机制</w:t>
      </w:r>
      <w:r>
        <w:t xml:space="preserve"> </w:t>
      </w:r>
      <w:r>
        <w:t>数据和输出的对应关系</w:t>
      </w:r>
    </w:p>
    <w:p w14:paraId="26F56BBB" w14:textId="77777777" w:rsidR="004D2291" w:rsidRDefault="00BC102A">
      <w:pPr>
        <w:pStyle w:val="af7"/>
      </w:pPr>
      <w:r>
        <w:rPr>
          <w:b/>
        </w:rPr>
        <w:t>表</w:t>
      </w:r>
      <w:r>
        <w:rPr>
          <w:b/>
        </w:rPr>
        <w:t xml:space="preserve"> 1  </w:t>
      </w:r>
      <w:r>
        <w:t>研究问题与输出对应关系</w:t>
      </w:r>
    </w:p>
    <w:tbl>
      <w:tblPr>
        <w:tblW w:w="9288" w:type="dxa"/>
        <w:jc w:val="center"/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="004D2291" w14:paraId="76AC2A03" w14:textId="77777777">
        <w:trPr>
          <w:cantSplit/>
          <w:tblHeader/>
          <w:jc w:val="center"/>
        </w:trPr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3032BCAD" w14:textId="77777777" w:rsidR="004D2291" w:rsidRDefault="00BC102A"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研究问题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257D0739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核心机制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488AEF65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所需数据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150EDFCB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主要输出</w:t>
            </w:r>
          </w:p>
        </w:tc>
      </w:tr>
      <w:tr w:rsidR="004D2291" w14:paraId="4FBB4E73" w14:textId="77777777">
        <w:trPr>
          <w:cantSplit/>
          <w:jc w:val="center"/>
        </w:trPr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45D4A8EE" w14:textId="77777777" w:rsidR="004D2291" w:rsidRDefault="00BC102A">
            <w:pPr>
              <w:pStyle w:val="TableText"/>
              <w:keepNext/>
              <w:jc w:val="center"/>
            </w:pPr>
            <w:r>
              <w:t>整体施压能否提高配合？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0A618569" w14:textId="77777777" w:rsidR="004D2291" w:rsidRDefault="00BC102A">
            <w:pPr>
              <w:pStyle w:val="TableText"/>
              <w:keepNext/>
            </w:pPr>
            <w:r>
              <w:t>不配合成本随压力和政策差距增加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5A47C38B" w14:textId="77777777" w:rsidR="004D2291" w:rsidRDefault="00BC102A">
            <w:pPr>
              <w:pStyle w:val="TableText"/>
              <w:keepNext/>
            </w:pPr>
            <w:r>
              <w:t>商业暴露数据；施压规则为设计值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0E258065" w14:textId="77777777" w:rsidR="004D2291" w:rsidRDefault="00BC102A">
            <w:pPr>
              <w:pStyle w:val="TableText"/>
              <w:keepNext/>
            </w:pPr>
            <w:r>
              <w:t>压力与配合对照表</w:t>
            </w:r>
          </w:p>
        </w:tc>
      </w:tr>
      <w:tr w:rsidR="004D2291" w14:paraId="1C276EFE" w14:textId="77777777">
        <w:trPr>
          <w:cantSplit/>
          <w:jc w:val="center"/>
        </w:trPr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5FBD6E9D" w14:textId="77777777" w:rsidR="004D2291" w:rsidRDefault="00BC102A">
            <w:pPr>
              <w:pStyle w:val="TableText"/>
              <w:keepNext/>
              <w:jc w:val="center"/>
            </w:pPr>
            <w:r>
              <w:t>为什么相同压力下配合不同？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014958E7" w14:textId="77777777" w:rsidR="004D2291" w:rsidRDefault="00BC102A">
            <w:pPr>
              <w:pStyle w:val="TableText"/>
              <w:keepNext/>
            </w:pPr>
            <w:r>
              <w:t>商业暴露改变限制的代价分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75E43D8D" w14:textId="77777777" w:rsidR="004D2291" w:rsidRDefault="00BC102A">
            <w:pPr>
              <w:pStyle w:val="TableText"/>
              <w:keepNext/>
            </w:pPr>
            <w:r>
              <w:t>四国代表企业财报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501A4DCC" w14:textId="77777777" w:rsidR="004D2291" w:rsidRDefault="00BC102A">
            <w:pPr>
              <w:pStyle w:val="TableText"/>
              <w:keepNext/>
            </w:pPr>
            <w:r>
              <w:t>各盟国动作与成本分解</w:t>
            </w:r>
          </w:p>
        </w:tc>
      </w:tr>
      <w:tr w:rsidR="004D2291" w14:paraId="11A7E383" w14:textId="77777777">
        <w:trPr>
          <w:cantSplit/>
          <w:jc w:val="center"/>
        </w:trPr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2FD9BE9F" w14:textId="77777777" w:rsidR="004D2291" w:rsidRDefault="00BC102A">
            <w:pPr>
              <w:pStyle w:val="TableText"/>
              <w:keepNext/>
              <w:jc w:val="center"/>
            </w:pPr>
            <w:r>
              <w:t>施压是否存在边际收益递减？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4F72A404" w14:textId="77777777" w:rsidR="004D2291" w:rsidRDefault="00BC102A">
            <w:pPr>
              <w:pStyle w:val="TableText"/>
              <w:keepNext/>
            </w:pPr>
            <w:r>
              <w:t>配合档位有限，达到对齐后压力不再改变动作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7C0B0783" w14:textId="77777777" w:rsidR="004D2291" w:rsidRDefault="00BC102A">
            <w:pPr>
              <w:pStyle w:val="TableText"/>
              <w:keepNext/>
            </w:pPr>
            <w:r>
              <w:t>无需新增实证数据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4E2C3988" w14:textId="77777777" w:rsidR="004D2291" w:rsidRDefault="00BC102A">
            <w:pPr>
              <w:pStyle w:val="TableText"/>
              <w:keepNext/>
            </w:pPr>
            <w:r>
              <w:t>施压成本与政策变化对照</w:t>
            </w:r>
          </w:p>
        </w:tc>
      </w:tr>
      <w:tr w:rsidR="004D2291" w14:paraId="2E767EFF" w14:textId="77777777">
        <w:trPr>
          <w:cantSplit/>
          <w:jc w:val="center"/>
        </w:trPr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70CFC88B" w14:textId="77777777" w:rsidR="004D2291" w:rsidRDefault="00BC102A">
            <w:pPr>
              <w:pStyle w:val="TableText"/>
              <w:keepNext/>
              <w:jc w:val="center"/>
            </w:pPr>
            <w:r>
              <w:t>资源反制何时影响选择？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6E4D5FEC" w14:textId="77777777" w:rsidR="004D2291" w:rsidRDefault="00BC102A">
            <w:pPr>
              <w:pStyle w:val="TableText"/>
              <w:keepNext/>
            </w:pPr>
            <w:r>
              <w:t>预期反制是否随候选限制动作变化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2965E270" w14:textId="77777777" w:rsidR="004D2291" w:rsidRDefault="00BC102A">
            <w:pPr>
              <w:pStyle w:val="TableText"/>
              <w:keepNext/>
            </w:pPr>
            <w:r>
              <w:t>资源贸易暴露；明确的反制情景规则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44ACA659" w14:textId="77777777" w:rsidR="004D2291" w:rsidRDefault="00BC102A">
            <w:pPr>
              <w:pStyle w:val="TableText"/>
              <w:keepNext/>
            </w:pPr>
            <w:r>
              <w:t>固定反制与条件反制比较</w:t>
            </w:r>
          </w:p>
        </w:tc>
      </w:tr>
      <w:tr w:rsidR="004D2291" w14:paraId="7003F3B5" w14:textId="77777777">
        <w:trPr>
          <w:cantSplit/>
          <w:jc w:val="center"/>
        </w:trPr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12F2CE3D" w14:textId="77777777" w:rsidR="004D2291" w:rsidRDefault="00BC102A">
            <w:pPr>
              <w:pStyle w:val="TableText"/>
              <w:jc w:val="center"/>
            </w:pPr>
            <w:r>
              <w:t>反制对中国是否</w:t>
            </w:r>
            <w:r>
              <w:t>“</w:t>
            </w:r>
            <w:r>
              <w:t>值得</w:t>
            </w:r>
            <w:r>
              <w:t>”</w:t>
            </w:r>
            <w:r>
              <w:t>？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07DEA639" w14:textId="77777777" w:rsidR="004D2291" w:rsidRDefault="00BC102A">
            <w:pPr>
              <w:pStyle w:val="TableText"/>
            </w:pPr>
            <w:r>
              <w:t>限制降低与自身出口市场成本之间的取舍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039B84B2" w14:textId="77777777" w:rsidR="004D2291" w:rsidRDefault="00BC102A">
            <w:pPr>
              <w:pStyle w:val="TableText"/>
            </w:pPr>
            <w:r>
              <w:t>中国出口市场暴露</w:t>
            </w:r>
          </w:p>
        </w:tc>
        <w:tc>
          <w:tcPr>
            <w:tcW w:w="23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003E45AF" w14:textId="77777777" w:rsidR="004D2291" w:rsidRDefault="00BC102A">
            <w:pPr>
              <w:pStyle w:val="TableText"/>
            </w:pPr>
            <w:r>
              <w:t>同一中国角色下的情景得分比较</w:t>
            </w:r>
          </w:p>
        </w:tc>
      </w:tr>
    </w:tbl>
    <w:p w14:paraId="62A95C3E" w14:textId="77777777" w:rsidR="004D2291" w:rsidRDefault="004D2291">
      <w:pPr>
        <w:pStyle w:val="Spacer"/>
        <w:spacing w:after="60"/>
      </w:pPr>
    </w:p>
    <w:p w14:paraId="1644978F" w14:textId="77777777" w:rsidR="004D2291" w:rsidRDefault="00BC102A">
      <w:r>
        <w:rPr>
          <w:b/>
        </w:rPr>
        <w:t>每个模块都必须服务于一个问题。不能支持问题回答的复杂状态，不进入</w:t>
      </w:r>
      <w:r>
        <w:rPr>
          <w:b/>
        </w:rPr>
        <w:t xml:space="preserve"> MVP</w:t>
      </w:r>
      <w:r>
        <w:rPr>
          <w:b/>
        </w:rPr>
        <w:t>。</w:t>
      </w:r>
    </w:p>
    <w:p w14:paraId="6077050A" w14:textId="77777777" w:rsidR="004D2291" w:rsidRDefault="00BC102A">
      <w:pPr>
        <w:pStyle w:val="1"/>
      </w:pPr>
      <w:bookmarkStart w:id="3" w:name="_Toc243941461"/>
      <w:r>
        <w:t>四</w:t>
      </w:r>
      <w:r>
        <w:t xml:space="preserve"> </w:t>
      </w:r>
      <w:r>
        <w:t>研究范围与排除项</w:t>
      </w:r>
      <w:bookmarkEnd w:id="3"/>
    </w:p>
    <w:p w14:paraId="51094465" w14:textId="77777777" w:rsidR="004D2291" w:rsidRDefault="00BC102A">
      <w:pPr>
        <w:pStyle w:val="21"/>
      </w:pPr>
      <w:r>
        <w:t xml:space="preserve">4.1 </w:t>
      </w:r>
      <w:r>
        <w:t>保留的范围</w:t>
      </w:r>
    </w:p>
    <w:p w14:paraId="6B91C8E1" w14:textId="77777777" w:rsidR="004D2291" w:rsidRDefault="00BC102A">
      <w:pPr>
        <w:pStyle w:val="a0"/>
      </w:pPr>
      <w:r>
        <w:t>五个参与者；</w:t>
      </w:r>
    </w:p>
    <w:p w14:paraId="52D4590C" w14:textId="77777777" w:rsidR="004D2291" w:rsidRDefault="00BC102A">
      <w:pPr>
        <w:pStyle w:val="a0"/>
      </w:pPr>
      <w:r>
        <w:t>美国先行动、盟国同时行动、中国最后行动；</w:t>
      </w:r>
    </w:p>
    <w:p w14:paraId="3768FE32" w14:textId="77777777" w:rsidR="004D2291" w:rsidRDefault="00BC102A">
      <w:pPr>
        <w:pStyle w:val="a0"/>
      </w:pPr>
      <w:r>
        <w:t>三档政策强度；</w:t>
      </w:r>
    </w:p>
    <w:p w14:paraId="51ECA006" w14:textId="77777777" w:rsidR="004D2291" w:rsidRDefault="00BC102A">
      <w:pPr>
        <w:pStyle w:val="a0"/>
      </w:pPr>
      <w:r>
        <w:t>美国统一施压；</w:t>
      </w:r>
    </w:p>
    <w:p w14:paraId="7DC3FA8A" w14:textId="77777777" w:rsidR="004D2291" w:rsidRDefault="00BC102A">
      <w:pPr>
        <w:pStyle w:val="a0"/>
      </w:pPr>
      <w:r>
        <w:t>两类公开暴露数据；</w:t>
      </w:r>
    </w:p>
    <w:p w14:paraId="626F83B5" w14:textId="77777777" w:rsidR="004D2291" w:rsidRDefault="00BC102A">
      <w:pPr>
        <w:pStyle w:val="a0"/>
      </w:pPr>
      <w:r>
        <w:t>明确的计分规则；</w:t>
      </w:r>
    </w:p>
    <w:p w14:paraId="6B1C8F18" w14:textId="77777777" w:rsidR="004D2291" w:rsidRDefault="00BC102A">
      <w:pPr>
        <w:pStyle w:val="a0"/>
      </w:pPr>
      <w:r>
        <w:t>六轮互动与复盘；</w:t>
      </w:r>
    </w:p>
    <w:p w14:paraId="41AA6B7A" w14:textId="77777777" w:rsidR="004D2291" w:rsidRDefault="00BC102A">
      <w:pPr>
        <w:pStyle w:val="a0"/>
      </w:pPr>
      <w:r>
        <w:t>人类参与和规则机器人；</w:t>
      </w:r>
    </w:p>
    <w:p w14:paraId="41EA068E" w14:textId="77777777" w:rsidR="004D2291" w:rsidRDefault="00BC102A">
      <w:pPr>
        <w:pStyle w:val="a0"/>
      </w:pPr>
      <w:r>
        <w:t>对照实验与敏感性分析。</w:t>
      </w:r>
    </w:p>
    <w:p w14:paraId="4A0A4A41" w14:textId="77777777" w:rsidR="004D2291" w:rsidRDefault="00BC102A">
      <w:pPr>
        <w:pStyle w:val="21"/>
      </w:pPr>
      <w:r>
        <w:lastRenderedPageBreak/>
        <w:t xml:space="preserve">4.2 </w:t>
      </w:r>
      <w:r>
        <w:t>不研究的内容</w:t>
      </w:r>
    </w:p>
    <w:p w14:paraId="07CF8332" w14:textId="77777777" w:rsidR="004D2291" w:rsidRDefault="00BC102A">
      <w:pPr>
        <w:pStyle w:val="af7"/>
      </w:pPr>
      <w:r>
        <w:rPr>
          <w:b/>
        </w:rPr>
        <w:t>表</w:t>
      </w:r>
      <w:r>
        <w:rPr>
          <w:b/>
        </w:rPr>
        <w:t xml:space="preserve"> 2  </w:t>
      </w:r>
      <w:r>
        <w:t>不纳入研究的内容与边界</w:t>
      </w:r>
    </w:p>
    <w:tbl>
      <w:tblPr>
        <w:tblW w:w="9288" w:type="dxa"/>
        <w:jc w:val="center"/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4D2291" w14:paraId="4B79F53A" w14:textId="77777777">
        <w:trPr>
          <w:cantSplit/>
          <w:tblHeader/>
          <w:jc w:val="center"/>
        </w:trPr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3EE8D800" w14:textId="77777777" w:rsidR="004D2291" w:rsidRDefault="00BC102A">
            <w:pPr>
              <w:pStyle w:val="TableText"/>
            </w:pPr>
            <w:r>
              <w:rPr>
                <w:b/>
                <w:color w:val="FFFFFF"/>
              </w:rPr>
              <w:t>不纳入的内容</w:t>
            </w:r>
          </w:p>
        </w:tc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05B352BE" w14:textId="77777777" w:rsidR="004D2291" w:rsidRDefault="00BC102A">
            <w:pPr>
              <w:pStyle w:val="TableText"/>
            </w:pPr>
            <w:r>
              <w:rPr>
                <w:b/>
                <w:color w:val="FFFFFF"/>
              </w:rPr>
              <w:t>原因及相应边界</w:t>
            </w:r>
          </w:p>
        </w:tc>
      </w:tr>
      <w:tr w:rsidR="004D2291" w14:paraId="0B91B8A8" w14:textId="77777777">
        <w:trPr>
          <w:cantSplit/>
          <w:jc w:val="center"/>
        </w:trPr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20C1805F" w14:textId="77777777" w:rsidR="004D2291" w:rsidRDefault="00BC102A">
            <w:pPr>
              <w:pStyle w:val="TableText"/>
            </w:pPr>
            <w:r>
              <w:t>韩国条件豁免</w:t>
            </w:r>
          </w:p>
        </w:tc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3A668F3C" w14:textId="77777777" w:rsidR="004D2291" w:rsidRDefault="00BC102A">
            <w:pPr>
              <w:pStyle w:val="TableText"/>
            </w:pPr>
            <w:r>
              <w:t>不设置该项，也不以其他名称重新引入</w:t>
            </w:r>
          </w:p>
        </w:tc>
      </w:tr>
      <w:tr w:rsidR="004D2291" w14:paraId="07235833" w14:textId="77777777">
        <w:trPr>
          <w:cantSplit/>
          <w:jc w:val="center"/>
        </w:trPr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7065BFEC" w14:textId="77777777" w:rsidR="004D2291" w:rsidRDefault="00BC102A">
            <w:pPr>
              <w:pStyle w:val="TableText"/>
            </w:pPr>
            <w:r>
              <w:t>韩国在华工厂资产损失</w:t>
            </w:r>
          </w:p>
        </w:tc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0A80B819" w14:textId="77777777" w:rsidR="004D2291" w:rsidRDefault="00BC102A">
            <w:pPr>
              <w:pStyle w:val="TableText"/>
            </w:pPr>
            <w:r>
              <w:t>无法用简单公开数据可靠计算</w:t>
            </w:r>
          </w:p>
        </w:tc>
      </w:tr>
      <w:tr w:rsidR="004D2291" w14:paraId="0C3B6D60" w14:textId="77777777">
        <w:trPr>
          <w:cantSplit/>
          <w:jc w:val="center"/>
        </w:trPr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71FB4A15" w14:textId="77777777" w:rsidR="004D2291" w:rsidRDefault="00BC102A">
            <w:pPr>
              <w:pStyle w:val="TableText"/>
            </w:pPr>
            <w:r>
              <w:t>中国自主技术能力增长</w:t>
            </w:r>
          </w:p>
        </w:tc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5055F240" w14:textId="77777777" w:rsidR="004D2291" w:rsidRDefault="00BC102A">
            <w:pPr>
              <w:pStyle w:val="TableText"/>
            </w:pPr>
            <w:r>
              <w:t>不构造缺乏可信校准的能力指数</w:t>
            </w:r>
          </w:p>
        </w:tc>
      </w:tr>
      <w:tr w:rsidR="004D2291" w14:paraId="3F316C86" w14:textId="77777777">
        <w:trPr>
          <w:cantSplit/>
          <w:jc w:val="center"/>
        </w:trPr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5EDFB378" w14:textId="77777777" w:rsidR="004D2291" w:rsidRDefault="00BC102A">
            <w:pPr>
              <w:pStyle w:val="TableText"/>
            </w:pPr>
            <w:r>
              <w:t>各国真实技术卡点权重</w:t>
            </w:r>
          </w:p>
        </w:tc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46F4FA41" w14:textId="77777777" w:rsidR="004D2291" w:rsidRDefault="00BC102A">
            <w:pPr>
              <w:pStyle w:val="TableText"/>
            </w:pPr>
            <w:r>
              <w:t>不将市场份额直接解释为限制效力</w:t>
            </w:r>
          </w:p>
        </w:tc>
      </w:tr>
      <w:tr w:rsidR="004D2291" w14:paraId="0E5BC32F" w14:textId="77777777">
        <w:trPr>
          <w:cantSplit/>
          <w:jc w:val="center"/>
        </w:trPr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61D3382" w14:textId="77777777" w:rsidR="004D2291" w:rsidRDefault="00BC102A">
            <w:pPr>
              <w:pStyle w:val="TableText"/>
            </w:pPr>
            <w:r>
              <w:t>资源库存与替代产能</w:t>
            </w:r>
          </w:p>
        </w:tc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094DF279" w14:textId="77777777" w:rsidR="004D2291" w:rsidRDefault="00BC102A">
            <w:pPr>
              <w:pStyle w:val="TableText"/>
            </w:pPr>
            <w:r>
              <w:t>不估计短缺周期与实际生产中断</w:t>
            </w:r>
          </w:p>
        </w:tc>
      </w:tr>
      <w:tr w:rsidR="004D2291" w14:paraId="6CEB5AFB" w14:textId="77777777">
        <w:trPr>
          <w:cantSplit/>
          <w:jc w:val="center"/>
        </w:trPr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715B9087" w14:textId="77777777" w:rsidR="004D2291" w:rsidRDefault="00BC102A">
            <w:pPr>
              <w:pStyle w:val="TableText"/>
            </w:pPr>
            <w:r>
              <w:t>国内政治压力动态</w:t>
            </w:r>
          </w:p>
        </w:tc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60C47C8F" w14:textId="77777777" w:rsidR="004D2291" w:rsidRDefault="00BC102A">
            <w:pPr>
              <w:pStyle w:val="TableText"/>
            </w:pPr>
            <w:r>
              <w:t>不从政策声明直接推导政治成本</w:t>
            </w:r>
          </w:p>
        </w:tc>
      </w:tr>
      <w:tr w:rsidR="004D2291" w14:paraId="145D81C1" w14:textId="77777777">
        <w:trPr>
          <w:cantSplit/>
          <w:jc w:val="center"/>
        </w:trPr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1C0E31A4" w14:textId="77777777" w:rsidR="004D2291" w:rsidRDefault="00BC102A">
            <w:pPr>
              <w:pStyle w:val="TableText"/>
            </w:pPr>
            <w:r>
              <w:t>国家私有偏好类型</w:t>
            </w:r>
          </w:p>
        </w:tc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7932E20" w14:textId="77777777" w:rsidR="004D2291" w:rsidRDefault="00BC102A">
            <w:pPr>
              <w:pStyle w:val="TableText"/>
            </w:pPr>
            <w:r>
              <w:t>不设置鹰派、鸽派等隐藏类型</w:t>
            </w:r>
          </w:p>
        </w:tc>
      </w:tr>
      <w:tr w:rsidR="004D2291" w14:paraId="37DE148A" w14:textId="77777777">
        <w:trPr>
          <w:cantSplit/>
          <w:jc w:val="center"/>
        </w:trPr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624793D1" w14:textId="77777777" w:rsidR="004D2291" w:rsidRDefault="00BC102A">
            <w:pPr>
              <w:pStyle w:val="TableText"/>
            </w:pPr>
            <w:r>
              <w:t>真实外交成本</w:t>
            </w:r>
          </w:p>
        </w:tc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6EFE966F" w14:textId="77777777" w:rsidR="004D2291" w:rsidRDefault="00BC102A">
            <w:pPr>
              <w:pStyle w:val="TableText"/>
            </w:pPr>
            <w:r>
              <w:t>只设置透明的游戏计分权重</w:t>
            </w:r>
          </w:p>
        </w:tc>
      </w:tr>
      <w:tr w:rsidR="004D2291" w14:paraId="78C69FAF" w14:textId="77777777">
        <w:trPr>
          <w:cantSplit/>
          <w:jc w:val="center"/>
        </w:trPr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5DC6C17B" w14:textId="77777777" w:rsidR="004D2291" w:rsidRDefault="00BC102A">
            <w:pPr>
              <w:pStyle w:val="TableText"/>
            </w:pPr>
            <w:r>
              <w:t>实际企业收入或利润损失</w:t>
            </w:r>
          </w:p>
        </w:tc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2CF9733C" w14:textId="77777777" w:rsidR="004D2291" w:rsidRDefault="00BC102A">
            <w:pPr>
              <w:pStyle w:val="TableText"/>
            </w:pPr>
            <w:r>
              <w:t>营收暴露不等于损失率</w:t>
            </w:r>
          </w:p>
        </w:tc>
      </w:tr>
      <w:tr w:rsidR="004D2291" w14:paraId="70830FB2" w14:textId="77777777">
        <w:trPr>
          <w:cantSplit/>
          <w:jc w:val="center"/>
        </w:trPr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76E8E313" w14:textId="77777777" w:rsidR="004D2291" w:rsidRDefault="00BC102A">
            <w:pPr>
              <w:pStyle w:val="TableText"/>
            </w:pPr>
            <w:r>
              <w:t>强化学习和均衡训练</w:t>
            </w:r>
          </w:p>
        </w:tc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5F5C3C52" w14:textId="77777777" w:rsidR="004D2291" w:rsidRDefault="00BC102A">
            <w:pPr>
              <w:pStyle w:val="TableText"/>
            </w:pPr>
            <w:r>
              <w:t>不作为本版研究与交付要求</w:t>
            </w:r>
          </w:p>
        </w:tc>
      </w:tr>
    </w:tbl>
    <w:p w14:paraId="6EFE0DCE" w14:textId="77777777" w:rsidR="004D2291" w:rsidRDefault="004D2291">
      <w:pPr>
        <w:pStyle w:val="Spacer"/>
        <w:spacing w:after="60"/>
      </w:pPr>
    </w:p>
    <w:p w14:paraId="236498A4" w14:textId="77777777" w:rsidR="004D2291" w:rsidRDefault="00BC102A">
      <w:r>
        <w:t>删除这些设定后，本文件中的结果、图表和结论也必须同步删除对应表述。</w:t>
      </w:r>
    </w:p>
    <w:p w14:paraId="65408858" w14:textId="77777777" w:rsidR="004D2291" w:rsidRDefault="00BC102A">
      <w:r>
        <w:t>例如，既然没有生产模块，就不能把资源暴露成本分称为</w:t>
      </w:r>
      <w:r>
        <w:t>“</w:t>
      </w:r>
      <w:r>
        <w:t>芯片产能下降</w:t>
      </w:r>
      <w:r>
        <w:t>”</w:t>
      </w:r>
      <w:r>
        <w:t>。</w:t>
      </w:r>
    </w:p>
    <w:p w14:paraId="77BB7DB8" w14:textId="77777777" w:rsidR="004D2291" w:rsidRDefault="00BC102A">
      <w:pPr>
        <w:pStyle w:val="1"/>
      </w:pPr>
      <w:bookmarkStart w:id="4" w:name="_Toc243941462"/>
      <w:r>
        <w:lastRenderedPageBreak/>
        <w:t>五</w:t>
      </w:r>
      <w:r>
        <w:t xml:space="preserve"> </w:t>
      </w:r>
      <w:r>
        <w:t>参与者目标与政策动作</w:t>
      </w:r>
      <w:bookmarkEnd w:id="4"/>
    </w:p>
    <w:p w14:paraId="6ED2EF4E" w14:textId="77777777" w:rsidR="004D2291" w:rsidRDefault="00BC102A">
      <w:pPr>
        <w:pStyle w:val="21"/>
      </w:pPr>
      <w:r>
        <w:t xml:space="preserve">5.1 </w:t>
      </w:r>
      <w:r>
        <w:t>五国角色</w:t>
      </w:r>
    </w:p>
    <w:p w14:paraId="2D338018" w14:textId="77777777" w:rsidR="004D2291" w:rsidRDefault="00BC102A">
      <w:pPr>
        <w:pStyle w:val="af7"/>
      </w:pPr>
      <w:r>
        <w:rPr>
          <w:b/>
        </w:rPr>
        <w:t>表</w:t>
      </w:r>
      <w:r>
        <w:rPr>
          <w:b/>
        </w:rPr>
        <w:t xml:space="preserve"> 3  </w:t>
      </w:r>
      <w:r>
        <w:t>五国角色与主要取舍</w:t>
      </w:r>
    </w:p>
    <w:tbl>
      <w:tblPr>
        <w:tblW w:w="9288" w:type="dxa"/>
        <w:jc w:val="center"/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1988"/>
        <w:gridCol w:w="3650"/>
        <w:gridCol w:w="3650"/>
      </w:tblGrid>
      <w:tr w:rsidR="004D2291" w14:paraId="39F4D597" w14:textId="77777777">
        <w:trPr>
          <w:cantSplit/>
          <w:tblHeader/>
          <w:jc w:val="center"/>
        </w:trPr>
        <w:tc>
          <w:tcPr>
            <w:tcW w:w="198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2BC5DCD5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参与者</w:t>
            </w:r>
          </w:p>
        </w:tc>
        <w:tc>
          <w:tcPr>
            <w:tcW w:w="365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60B58F20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模型中的角色</w:t>
            </w:r>
          </w:p>
        </w:tc>
        <w:tc>
          <w:tcPr>
            <w:tcW w:w="365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30409DDC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主要取舍</w:t>
            </w:r>
          </w:p>
        </w:tc>
      </w:tr>
      <w:tr w:rsidR="004D2291" w14:paraId="2DC55BE7" w14:textId="77777777">
        <w:trPr>
          <w:cantSplit/>
          <w:jc w:val="center"/>
        </w:trPr>
        <w:tc>
          <w:tcPr>
            <w:tcW w:w="198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00B2E570" w14:textId="77777777" w:rsidR="004D2291" w:rsidRDefault="00BC102A">
            <w:pPr>
              <w:pStyle w:val="TableText"/>
              <w:keepNext/>
            </w:pPr>
            <w:r>
              <w:t>美国</w:t>
            </w:r>
          </w:p>
        </w:tc>
        <w:tc>
          <w:tcPr>
            <w:tcW w:w="365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A18BC85" w14:textId="77777777" w:rsidR="004D2291" w:rsidRDefault="00BC102A">
            <w:pPr>
              <w:pStyle w:val="TableText"/>
              <w:keepNext/>
            </w:pPr>
            <w:r>
              <w:t>限制发起者与联盟协调者</w:t>
            </w:r>
          </w:p>
        </w:tc>
        <w:tc>
          <w:tcPr>
            <w:tcW w:w="365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52053B6B" w14:textId="77777777" w:rsidR="004D2291" w:rsidRDefault="00BC102A">
            <w:pPr>
              <w:pStyle w:val="TableText"/>
              <w:keepNext/>
            </w:pPr>
            <w:r>
              <w:t>联合限制程度、商业成本、资源成本、施压成本</w:t>
            </w:r>
          </w:p>
        </w:tc>
      </w:tr>
      <w:tr w:rsidR="004D2291" w14:paraId="097EA879" w14:textId="77777777">
        <w:trPr>
          <w:cantSplit/>
          <w:jc w:val="center"/>
        </w:trPr>
        <w:tc>
          <w:tcPr>
            <w:tcW w:w="198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07637334" w14:textId="77777777" w:rsidR="004D2291" w:rsidRDefault="00BC102A">
            <w:pPr>
              <w:pStyle w:val="TableText"/>
              <w:keepNext/>
            </w:pPr>
            <w:r>
              <w:t>日本</w:t>
            </w:r>
          </w:p>
        </w:tc>
        <w:tc>
          <w:tcPr>
            <w:tcW w:w="365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0D4753E8" w14:textId="77777777" w:rsidR="004D2291" w:rsidRDefault="00BC102A">
            <w:pPr>
              <w:pStyle w:val="TableText"/>
              <w:keepNext/>
            </w:pPr>
            <w:r>
              <w:t>设备领域的配合者</w:t>
            </w:r>
          </w:p>
        </w:tc>
        <w:tc>
          <w:tcPr>
            <w:tcW w:w="365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046A9FBC" w14:textId="77777777" w:rsidR="004D2291" w:rsidRDefault="00BC102A">
            <w:pPr>
              <w:pStyle w:val="TableText"/>
              <w:keepNext/>
            </w:pPr>
            <w:r>
              <w:t>配合收益、商业暴露、不配合成本</w:t>
            </w:r>
          </w:p>
        </w:tc>
      </w:tr>
      <w:tr w:rsidR="004D2291" w14:paraId="17B4CC65" w14:textId="77777777">
        <w:trPr>
          <w:cantSplit/>
          <w:jc w:val="center"/>
        </w:trPr>
        <w:tc>
          <w:tcPr>
            <w:tcW w:w="198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5B11CDC5" w14:textId="77777777" w:rsidR="004D2291" w:rsidRDefault="00BC102A">
            <w:pPr>
              <w:pStyle w:val="TableText"/>
              <w:keepNext/>
            </w:pPr>
            <w:r>
              <w:t>荷兰</w:t>
            </w:r>
          </w:p>
        </w:tc>
        <w:tc>
          <w:tcPr>
            <w:tcW w:w="365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550FF806" w14:textId="77777777" w:rsidR="004D2291" w:rsidRDefault="00BC102A">
            <w:pPr>
              <w:pStyle w:val="TableText"/>
              <w:keepNext/>
            </w:pPr>
            <w:r>
              <w:t>设备及相关支持活动的配合者</w:t>
            </w:r>
          </w:p>
        </w:tc>
        <w:tc>
          <w:tcPr>
            <w:tcW w:w="365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0AAE8E0" w14:textId="77777777" w:rsidR="004D2291" w:rsidRDefault="00BC102A">
            <w:pPr>
              <w:pStyle w:val="TableText"/>
              <w:keepNext/>
            </w:pPr>
            <w:r>
              <w:t>配合收益、商业暴露、不配合成本</w:t>
            </w:r>
          </w:p>
        </w:tc>
      </w:tr>
      <w:tr w:rsidR="004D2291" w14:paraId="0C706B96" w14:textId="77777777">
        <w:trPr>
          <w:cantSplit/>
          <w:jc w:val="center"/>
        </w:trPr>
        <w:tc>
          <w:tcPr>
            <w:tcW w:w="198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0E11EB34" w14:textId="77777777" w:rsidR="004D2291" w:rsidRDefault="00BC102A">
            <w:pPr>
              <w:pStyle w:val="TableText"/>
              <w:keepNext/>
            </w:pPr>
            <w:r>
              <w:t>韩国</w:t>
            </w:r>
          </w:p>
        </w:tc>
        <w:tc>
          <w:tcPr>
            <w:tcW w:w="365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6078D952" w14:textId="77777777" w:rsidR="004D2291" w:rsidRDefault="00BC102A">
            <w:pPr>
              <w:pStyle w:val="TableText"/>
              <w:keepNext/>
            </w:pPr>
            <w:r>
              <w:t>在华经营与技术联系相关的配合者</w:t>
            </w:r>
          </w:p>
        </w:tc>
        <w:tc>
          <w:tcPr>
            <w:tcW w:w="365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1735F7CF" w14:textId="77777777" w:rsidR="004D2291" w:rsidRDefault="00BC102A">
            <w:pPr>
              <w:pStyle w:val="TableText"/>
              <w:keepNext/>
            </w:pPr>
            <w:r>
              <w:t>配合收益、商业暴露、不配合成本</w:t>
            </w:r>
          </w:p>
        </w:tc>
      </w:tr>
      <w:tr w:rsidR="004D2291" w14:paraId="3EF27E16" w14:textId="77777777">
        <w:trPr>
          <w:cantSplit/>
          <w:jc w:val="center"/>
        </w:trPr>
        <w:tc>
          <w:tcPr>
            <w:tcW w:w="198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4FDC137C" w14:textId="77777777" w:rsidR="004D2291" w:rsidRDefault="00BC102A">
            <w:pPr>
              <w:pStyle w:val="TableText"/>
            </w:pPr>
            <w:r>
              <w:t>中国</w:t>
            </w:r>
          </w:p>
        </w:tc>
        <w:tc>
          <w:tcPr>
            <w:tcW w:w="365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48E46C84" w14:textId="77777777" w:rsidR="004D2291" w:rsidRDefault="00BC102A">
            <w:pPr>
              <w:pStyle w:val="TableText"/>
            </w:pPr>
            <w:r>
              <w:t>限制承受者与资源反制者</w:t>
            </w:r>
          </w:p>
        </w:tc>
        <w:tc>
          <w:tcPr>
            <w:tcW w:w="365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7E23D014" w14:textId="77777777" w:rsidR="004D2291" w:rsidRDefault="00BC102A">
            <w:pPr>
              <w:pStyle w:val="TableText"/>
            </w:pPr>
            <w:r>
              <w:t>联合限制程度、自身反制成本及潜在政策回应</w:t>
            </w:r>
          </w:p>
        </w:tc>
      </w:tr>
    </w:tbl>
    <w:p w14:paraId="77DBDE57" w14:textId="77777777" w:rsidR="004D2291" w:rsidRDefault="004D2291">
      <w:pPr>
        <w:pStyle w:val="Spacer"/>
        <w:spacing w:after="60"/>
      </w:pPr>
    </w:p>
    <w:p w14:paraId="48EDB354" w14:textId="77777777" w:rsidR="004D2291" w:rsidRDefault="00BC102A">
      <w:r>
        <w:t>这些目标是游戏中的分析性设定，不是对各国政府真实效用函数的实证估计。</w:t>
      </w:r>
    </w:p>
    <w:p w14:paraId="620583F1" w14:textId="77777777" w:rsidR="004D2291" w:rsidRDefault="00BC102A">
      <w:pPr>
        <w:pStyle w:val="21"/>
      </w:pPr>
      <w:r>
        <w:t xml:space="preserve">5.2 </w:t>
      </w:r>
      <w:r>
        <w:t>美国</w:t>
      </w:r>
      <w:r>
        <w:t xml:space="preserve"> </w:t>
      </w:r>
      <w:r>
        <w:t>自身技术限制强度</w:t>
      </w:r>
    </w:p>
    <w:p w14:paraId="08A39A02" w14:textId="77777777" w:rsidR="004D2291" w:rsidRDefault="00BC102A">
      <w:pPr>
        <w:pStyle w:val="Formula"/>
      </w:pPr>
      <w:r>
        <w:rPr>
          <w:i/>
        </w:rPr>
        <w:t>c</w:t>
      </w:r>
      <w:r>
        <w:rPr>
          <w:vertAlign w:val="subscript"/>
        </w:rPr>
        <w:t>t</w:t>
      </w:r>
      <w:r>
        <w:t xml:space="preserve"> ∈ {0,1,2}</w:t>
      </w:r>
    </w:p>
    <w:p w14:paraId="0757EFF5" w14:textId="77777777" w:rsidR="004D2291" w:rsidRDefault="00BC102A">
      <w:pPr>
        <w:pStyle w:val="af7"/>
      </w:pPr>
      <w:r>
        <w:rPr>
          <w:b/>
        </w:rPr>
        <w:t>表</w:t>
      </w:r>
      <w:r>
        <w:rPr>
          <w:b/>
        </w:rPr>
        <w:t xml:space="preserve"> 4  </w:t>
      </w:r>
      <w:r>
        <w:t>美国自身技术限制档位</w:t>
      </w:r>
    </w:p>
    <w:tbl>
      <w:tblPr>
        <w:tblW w:w="9288" w:type="dxa"/>
        <w:jc w:val="center"/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2075"/>
        <w:gridCol w:w="2542"/>
        <w:gridCol w:w="4671"/>
      </w:tblGrid>
      <w:tr w:rsidR="004D2291" w14:paraId="7B3ABA14" w14:textId="77777777">
        <w:trPr>
          <w:cantSplit/>
          <w:tblHeader/>
          <w:jc w:val="center"/>
        </w:trPr>
        <w:tc>
          <w:tcPr>
            <w:tcW w:w="207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539D4A71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档位</w:t>
            </w:r>
          </w:p>
        </w:tc>
        <w:tc>
          <w:tcPr>
            <w:tcW w:w="254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543DB2FB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名称</w:t>
            </w:r>
          </w:p>
        </w:tc>
        <w:tc>
          <w:tcPr>
            <w:tcW w:w="467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5E083088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含义</w:t>
            </w:r>
          </w:p>
        </w:tc>
      </w:tr>
      <w:tr w:rsidR="004D2291" w14:paraId="65E70931" w14:textId="77777777">
        <w:trPr>
          <w:cantSplit/>
          <w:jc w:val="center"/>
        </w:trPr>
        <w:tc>
          <w:tcPr>
            <w:tcW w:w="207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170187F4" w14:textId="77777777" w:rsidR="004D2291" w:rsidRDefault="00BC102A">
            <w:pPr>
              <w:pStyle w:val="TableText"/>
              <w:keepNext/>
            </w:pPr>
            <w:r>
              <w:t>0</w:t>
            </w:r>
          </w:p>
        </w:tc>
        <w:tc>
          <w:tcPr>
            <w:tcW w:w="254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30C96AB1" w14:textId="77777777" w:rsidR="004D2291" w:rsidRDefault="00BC102A">
            <w:pPr>
              <w:pStyle w:val="TableText"/>
              <w:keepNext/>
            </w:pPr>
            <w:r>
              <w:t>低强度</w:t>
            </w:r>
          </w:p>
        </w:tc>
        <w:tc>
          <w:tcPr>
            <w:tcW w:w="467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3A0ED3FB" w14:textId="77777777" w:rsidR="004D2291" w:rsidRDefault="00BC102A">
            <w:pPr>
              <w:pStyle w:val="TableText"/>
              <w:keepNext/>
            </w:pPr>
            <w:r>
              <w:t>维持基准限制，不额外扩大管制</w:t>
            </w:r>
          </w:p>
        </w:tc>
      </w:tr>
      <w:tr w:rsidR="004D2291" w14:paraId="70313AE2" w14:textId="77777777">
        <w:trPr>
          <w:cantSplit/>
          <w:jc w:val="center"/>
        </w:trPr>
        <w:tc>
          <w:tcPr>
            <w:tcW w:w="207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6B5881CD" w14:textId="77777777" w:rsidR="004D2291" w:rsidRDefault="00BC102A">
            <w:pPr>
              <w:pStyle w:val="TableText"/>
              <w:keepNext/>
            </w:pPr>
            <w:r>
              <w:t>1</w:t>
            </w:r>
          </w:p>
        </w:tc>
        <w:tc>
          <w:tcPr>
            <w:tcW w:w="254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3D788FFB" w14:textId="77777777" w:rsidR="004D2291" w:rsidRDefault="00BC102A">
            <w:pPr>
              <w:pStyle w:val="TableText"/>
              <w:keepNext/>
            </w:pPr>
            <w:r>
              <w:t>中强度</w:t>
            </w:r>
          </w:p>
        </w:tc>
        <w:tc>
          <w:tcPr>
            <w:tcW w:w="467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5538696C" w14:textId="77777777" w:rsidR="004D2291" w:rsidRDefault="00BC102A">
            <w:pPr>
              <w:pStyle w:val="TableText"/>
              <w:keepNext/>
            </w:pPr>
            <w:r>
              <w:t>对较敏感技术和产品扩大限制或加强许可审查</w:t>
            </w:r>
          </w:p>
        </w:tc>
      </w:tr>
      <w:tr w:rsidR="004D2291" w14:paraId="719AD732" w14:textId="77777777">
        <w:trPr>
          <w:cantSplit/>
          <w:jc w:val="center"/>
        </w:trPr>
        <w:tc>
          <w:tcPr>
            <w:tcW w:w="207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2BACEA76" w14:textId="77777777" w:rsidR="004D2291" w:rsidRDefault="00BC102A">
            <w:pPr>
              <w:pStyle w:val="TableText"/>
            </w:pPr>
            <w:r>
              <w:t>2</w:t>
            </w:r>
          </w:p>
        </w:tc>
        <w:tc>
          <w:tcPr>
            <w:tcW w:w="254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23AB7C2C" w14:textId="77777777" w:rsidR="004D2291" w:rsidRDefault="00BC102A">
            <w:pPr>
              <w:pStyle w:val="TableText"/>
            </w:pPr>
            <w:r>
              <w:t>高强度</w:t>
            </w:r>
          </w:p>
        </w:tc>
        <w:tc>
          <w:tcPr>
            <w:tcW w:w="4670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04C76C85" w14:textId="77777777" w:rsidR="004D2291" w:rsidRDefault="00BC102A">
            <w:pPr>
              <w:pStyle w:val="TableText"/>
            </w:pPr>
            <w:r>
              <w:t>进一步扩大限制范围，提高获取先进技术与设备的难度</w:t>
            </w:r>
          </w:p>
        </w:tc>
      </w:tr>
    </w:tbl>
    <w:p w14:paraId="5C3E91CC" w14:textId="77777777" w:rsidR="004D2291" w:rsidRDefault="004D2291">
      <w:pPr>
        <w:pStyle w:val="Spacer"/>
        <w:spacing w:after="60"/>
      </w:pPr>
    </w:p>
    <w:p w14:paraId="676C2A08" w14:textId="77777777" w:rsidR="004D2291" w:rsidRDefault="00BC102A">
      <w:pPr>
        <w:pStyle w:val="21"/>
      </w:pPr>
      <w:r>
        <w:t xml:space="preserve">5.3 </w:t>
      </w:r>
      <w:r>
        <w:t>美国</w:t>
      </w:r>
      <w:r>
        <w:t xml:space="preserve"> </w:t>
      </w:r>
      <w:r>
        <w:t>对盟国整体施压强度</w:t>
      </w:r>
    </w:p>
    <w:p w14:paraId="3B955677" w14:textId="77777777" w:rsidR="004D2291" w:rsidRDefault="00BC102A">
      <w:pPr>
        <w:pStyle w:val="Formula"/>
      </w:pPr>
      <w:r>
        <w:rPr>
          <w:i/>
        </w:rPr>
        <w:t>m</w:t>
      </w:r>
      <w:r>
        <w:rPr>
          <w:vertAlign w:val="subscript"/>
        </w:rPr>
        <w:t>t</w:t>
      </w:r>
      <w:r>
        <w:t xml:space="preserve"> ∈ {0,1,2}</w:t>
      </w:r>
    </w:p>
    <w:p w14:paraId="6B22D9BC" w14:textId="77777777" w:rsidR="004D2291" w:rsidRDefault="00BC102A">
      <w:pPr>
        <w:pStyle w:val="af7"/>
      </w:pPr>
      <w:r>
        <w:rPr>
          <w:b/>
        </w:rPr>
        <w:lastRenderedPageBreak/>
        <w:t>表</w:t>
      </w:r>
      <w:r>
        <w:rPr>
          <w:b/>
        </w:rPr>
        <w:t xml:space="preserve"> 5  </w:t>
      </w:r>
      <w:r>
        <w:t>美国对盟国整体施压档位</w:t>
      </w:r>
    </w:p>
    <w:tbl>
      <w:tblPr>
        <w:tblW w:w="9288" w:type="dxa"/>
        <w:jc w:val="center"/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1922"/>
        <w:gridCol w:w="3040"/>
        <w:gridCol w:w="4326"/>
      </w:tblGrid>
      <w:tr w:rsidR="004D2291" w14:paraId="52610B31" w14:textId="77777777">
        <w:trPr>
          <w:cantSplit/>
          <w:tblHeader/>
          <w:jc w:val="center"/>
        </w:trPr>
        <w:tc>
          <w:tcPr>
            <w:tcW w:w="19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3307FE94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档位</w:t>
            </w:r>
          </w:p>
        </w:tc>
        <w:tc>
          <w:tcPr>
            <w:tcW w:w="3039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54BE4237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名称</w:t>
            </w:r>
          </w:p>
        </w:tc>
        <w:tc>
          <w:tcPr>
            <w:tcW w:w="432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21FF18A4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含义</w:t>
            </w:r>
          </w:p>
        </w:tc>
      </w:tr>
      <w:tr w:rsidR="004D2291" w14:paraId="52AE54D9" w14:textId="77777777">
        <w:trPr>
          <w:cantSplit/>
          <w:jc w:val="center"/>
        </w:trPr>
        <w:tc>
          <w:tcPr>
            <w:tcW w:w="19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FF738CE" w14:textId="77777777" w:rsidR="004D2291" w:rsidRDefault="00BC102A">
            <w:pPr>
              <w:pStyle w:val="TableText"/>
              <w:keepNext/>
            </w:pPr>
            <w:r>
              <w:t>0</w:t>
            </w:r>
          </w:p>
        </w:tc>
        <w:tc>
          <w:tcPr>
            <w:tcW w:w="3039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7A4B2726" w14:textId="77777777" w:rsidR="004D2291" w:rsidRDefault="00BC102A">
            <w:pPr>
              <w:pStyle w:val="TableText"/>
              <w:keepNext/>
            </w:pPr>
            <w:r>
              <w:t>不额外施压</w:t>
            </w:r>
          </w:p>
        </w:tc>
        <w:tc>
          <w:tcPr>
            <w:tcW w:w="432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3029E7CC" w14:textId="77777777" w:rsidR="004D2291" w:rsidRDefault="00BC102A">
            <w:pPr>
              <w:pStyle w:val="TableText"/>
              <w:keepNext/>
            </w:pPr>
            <w:r>
              <w:t>不增加额外政策协调压力</w:t>
            </w:r>
          </w:p>
        </w:tc>
      </w:tr>
      <w:tr w:rsidR="004D2291" w14:paraId="2BED81C1" w14:textId="77777777">
        <w:trPr>
          <w:cantSplit/>
          <w:jc w:val="center"/>
        </w:trPr>
        <w:tc>
          <w:tcPr>
            <w:tcW w:w="19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04F9FD93" w14:textId="77777777" w:rsidR="004D2291" w:rsidRDefault="00BC102A">
            <w:pPr>
              <w:pStyle w:val="TableText"/>
              <w:keepNext/>
            </w:pPr>
            <w:r>
              <w:t>1</w:t>
            </w:r>
          </w:p>
        </w:tc>
        <w:tc>
          <w:tcPr>
            <w:tcW w:w="3039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0581A3BB" w14:textId="77777777" w:rsidR="004D2291" w:rsidRDefault="00BC102A">
            <w:pPr>
              <w:pStyle w:val="TableText"/>
              <w:keepNext/>
            </w:pPr>
            <w:r>
              <w:t>中等施压</w:t>
            </w:r>
          </w:p>
        </w:tc>
        <w:tc>
          <w:tcPr>
            <w:tcW w:w="432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597300AB" w14:textId="77777777" w:rsidR="004D2291" w:rsidRDefault="00BC102A">
            <w:pPr>
              <w:pStyle w:val="TableText"/>
              <w:keepNext/>
            </w:pPr>
            <w:r>
              <w:t>加强外交协调、政策对齐要求和联合管制磋商</w:t>
            </w:r>
          </w:p>
        </w:tc>
      </w:tr>
      <w:tr w:rsidR="004D2291" w14:paraId="045E58EA" w14:textId="77777777">
        <w:trPr>
          <w:cantSplit/>
          <w:jc w:val="center"/>
        </w:trPr>
        <w:tc>
          <w:tcPr>
            <w:tcW w:w="19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51979697" w14:textId="77777777" w:rsidR="004D2291" w:rsidRDefault="00BC102A">
            <w:pPr>
              <w:pStyle w:val="TableText"/>
            </w:pPr>
            <w:r>
              <w:t>2</w:t>
            </w:r>
          </w:p>
        </w:tc>
        <w:tc>
          <w:tcPr>
            <w:tcW w:w="3039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3F78F1A7" w14:textId="77777777" w:rsidR="004D2291" w:rsidRDefault="00BC102A">
            <w:pPr>
              <w:pStyle w:val="TableText"/>
            </w:pPr>
            <w:r>
              <w:t>强力施压</w:t>
            </w:r>
          </w:p>
        </w:tc>
        <w:tc>
          <w:tcPr>
            <w:tcW w:w="432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1DDB627F" w14:textId="77777777" w:rsidR="004D2291" w:rsidRDefault="00BC102A">
            <w:pPr>
              <w:pStyle w:val="TableText"/>
            </w:pPr>
            <w:r>
              <w:t>更强地要求盟国缩小限制差距，并提高不配合的政策代价</w:t>
            </w:r>
          </w:p>
        </w:tc>
      </w:tr>
    </w:tbl>
    <w:p w14:paraId="3285B405" w14:textId="77777777" w:rsidR="004D2291" w:rsidRDefault="004D2291">
      <w:pPr>
        <w:pStyle w:val="Spacer"/>
        <w:spacing w:after="60"/>
      </w:pPr>
    </w:p>
    <w:p w14:paraId="4E57E155" w14:textId="77777777" w:rsidR="004D2291" w:rsidRDefault="00BC102A">
      <w:r>
        <w:t>约束：</w:t>
      </w:r>
    </w:p>
    <w:p w14:paraId="1C6C5897" w14:textId="77777777" w:rsidR="004D2291" w:rsidRDefault="00BC102A">
      <w:pPr>
        <w:pStyle w:val="a0"/>
      </w:pPr>
      <w:r>
        <w:t>不选择施压对象；</w:t>
      </w:r>
    </w:p>
    <w:p w14:paraId="038F631D" w14:textId="77777777" w:rsidR="004D2291" w:rsidRDefault="00BC102A">
      <w:pPr>
        <w:pStyle w:val="a0"/>
      </w:pPr>
      <w:r>
        <w:t>同一压力档位同时作用于日本、荷兰、韩国；</w:t>
      </w:r>
    </w:p>
    <w:p w14:paraId="2EDA033D" w14:textId="77777777" w:rsidR="004D2291" w:rsidRDefault="00BC102A">
      <w:pPr>
        <w:pStyle w:val="a0"/>
      </w:pPr>
      <w:r>
        <w:t>不提供韩国条件豁免；</w:t>
      </w:r>
    </w:p>
    <w:p w14:paraId="7CBAFB5F" w14:textId="77777777" w:rsidR="004D2291" w:rsidRDefault="00BC102A">
      <w:pPr>
        <w:pStyle w:val="a0"/>
      </w:pPr>
      <w:r>
        <w:t>不设置其他国家的专属豁免。</w:t>
      </w:r>
    </w:p>
    <w:p w14:paraId="2C4A5EE7" w14:textId="77777777" w:rsidR="004D2291" w:rsidRDefault="00BC102A">
      <w:r>
        <w:t>美国每轮有九种动作组合。</w:t>
      </w:r>
    </w:p>
    <w:p w14:paraId="3C279345" w14:textId="77777777" w:rsidR="004D2291" w:rsidRDefault="00BC102A">
      <w:pPr>
        <w:pStyle w:val="21"/>
      </w:pPr>
      <w:r>
        <w:t xml:space="preserve">5.4 </w:t>
      </w:r>
      <w:r>
        <w:t>日本</w:t>
      </w:r>
      <w:r>
        <w:t xml:space="preserve"> </w:t>
      </w:r>
      <w:r>
        <w:t>荷兰</w:t>
      </w:r>
      <w:r>
        <w:t xml:space="preserve"> </w:t>
      </w:r>
      <w:r>
        <w:t>韩国配合美国进行技术限制的强度</w:t>
      </w:r>
    </w:p>
    <w:p w14:paraId="55497F41" w14:textId="77777777" w:rsidR="004D2291" w:rsidRDefault="00BC102A">
      <w:pPr>
        <w:pStyle w:val="Formula"/>
      </w:pPr>
      <w:r>
        <w:rPr>
          <w:i/>
        </w:rPr>
        <w:t>z</w:t>
      </w:r>
      <w:r>
        <w:rPr>
          <w:vertAlign w:val="subscript"/>
        </w:rPr>
        <w:t>i,t</w:t>
      </w:r>
      <w:r>
        <w:rPr>
          <w:i/>
        </w:rPr>
        <w:t xml:space="preserve"> ∈ {0,1,2}, i ∈ {JP,NL,KR}</w:t>
      </w:r>
    </w:p>
    <w:p w14:paraId="7FA3BB7F" w14:textId="77777777" w:rsidR="004D2291" w:rsidRDefault="00BC102A">
      <w:pPr>
        <w:pStyle w:val="af7"/>
      </w:pPr>
      <w:r>
        <w:rPr>
          <w:b/>
        </w:rPr>
        <w:t>表</w:t>
      </w:r>
      <w:r>
        <w:rPr>
          <w:b/>
        </w:rPr>
        <w:t xml:space="preserve"> 6  </w:t>
      </w:r>
      <w:r>
        <w:t>日本、荷兰、韩国配合强度</w:t>
      </w:r>
    </w:p>
    <w:tbl>
      <w:tblPr>
        <w:tblW w:w="9288" w:type="dxa"/>
        <w:jc w:val="center"/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1197"/>
        <w:gridCol w:w="2697"/>
        <w:gridCol w:w="2697"/>
        <w:gridCol w:w="2697"/>
      </w:tblGrid>
      <w:tr w:rsidR="004D2291" w14:paraId="694C6B15" w14:textId="77777777">
        <w:trPr>
          <w:cantSplit/>
          <w:tblHeader/>
          <w:jc w:val="center"/>
        </w:trPr>
        <w:tc>
          <w:tcPr>
            <w:tcW w:w="119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475D0400" w14:textId="77777777" w:rsidR="004D2291" w:rsidRDefault="00BC102A"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国家</w:t>
            </w:r>
          </w:p>
        </w:tc>
        <w:tc>
          <w:tcPr>
            <w:tcW w:w="26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566F606C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低配合：</w:t>
            </w:r>
            <w:r>
              <w:rPr>
                <w:b/>
                <w:color w:val="FFFFFF"/>
              </w:rPr>
              <w:t>0</w:t>
            </w:r>
          </w:p>
        </w:tc>
        <w:tc>
          <w:tcPr>
            <w:tcW w:w="26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09D2E2B5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中配合：</w:t>
            </w:r>
            <w:r>
              <w:rPr>
                <w:b/>
                <w:color w:val="FFFFFF"/>
              </w:rPr>
              <w:t>1</w:t>
            </w:r>
          </w:p>
        </w:tc>
        <w:tc>
          <w:tcPr>
            <w:tcW w:w="26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7A4FFA90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高配合：</w:t>
            </w:r>
            <w:r>
              <w:rPr>
                <w:b/>
                <w:color w:val="FFFFFF"/>
              </w:rPr>
              <w:t>2</w:t>
            </w:r>
          </w:p>
        </w:tc>
      </w:tr>
      <w:tr w:rsidR="004D2291" w14:paraId="6675BE80" w14:textId="77777777">
        <w:trPr>
          <w:cantSplit/>
          <w:jc w:val="center"/>
        </w:trPr>
        <w:tc>
          <w:tcPr>
            <w:tcW w:w="119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33B4FFBD" w14:textId="77777777" w:rsidR="004D2291" w:rsidRDefault="00BC102A">
            <w:pPr>
              <w:pStyle w:val="TableText"/>
              <w:keepNext/>
              <w:jc w:val="center"/>
            </w:pPr>
            <w:r>
              <w:t>日本</w:t>
            </w:r>
          </w:p>
        </w:tc>
        <w:tc>
          <w:tcPr>
            <w:tcW w:w="26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41C3B9D8" w14:textId="77777777" w:rsidR="004D2291" w:rsidRDefault="00BC102A">
            <w:pPr>
              <w:pStyle w:val="TableText"/>
              <w:keepNext/>
            </w:pPr>
            <w:r>
              <w:t>维持基准许可与合作，不额外加码</w:t>
            </w:r>
          </w:p>
        </w:tc>
        <w:tc>
          <w:tcPr>
            <w:tcW w:w="26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0CBD788D" w14:textId="77777777" w:rsidR="004D2291" w:rsidRDefault="00BC102A">
            <w:pPr>
              <w:pStyle w:val="TableText"/>
              <w:keepNext/>
            </w:pPr>
            <w:r>
              <w:t>对较敏感半导体设备类别实施有限限制</w:t>
            </w:r>
          </w:p>
        </w:tc>
        <w:tc>
          <w:tcPr>
            <w:tcW w:w="26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5BC66DF9" w14:textId="77777777" w:rsidR="004D2291" w:rsidRDefault="00BC102A">
            <w:pPr>
              <w:pStyle w:val="TableText"/>
              <w:keepNext/>
            </w:pPr>
            <w:r>
              <w:t>扩大设备限制范围，加强许可审查</w:t>
            </w:r>
          </w:p>
        </w:tc>
      </w:tr>
      <w:tr w:rsidR="004D2291" w14:paraId="23E4D85B" w14:textId="77777777">
        <w:trPr>
          <w:cantSplit/>
          <w:jc w:val="center"/>
        </w:trPr>
        <w:tc>
          <w:tcPr>
            <w:tcW w:w="119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4E1A148F" w14:textId="77777777" w:rsidR="004D2291" w:rsidRDefault="00BC102A">
            <w:pPr>
              <w:pStyle w:val="TableText"/>
              <w:keepNext/>
              <w:jc w:val="center"/>
            </w:pPr>
            <w:r>
              <w:t>荷兰</w:t>
            </w:r>
          </w:p>
        </w:tc>
        <w:tc>
          <w:tcPr>
            <w:tcW w:w="26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5993868B" w14:textId="77777777" w:rsidR="004D2291" w:rsidRDefault="00BC102A">
            <w:pPr>
              <w:pStyle w:val="TableText"/>
              <w:keepNext/>
            </w:pPr>
            <w:r>
              <w:t>维持基准许可安排，不额外收紧</w:t>
            </w:r>
          </w:p>
        </w:tc>
        <w:tc>
          <w:tcPr>
            <w:tcW w:w="26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0B9D5F1C" w14:textId="77777777" w:rsidR="004D2291" w:rsidRDefault="00BC102A">
            <w:pPr>
              <w:pStyle w:val="TableText"/>
              <w:keepNext/>
            </w:pPr>
            <w:r>
              <w:t>限制高敏感新增设备交易，尽量保留存量业务</w:t>
            </w:r>
          </w:p>
        </w:tc>
        <w:tc>
          <w:tcPr>
            <w:tcW w:w="26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2F567C21" w14:textId="77777777" w:rsidR="004D2291" w:rsidRDefault="00BC102A">
            <w:pPr>
              <w:pStyle w:val="TableText"/>
              <w:keepNext/>
            </w:pPr>
            <w:r>
              <w:t>扩大限制，并触及部分存量设备支持、升级与服务</w:t>
            </w:r>
          </w:p>
        </w:tc>
      </w:tr>
      <w:tr w:rsidR="004D2291" w14:paraId="279B489E" w14:textId="77777777">
        <w:trPr>
          <w:cantSplit/>
          <w:jc w:val="center"/>
        </w:trPr>
        <w:tc>
          <w:tcPr>
            <w:tcW w:w="119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1D4CD0C9" w14:textId="77777777" w:rsidR="004D2291" w:rsidRDefault="00BC102A">
            <w:pPr>
              <w:pStyle w:val="TableText"/>
              <w:jc w:val="center"/>
            </w:pPr>
            <w:r>
              <w:t>韩国</w:t>
            </w:r>
          </w:p>
        </w:tc>
        <w:tc>
          <w:tcPr>
            <w:tcW w:w="26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26F26B90" w14:textId="77777777" w:rsidR="004D2291" w:rsidRDefault="00BC102A">
            <w:pPr>
              <w:pStyle w:val="TableText"/>
            </w:pPr>
            <w:r>
              <w:t>优先维持在华经营与技术联系</w:t>
            </w:r>
          </w:p>
        </w:tc>
        <w:tc>
          <w:tcPr>
            <w:tcW w:w="26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3D154429" w14:textId="77777777" w:rsidR="004D2291" w:rsidRDefault="00BC102A">
            <w:pPr>
              <w:pStyle w:val="TableText"/>
            </w:pPr>
            <w:r>
              <w:t>有限配合，尽量保护存量生产</w:t>
            </w:r>
          </w:p>
        </w:tc>
        <w:tc>
          <w:tcPr>
            <w:tcW w:w="26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73E4B25B" w14:textId="77777777" w:rsidR="004D2291" w:rsidRDefault="00BC102A">
            <w:pPr>
              <w:pStyle w:val="TableText"/>
            </w:pPr>
            <w:r>
              <w:t>严格限制新增技术与升级活动</w:t>
            </w:r>
          </w:p>
        </w:tc>
      </w:tr>
    </w:tbl>
    <w:p w14:paraId="0B3D9D1C" w14:textId="77777777" w:rsidR="004D2291" w:rsidRDefault="004D2291">
      <w:pPr>
        <w:pStyle w:val="Spacer"/>
        <w:spacing w:after="60"/>
      </w:pPr>
    </w:p>
    <w:p w14:paraId="55C0E821" w14:textId="77777777" w:rsidR="004D2291" w:rsidRDefault="00BC102A">
      <w:r>
        <w:rPr>
          <w:b/>
        </w:rPr>
        <w:t>统一的是动作尺度，不是产业含义。</w:t>
      </w:r>
    </w:p>
    <w:p w14:paraId="6496133A" w14:textId="77777777" w:rsidR="004D2291" w:rsidRDefault="00BC102A">
      <w:r>
        <w:t>同时，需要明确：</w:t>
      </w:r>
    </w:p>
    <w:p w14:paraId="6C6C7EB8" w14:textId="77777777" w:rsidR="004D2291" w:rsidRDefault="00BC102A">
      <w:pPr>
        <w:pStyle w:val="a0"/>
      </w:pPr>
      <w:r>
        <w:t>荷兰的存量支持差异只保留在动作解释中，不单独计算服务合同损失；</w:t>
      </w:r>
    </w:p>
    <w:p w14:paraId="19465334" w14:textId="77777777" w:rsidR="004D2291" w:rsidRDefault="00BC102A">
      <w:pPr>
        <w:pStyle w:val="a0"/>
      </w:pPr>
      <w:r>
        <w:t>韩国的在华生产两难保留在政策背景中，不单独计算资产损失；</w:t>
      </w:r>
    </w:p>
    <w:p w14:paraId="39F2BD32" w14:textId="77777777" w:rsidR="004D2291" w:rsidRDefault="00BC102A">
      <w:pPr>
        <w:pStyle w:val="a0"/>
      </w:pPr>
      <w:r>
        <w:lastRenderedPageBreak/>
        <w:t>同档位的三国动作不代表相同的真实技术影响。</w:t>
      </w:r>
    </w:p>
    <w:p w14:paraId="3050EFB2" w14:textId="77777777" w:rsidR="004D2291" w:rsidRDefault="00BC102A">
      <w:pPr>
        <w:pStyle w:val="21"/>
      </w:pPr>
      <w:r>
        <w:t xml:space="preserve">5.5 </w:t>
      </w:r>
      <w:r>
        <w:t>中国</w:t>
      </w:r>
      <w:r>
        <w:t xml:space="preserve"> </w:t>
      </w:r>
      <w:r>
        <w:t>资源反制强度</w:t>
      </w:r>
    </w:p>
    <w:p w14:paraId="2C0852E9" w14:textId="77777777" w:rsidR="004D2291" w:rsidRDefault="00BC102A">
      <w:pPr>
        <w:pStyle w:val="Formula"/>
      </w:pPr>
      <w:r>
        <w:rPr>
          <w:i/>
        </w:rPr>
        <w:t>r</w:t>
      </w:r>
      <w:r>
        <w:rPr>
          <w:vertAlign w:val="subscript"/>
        </w:rPr>
        <w:t>t</w:t>
      </w:r>
      <w:r>
        <w:t xml:space="preserve"> ∈ {0,1,2}</w:t>
      </w:r>
    </w:p>
    <w:p w14:paraId="566186EA" w14:textId="77777777" w:rsidR="004D2291" w:rsidRDefault="00BC102A">
      <w:pPr>
        <w:pStyle w:val="af7"/>
      </w:pPr>
      <w:r>
        <w:rPr>
          <w:b/>
        </w:rPr>
        <w:t>表</w:t>
      </w:r>
      <w:r>
        <w:rPr>
          <w:b/>
        </w:rPr>
        <w:t xml:space="preserve"> 7  </w:t>
      </w:r>
      <w:r>
        <w:t>中国资源反制档位</w:t>
      </w:r>
    </w:p>
    <w:tbl>
      <w:tblPr>
        <w:tblW w:w="9288" w:type="dxa"/>
        <w:jc w:val="center"/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1922"/>
        <w:gridCol w:w="3040"/>
        <w:gridCol w:w="4326"/>
      </w:tblGrid>
      <w:tr w:rsidR="004D2291" w14:paraId="76588DA9" w14:textId="77777777">
        <w:trPr>
          <w:cantSplit/>
          <w:tblHeader/>
          <w:jc w:val="center"/>
        </w:trPr>
        <w:tc>
          <w:tcPr>
            <w:tcW w:w="19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7681A9C7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档位</w:t>
            </w:r>
          </w:p>
        </w:tc>
        <w:tc>
          <w:tcPr>
            <w:tcW w:w="3039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675B3146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名称</w:t>
            </w:r>
          </w:p>
        </w:tc>
        <w:tc>
          <w:tcPr>
            <w:tcW w:w="432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307E3F8B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含义</w:t>
            </w:r>
          </w:p>
        </w:tc>
      </w:tr>
      <w:tr w:rsidR="004D2291" w14:paraId="7059C0B7" w14:textId="77777777">
        <w:trPr>
          <w:cantSplit/>
          <w:jc w:val="center"/>
        </w:trPr>
        <w:tc>
          <w:tcPr>
            <w:tcW w:w="19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3E3F8840" w14:textId="77777777" w:rsidR="004D2291" w:rsidRDefault="00BC102A">
            <w:pPr>
              <w:pStyle w:val="TableText"/>
              <w:keepNext/>
            </w:pPr>
            <w:r>
              <w:t>0</w:t>
            </w:r>
          </w:p>
        </w:tc>
        <w:tc>
          <w:tcPr>
            <w:tcW w:w="3039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265AE2D5" w14:textId="77777777" w:rsidR="004D2291" w:rsidRDefault="00BC102A">
            <w:pPr>
              <w:pStyle w:val="TableText"/>
              <w:keepNext/>
            </w:pPr>
            <w:r>
              <w:t>不额外反制</w:t>
            </w:r>
          </w:p>
        </w:tc>
        <w:tc>
          <w:tcPr>
            <w:tcW w:w="432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07BCC838" w14:textId="77777777" w:rsidR="004D2291" w:rsidRDefault="00BC102A">
            <w:pPr>
              <w:pStyle w:val="TableText"/>
              <w:keepNext/>
            </w:pPr>
            <w:r>
              <w:t>维持基准资源出口安排</w:t>
            </w:r>
          </w:p>
        </w:tc>
      </w:tr>
      <w:tr w:rsidR="004D2291" w14:paraId="351E535A" w14:textId="77777777">
        <w:trPr>
          <w:cantSplit/>
          <w:jc w:val="center"/>
        </w:trPr>
        <w:tc>
          <w:tcPr>
            <w:tcW w:w="19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3E432B69" w14:textId="77777777" w:rsidR="004D2291" w:rsidRDefault="00BC102A">
            <w:pPr>
              <w:pStyle w:val="TableText"/>
              <w:keepNext/>
            </w:pPr>
            <w:r>
              <w:t>1</w:t>
            </w:r>
          </w:p>
        </w:tc>
        <w:tc>
          <w:tcPr>
            <w:tcW w:w="3039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31E52998" w14:textId="77777777" w:rsidR="004D2291" w:rsidRDefault="00BC102A">
            <w:pPr>
              <w:pStyle w:val="TableText"/>
              <w:keepNext/>
            </w:pPr>
            <w:r>
              <w:t>中等反制</w:t>
            </w:r>
          </w:p>
        </w:tc>
        <w:tc>
          <w:tcPr>
            <w:tcW w:w="432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3F798CE0" w14:textId="77777777" w:rsidR="004D2291" w:rsidRDefault="00BC102A">
            <w:pPr>
              <w:pStyle w:val="TableText"/>
              <w:keepNext/>
            </w:pPr>
            <w:r>
              <w:t>对选定资源篮子加强许可与出口限制</w:t>
            </w:r>
          </w:p>
        </w:tc>
      </w:tr>
      <w:tr w:rsidR="004D2291" w14:paraId="08DBDD62" w14:textId="77777777">
        <w:trPr>
          <w:cantSplit/>
          <w:jc w:val="center"/>
        </w:trPr>
        <w:tc>
          <w:tcPr>
            <w:tcW w:w="1922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77085B3" w14:textId="77777777" w:rsidR="004D2291" w:rsidRDefault="00BC102A">
            <w:pPr>
              <w:pStyle w:val="TableText"/>
            </w:pPr>
            <w:r>
              <w:t>2</w:t>
            </w:r>
          </w:p>
        </w:tc>
        <w:tc>
          <w:tcPr>
            <w:tcW w:w="3039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2C61458" w14:textId="77777777" w:rsidR="004D2291" w:rsidRDefault="00BC102A">
            <w:pPr>
              <w:pStyle w:val="TableText"/>
            </w:pPr>
            <w:r>
              <w:t>强力反制</w:t>
            </w:r>
          </w:p>
        </w:tc>
        <w:tc>
          <w:tcPr>
            <w:tcW w:w="432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4075885" w14:textId="77777777" w:rsidR="004D2291" w:rsidRDefault="00BC102A">
            <w:pPr>
              <w:pStyle w:val="TableText"/>
            </w:pPr>
            <w:r>
              <w:t>对同一资源篮子施加更严格限制</w:t>
            </w:r>
          </w:p>
        </w:tc>
      </w:tr>
    </w:tbl>
    <w:p w14:paraId="75C89DC3" w14:textId="77777777" w:rsidR="004D2291" w:rsidRDefault="004D2291">
      <w:pPr>
        <w:pStyle w:val="Spacer"/>
        <w:spacing w:after="60"/>
      </w:pPr>
    </w:p>
    <w:p w14:paraId="2C5945A4" w14:textId="77777777" w:rsidR="004D2291" w:rsidRDefault="00BC102A">
      <w:r>
        <w:t>本版只模拟影响美、日、荷、韩资源贸易暴露的简化反制情景，不模拟全球第三方市场变化。</w:t>
      </w:r>
    </w:p>
    <w:p w14:paraId="77D16B88" w14:textId="77777777" w:rsidR="004D2291" w:rsidRDefault="00BC102A">
      <w:r>
        <w:rPr>
          <w:b/>
        </w:rPr>
        <w:t>所有零档都表示</w:t>
      </w:r>
      <w:r>
        <w:rPr>
          <w:b/>
        </w:rPr>
        <w:t>“</w:t>
      </w:r>
      <w:r>
        <w:rPr>
          <w:b/>
        </w:rPr>
        <w:t>相对共同基准不额外加码</w:t>
      </w:r>
      <w:r>
        <w:rPr>
          <w:b/>
        </w:rPr>
        <w:t>”</w:t>
      </w:r>
      <w:r>
        <w:rPr>
          <w:b/>
        </w:rPr>
        <w:t>，不表示现实中没有限制。</w:t>
      </w:r>
    </w:p>
    <w:p w14:paraId="38174122" w14:textId="77777777" w:rsidR="004D2291" w:rsidRDefault="00BC102A">
      <w:pPr>
        <w:pStyle w:val="1"/>
      </w:pPr>
      <w:bookmarkStart w:id="5" w:name="_Toc243941463"/>
      <w:r>
        <w:t>六</w:t>
      </w:r>
      <w:r>
        <w:t xml:space="preserve"> </w:t>
      </w:r>
      <w:r>
        <w:t>时间结构与信息条件</w:t>
      </w:r>
      <w:bookmarkEnd w:id="5"/>
    </w:p>
    <w:p w14:paraId="6F2A9196" w14:textId="77777777" w:rsidR="004D2291" w:rsidRDefault="00BC102A">
      <w:pPr>
        <w:pStyle w:val="21"/>
      </w:pPr>
      <w:r>
        <w:t xml:space="preserve">6.1 </w:t>
      </w:r>
      <w:r>
        <w:t>每轮顺序</w:t>
      </w:r>
    </w:p>
    <w:p w14:paraId="4F201855" w14:textId="77777777" w:rsidR="004D2291" w:rsidRDefault="00BC102A">
      <w:pPr>
        <w:pStyle w:val="NumberedItem"/>
      </w:pPr>
      <w:r>
        <w:t xml:space="preserve">1. </w:t>
      </w:r>
      <w:r>
        <w:t>美国公布自身限制强度和整体施压强度；</w:t>
      </w:r>
    </w:p>
    <w:p w14:paraId="1D526400" w14:textId="77777777" w:rsidR="004D2291" w:rsidRDefault="00BC102A">
      <w:pPr>
        <w:pStyle w:val="NumberedItem"/>
      </w:pPr>
      <w:r>
        <w:t xml:space="preserve">2. </w:t>
      </w:r>
      <w:r>
        <w:t>日本、荷兰、韩国同时提交配合强度；</w:t>
      </w:r>
    </w:p>
    <w:p w14:paraId="7CD315C9" w14:textId="77777777" w:rsidR="004D2291" w:rsidRDefault="00BC102A">
      <w:pPr>
        <w:pStyle w:val="NumberedItem"/>
      </w:pPr>
      <w:r>
        <w:t xml:space="preserve">3. </w:t>
      </w:r>
      <w:r>
        <w:t>中国观察全部限制动作后选择反制强度；</w:t>
      </w:r>
    </w:p>
    <w:p w14:paraId="48F7AC4A" w14:textId="77777777" w:rsidR="004D2291" w:rsidRDefault="00BC102A">
      <w:pPr>
        <w:pStyle w:val="NumberedItem"/>
      </w:pPr>
      <w:r>
        <w:t xml:space="preserve">4. </w:t>
      </w:r>
      <w:r>
        <w:t>公布当轮动作、成本分解和得分；</w:t>
      </w:r>
    </w:p>
    <w:p w14:paraId="60997EDA" w14:textId="77777777" w:rsidR="004D2291" w:rsidRDefault="00BC102A">
      <w:pPr>
        <w:pStyle w:val="NumberedItem"/>
      </w:pPr>
      <w:r>
        <w:t xml:space="preserve">5. </w:t>
      </w:r>
      <w:r>
        <w:t>进入下一轮。</w:t>
      </w:r>
    </w:p>
    <w:p w14:paraId="7BA46794" w14:textId="77777777" w:rsidR="004D2291" w:rsidRDefault="00BC102A">
      <w:r>
        <w:t>盟国提交前不能看到其他盟国的当轮选择。</w:t>
      </w:r>
    </w:p>
    <w:p w14:paraId="6D2698AA" w14:textId="77777777" w:rsidR="004D2291" w:rsidRDefault="00BC102A">
      <w:pPr>
        <w:pStyle w:val="21"/>
      </w:pPr>
      <w:r>
        <w:t xml:space="preserve">6.2 </w:t>
      </w:r>
      <w:r>
        <w:t>六轮的含义</w:t>
      </w:r>
    </w:p>
    <w:p w14:paraId="7CBBB45B" w14:textId="77777777" w:rsidR="004D2291" w:rsidRDefault="00BC102A">
      <w:r>
        <w:t>六轮代表六次政策决策机会，不等于六年或六个季度。</w:t>
      </w:r>
    </w:p>
    <w:p w14:paraId="4802F7FA" w14:textId="77777777" w:rsidR="004D2291" w:rsidRDefault="00BC102A">
      <w:r>
        <w:t>每一轮的档位均相对于同一基准定义：</w:t>
      </w:r>
    </w:p>
    <w:p w14:paraId="34F00178" w14:textId="77777777" w:rsidR="004D2291" w:rsidRDefault="00BC102A">
      <w:pPr>
        <w:pStyle w:val="a0"/>
      </w:pPr>
      <w:r>
        <w:t>连续两轮选择高限制，不表示限制自动翻倍；</w:t>
      </w:r>
    </w:p>
    <w:p w14:paraId="767535A7" w14:textId="77777777" w:rsidR="004D2291" w:rsidRDefault="00BC102A">
      <w:pPr>
        <w:pStyle w:val="a0"/>
      </w:pPr>
      <w:r>
        <w:lastRenderedPageBreak/>
        <w:t>下一轮可以降低档位；</w:t>
      </w:r>
    </w:p>
    <w:p w14:paraId="09983870" w14:textId="77777777" w:rsidR="004D2291" w:rsidRDefault="00BC102A">
      <w:pPr>
        <w:pStyle w:val="a0"/>
      </w:pPr>
      <w:r>
        <w:t>不设置政策不可逆、实施滞后或调整成本；</w:t>
      </w:r>
    </w:p>
    <w:p w14:paraId="2FB9E267" w14:textId="77777777" w:rsidR="004D2291" w:rsidRDefault="00BC102A">
      <w:pPr>
        <w:pStyle w:val="a0"/>
      </w:pPr>
      <w:r>
        <w:t>数据暴露在一局内固定，不模拟贸易结构随政策变化。</w:t>
      </w:r>
    </w:p>
    <w:p w14:paraId="092F485D" w14:textId="77777777" w:rsidR="004D2291" w:rsidRDefault="00BC102A">
      <w:r>
        <w:t>这些是为了保持</w:t>
      </w:r>
      <w:r>
        <w:t xml:space="preserve"> MVP </w:t>
      </w:r>
      <w:r>
        <w:t>简洁而作出的抽象。</w:t>
      </w:r>
    </w:p>
    <w:p w14:paraId="75F7BB13" w14:textId="77777777" w:rsidR="004D2291" w:rsidRDefault="00BC102A">
      <w:pPr>
        <w:pStyle w:val="21"/>
      </w:pPr>
      <w:r>
        <w:t xml:space="preserve">6.3 </w:t>
      </w:r>
      <w:r>
        <w:t>历史记录不等于动态机制</w:t>
      </w:r>
    </w:p>
    <w:p w14:paraId="3BD0B6F2" w14:textId="77777777" w:rsidR="004D2291" w:rsidRDefault="00BC102A">
      <w:r>
        <w:t>玩家可以查看历史，但模型没有自动累积的：</w:t>
      </w:r>
    </w:p>
    <w:p w14:paraId="5107433F" w14:textId="77777777" w:rsidR="004D2291" w:rsidRDefault="00BC102A">
      <w:pPr>
        <w:pStyle w:val="a0"/>
      </w:pPr>
      <w:r>
        <w:t>技术能力；</w:t>
      </w:r>
    </w:p>
    <w:p w14:paraId="1EAB9FDB" w14:textId="77777777" w:rsidR="004D2291" w:rsidRDefault="00BC102A">
      <w:pPr>
        <w:pStyle w:val="a0"/>
      </w:pPr>
      <w:r>
        <w:t>资源库存；</w:t>
      </w:r>
    </w:p>
    <w:p w14:paraId="3920517A" w14:textId="77777777" w:rsidR="004D2291" w:rsidRDefault="00BC102A">
      <w:pPr>
        <w:pStyle w:val="a0"/>
      </w:pPr>
      <w:r>
        <w:t>国内政治压力；</w:t>
      </w:r>
    </w:p>
    <w:p w14:paraId="27E282A6" w14:textId="77777777" w:rsidR="004D2291" w:rsidRDefault="00BC102A">
      <w:pPr>
        <w:pStyle w:val="a0"/>
      </w:pPr>
      <w:r>
        <w:t>工厂资产损失。</w:t>
      </w:r>
    </w:p>
    <w:p w14:paraId="37BADF2A" w14:textId="77777777" w:rsidR="004D2291" w:rsidRDefault="00BC102A">
      <w:r>
        <w:t>因此，后续动作只有在参与者主动依据历史调整，或规则明确使用历史时才会变化。</w:t>
      </w:r>
    </w:p>
    <w:p w14:paraId="17102554" w14:textId="77777777" w:rsidR="004D2291" w:rsidRDefault="00BC102A">
      <w:r>
        <w:rPr>
          <w:b/>
        </w:rPr>
        <w:t>不能因为设置了六轮，就宣称模型已经包含长期威慑、技术追赶或声誉机制。</w:t>
      </w:r>
    </w:p>
    <w:p w14:paraId="6174BD8A" w14:textId="77777777" w:rsidR="004D2291" w:rsidRDefault="00BC102A">
      <w:pPr>
        <w:pStyle w:val="1"/>
      </w:pPr>
      <w:bookmarkStart w:id="6" w:name="_Toc243941464"/>
      <w:r>
        <w:t>七</w:t>
      </w:r>
      <w:r>
        <w:t xml:space="preserve"> </w:t>
      </w:r>
      <w:r>
        <w:t>数据设计</w:t>
      </w:r>
      <w:bookmarkEnd w:id="6"/>
    </w:p>
    <w:p w14:paraId="56982F8C" w14:textId="77777777" w:rsidR="004D2291" w:rsidRDefault="00BC102A">
      <w:pPr>
        <w:pStyle w:val="21"/>
      </w:pPr>
      <w:r>
        <w:t xml:space="preserve">7.1 </w:t>
      </w:r>
      <w:r>
        <w:t>数据与假设的两级划分</w:t>
      </w:r>
    </w:p>
    <w:p w14:paraId="2764F496" w14:textId="77777777" w:rsidR="004D2291" w:rsidRDefault="00BC102A">
      <w:pPr>
        <w:pStyle w:val="31"/>
      </w:pPr>
      <w:r>
        <w:t xml:space="preserve">E </w:t>
      </w:r>
      <w:r>
        <w:t>类</w:t>
      </w:r>
      <w:r>
        <w:t xml:space="preserve"> </w:t>
      </w:r>
      <w:r>
        <w:t>公开数据计算值</w:t>
      </w:r>
    </w:p>
    <w:p w14:paraId="6707F974" w14:textId="77777777" w:rsidR="004D2291" w:rsidRDefault="00BC102A">
      <w:r>
        <w:t>包括：</w:t>
      </w:r>
    </w:p>
    <w:p w14:paraId="37F9C49D" w14:textId="77777777" w:rsidR="004D2291" w:rsidRDefault="00BC102A">
      <w:pPr>
        <w:pStyle w:val="a0"/>
      </w:pPr>
      <w:r>
        <w:t>企业对华营收暴露；</w:t>
      </w:r>
    </w:p>
    <w:p w14:paraId="03F87CFA" w14:textId="77777777" w:rsidR="004D2291" w:rsidRDefault="00BC102A">
      <w:pPr>
        <w:pStyle w:val="a0"/>
      </w:pPr>
      <w:r>
        <w:t>对华资源进口暴露；</w:t>
      </w:r>
    </w:p>
    <w:p w14:paraId="6EDF304D" w14:textId="77777777" w:rsidR="004D2291" w:rsidRDefault="00BC102A">
      <w:pPr>
        <w:pStyle w:val="a0"/>
      </w:pPr>
      <w:r>
        <w:t>中国对四国的资源出口市场暴露。</w:t>
      </w:r>
    </w:p>
    <w:p w14:paraId="034CDDA2" w14:textId="77777777" w:rsidR="004D2291" w:rsidRDefault="00BC102A">
      <w:pPr>
        <w:pStyle w:val="31"/>
      </w:pPr>
      <w:r>
        <w:t xml:space="preserve">D </w:t>
      </w:r>
      <w:r>
        <w:t>类</w:t>
      </w:r>
      <w:r>
        <w:t xml:space="preserve"> </w:t>
      </w:r>
      <w:r>
        <w:t>游戏设计值</w:t>
      </w:r>
    </w:p>
    <w:p w14:paraId="36DF3372" w14:textId="77777777" w:rsidR="004D2291" w:rsidRDefault="00BC102A">
      <w:r>
        <w:t>包括：</w:t>
      </w:r>
    </w:p>
    <w:p w14:paraId="2BC55A9C" w14:textId="77777777" w:rsidR="004D2291" w:rsidRDefault="00BC102A">
      <w:pPr>
        <w:pStyle w:val="a0"/>
      </w:pPr>
      <w:r>
        <w:t>政策档位的数值映射；</w:t>
      </w:r>
    </w:p>
    <w:p w14:paraId="4D31D402" w14:textId="77777777" w:rsidR="004D2291" w:rsidRDefault="00BC102A">
      <w:pPr>
        <w:pStyle w:val="a0"/>
      </w:pPr>
      <w:r>
        <w:lastRenderedPageBreak/>
        <w:t>战略收益权重；</w:t>
      </w:r>
    </w:p>
    <w:p w14:paraId="0B9F398E" w14:textId="77777777" w:rsidR="004D2291" w:rsidRDefault="00BC102A">
      <w:pPr>
        <w:pStyle w:val="a0"/>
      </w:pPr>
      <w:r>
        <w:t>施压成本系数；</w:t>
      </w:r>
    </w:p>
    <w:p w14:paraId="766FB47B" w14:textId="77777777" w:rsidR="004D2291" w:rsidRDefault="00BC102A">
      <w:pPr>
        <w:pStyle w:val="a0"/>
      </w:pPr>
      <w:r>
        <w:t>资源成本权重；</w:t>
      </w:r>
    </w:p>
    <w:p w14:paraId="366BBFDB" w14:textId="77777777" w:rsidR="004D2291" w:rsidRDefault="00BC102A">
      <w:pPr>
        <w:pStyle w:val="a0"/>
      </w:pPr>
      <w:r>
        <w:t>条件反制情景规则。</w:t>
      </w:r>
    </w:p>
    <w:p w14:paraId="5EAC010F" w14:textId="77777777" w:rsidR="004D2291" w:rsidRDefault="00BC102A">
      <w:r>
        <w:t>两类参数必须分别列示。</w:t>
      </w:r>
    </w:p>
    <w:p w14:paraId="07B187C0" w14:textId="77777777" w:rsidR="004D2291" w:rsidRDefault="00BC102A">
      <w:r>
        <w:rPr>
          <w:b/>
        </w:rPr>
        <w:t>公开数据只能支撑</w:t>
      </w:r>
      <w:r>
        <w:rPr>
          <w:b/>
        </w:rPr>
        <w:t>“</w:t>
      </w:r>
      <w:r>
        <w:rPr>
          <w:b/>
        </w:rPr>
        <w:t>暴露是多少</w:t>
      </w:r>
      <w:r>
        <w:rPr>
          <w:b/>
        </w:rPr>
        <w:t>”</w:t>
      </w:r>
      <w:r>
        <w:rPr>
          <w:b/>
        </w:rPr>
        <w:t>，不能自动支撑</w:t>
      </w:r>
      <w:r>
        <w:rPr>
          <w:b/>
        </w:rPr>
        <w:t>“</w:t>
      </w:r>
      <w:r>
        <w:rPr>
          <w:b/>
        </w:rPr>
        <w:t>政策会造成多少损失</w:t>
      </w:r>
      <w:r>
        <w:rPr>
          <w:b/>
        </w:rPr>
        <w:t>”</w:t>
      </w:r>
      <w:r>
        <w:rPr>
          <w:b/>
        </w:rPr>
        <w:t>或</w:t>
      </w:r>
      <w:r>
        <w:rPr>
          <w:b/>
        </w:rPr>
        <w:t>“</w:t>
      </w:r>
      <w:r>
        <w:rPr>
          <w:b/>
        </w:rPr>
        <w:t>政府会怎样选择</w:t>
      </w:r>
      <w:r>
        <w:rPr>
          <w:b/>
        </w:rPr>
        <w:t>”</w:t>
      </w:r>
      <w:r>
        <w:rPr>
          <w:b/>
        </w:rPr>
        <w:t>。</w:t>
      </w:r>
    </w:p>
    <w:p w14:paraId="40B1886C" w14:textId="77777777" w:rsidR="004D2291" w:rsidRDefault="00BC102A">
      <w:pPr>
        <w:pStyle w:val="21"/>
      </w:pPr>
      <w:r>
        <w:t xml:space="preserve">7.2 </w:t>
      </w:r>
      <w:r>
        <w:t>企业商业暴露数据</w:t>
      </w:r>
    </w:p>
    <w:p w14:paraId="75CB6F7F" w14:textId="77777777" w:rsidR="004D2291" w:rsidRDefault="00BC102A">
      <w:r>
        <w:t>首选企业如下：</w:t>
      </w:r>
    </w:p>
    <w:p w14:paraId="18815A4B" w14:textId="77777777" w:rsidR="004D2291" w:rsidRDefault="00BC102A">
      <w:pPr>
        <w:pStyle w:val="af7"/>
      </w:pPr>
      <w:r>
        <w:rPr>
          <w:b/>
        </w:rPr>
        <w:t>表</w:t>
      </w:r>
      <w:r>
        <w:rPr>
          <w:b/>
        </w:rPr>
        <w:t xml:space="preserve"> 8  </w:t>
      </w:r>
      <w:r>
        <w:t>代表企业商业暴露数据来源</w:t>
      </w:r>
    </w:p>
    <w:tbl>
      <w:tblPr>
        <w:tblW w:w="9288" w:type="dxa"/>
        <w:jc w:val="center"/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1748"/>
        <w:gridCol w:w="3605"/>
        <w:gridCol w:w="3935"/>
      </w:tblGrid>
      <w:tr w:rsidR="004D2291" w14:paraId="12906AC4" w14:textId="77777777">
        <w:trPr>
          <w:cantSplit/>
          <w:tblHeader/>
          <w:jc w:val="center"/>
        </w:trPr>
        <w:tc>
          <w:tcPr>
            <w:tcW w:w="174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3571AC2A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国家</w:t>
            </w:r>
          </w:p>
        </w:tc>
        <w:tc>
          <w:tcPr>
            <w:tcW w:w="360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64E69495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首选企业</w:t>
            </w:r>
          </w:p>
        </w:tc>
        <w:tc>
          <w:tcPr>
            <w:tcW w:w="393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7CDF0359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公开来源</w:t>
            </w:r>
          </w:p>
        </w:tc>
      </w:tr>
      <w:tr w:rsidR="004D2291" w14:paraId="43495A4D" w14:textId="77777777">
        <w:trPr>
          <w:cantSplit/>
          <w:jc w:val="center"/>
        </w:trPr>
        <w:tc>
          <w:tcPr>
            <w:tcW w:w="174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495C9760" w14:textId="77777777" w:rsidR="004D2291" w:rsidRDefault="00BC102A">
            <w:pPr>
              <w:pStyle w:val="TableText"/>
              <w:keepNext/>
            </w:pPr>
            <w:r>
              <w:t>美国</w:t>
            </w:r>
          </w:p>
        </w:tc>
        <w:tc>
          <w:tcPr>
            <w:tcW w:w="360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0028243B" w14:textId="77777777" w:rsidR="004D2291" w:rsidRDefault="00BC102A">
            <w:pPr>
              <w:pStyle w:val="TableText"/>
              <w:keepNext/>
            </w:pPr>
            <w:r>
              <w:t>Applied Materials</w:t>
            </w:r>
          </w:p>
        </w:tc>
        <w:tc>
          <w:tcPr>
            <w:tcW w:w="393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1F02A38F" w14:textId="77777777" w:rsidR="004D2291" w:rsidRDefault="00BC102A">
            <w:pPr>
              <w:pStyle w:val="TableText"/>
              <w:keepNext/>
            </w:pPr>
            <w:r>
              <w:t>公司年报、</w:t>
            </w:r>
            <w:r>
              <w:t>SEC 10-K</w:t>
            </w:r>
          </w:p>
        </w:tc>
      </w:tr>
      <w:tr w:rsidR="004D2291" w14:paraId="2CE04996" w14:textId="77777777">
        <w:trPr>
          <w:cantSplit/>
          <w:jc w:val="center"/>
        </w:trPr>
        <w:tc>
          <w:tcPr>
            <w:tcW w:w="174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701A0A6C" w14:textId="77777777" w:rsidR="004D2291" w:rsidRDefault="00BC102A">
            <w:pPr>
              <w:pStyle w:val="TableText"/>
              <w:keepNext/>
            </w:pPr>
            <w:r>
              <w:t>日本</w:t>
            </w:r>
          </w:p>
        </w:tc>
        <w:tc>
          <w:tcPr>
            <w:tcW w:w="360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320EB1E5" w14:textId="77777777" w:rsidR="004D2291" w:rsidRDefault="00BC102A">
            <w:pPr>
              <w:pStyle w:val="TableText"/>
              <w:keepNext/>
            </w:pPr>
            <w:r>
              <w:t>Tokyo Electron</w:t>
            </w:r>
          </w:p>
        </w:tc>
        <w:tc>
          <w:tcPr>
            <w:tcW w:w="393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78CB5DF4" w14:textId="77777777" w:rsidR="004D2291" w:rsidRDefault="00BC102A">
            <w:pPr>
              <w:pStyle w:val="TableText"/>
              <w:keepNext/>
            </w:pPr>
            <w:r>
              <w:t>公司年报、综合报告</w:t>
            </w:r>
          </w:p>
        </w:tc>
      </w:tr>
      <w:tr w:rsidR="004D2291" w14:paraId="56E5A173" w14:textId="77777777">
        <w:trPr>
          <w:cantSplit/>
          <w:jc w:val="center"/>
        </w:trPr>
        <w:tc>
          <w:tcPr>
            <w:tcW w:w="174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3373C15B" w14:textId="77777777" w:rsidR="004D2291" w:rsidRDefault="00BC102A">
            <w:pPr>
              <w:pStyle w:val="TableText"/>
              <w:keepNext/>
            </w:pPr>
            <w:r>
              <w:t>荷兰</w:t>
            </w:r>
          </w:p>
        </w:tc>
        <w:tc>
          <w:tcPr>
            <w:tcW w:w="360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7ACD8CEF" w14:textId="77777777" w:rsidR="004D2291" w:rsidRDefault="00BC102A">
            <w:pPr>
              <w:pStyle w:val="TableText"/>
              <w:keepNext/>
            </w:pPr>
            <w:r>
              <w:t>ASML</w:t>
            </w:r>
          </w:p>
        </w:tc>
        <w:tc>
          <w:tcPr>
            <w:tcW w:w="393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3AA4949A" w14:textId="77777777" w:rsidR="004D2291" w:rsidRDefault="00BC102A">
            <w:pPr>
              <w:pStyle w:val="TableText"/>
              <w:keepNext/>
            </w:pPr>
            <w:r>
              <w:t>公司年报</w:t>
            </w:r>
          </w:p>
        </w:tc>
      </w:tr>
      <w:tr w:rsidR="004D2291" w14:paraId="4D0AEC5B" w14:textId="77777777">
        <w:trPr>
          <w:cantSplit/>
          <w:jc w:val="center"/>
        </w:trPr>
        <w:tc>
          <w:tcPr>
            <w:tcW w:w="174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426F99E2" w14:textId="77777777" w:rsidR="004D2291" w:rsidRDefault="00BC102A">
            <w:pPr>
              <w:pStyle w:val="TableText"/>
            </w:pPr>
            <w:r>
              <w:t>韩国</w:t>
            </w:r>
          </w:p>
        </w:tc>
        <w:tc>
          <w:tcPr>
            <w:tcW w:w="360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4E6F5C86" w14:textId="77777777" w:rsidR="004D2291" w:rsidRDefault="00BC102A">
            <w:pPr>
              <w:pStyle w:val="TableText"/>
            </w:pPr>
            <w:r>
              <w:t>SK hynix</w:t>
            </w:r>
          </w:p>
        </w:tc>
        <w:tc>
          <w:tcPr>
            <w:tcW w:w="393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213D7053" w14:textId="77777777" w:rsidR="004D2291" w:rsidRDefault="00BC102A">
            <w:pPr>
              <w:pStyle w:val="TableText"/>
            </w:pPr>
            <w:r>
              <w:t>公司年报、公开财务披露</w:t>
            </w:r>
          </w:p>
        </w:tc>
      </w:tr>
    </w:tbl>
    <w:p w14:paraId="371A2E7C" w14:textId="77777777" w:rsidR="004D2291" w:rsidRDefault="004D2291">
      <w:pPr>
        <w:pStyle w:val="Spacer"/>
        <w:spacing w:after="60"/>
      </w:pPr>
    </w:p>
    <w:p w14:paraId="02761335" w14:textId="77777777" w:rsidR="004D2291" w:rsidRDefault="00BC102A">
      <w:r>
        <w:t>计算：</w:t>
      </w:r>
    </w:p>
    <w:p w14:paraId="06CB88A9" w14:textId="77777777" w:rsidR="004D2291" w:rsidRDefault="00BC102A">
      <w:pPr>
        <w:pStyle w:val="Formula"/>
      </w:pPr>
      <w:r>
        <w:rPr>
          <w:i/>
        </w:rPr>
        <w:t>e</w:t>
      </w:r>
      <w:r>
        <w:rPr>
          <w:vertAlign w:val="subscript"/>
        </w:rPr>
        <w:t>i</w:t>
      </w:r>
      <w:r>
        <w:rPr>
          <w:rFonts w:ascii="Noto Serif SC" w:eastAsia="Noto Serif SC" w:hAnsi="Noto Serif SC" w:cs="Noto Serif SC"/>
        </w:rPr>
        <w:t>= (</w:t>
      </w:r>
      <w:r>
        <w:rPr>
          <w:rFonts w:ascii="Noto Serif SC" w:eastAsia="Noto Serif SC" w:hAnsi="Noto Serif SC" w:cs="Noto Serif SC"/>
        </w:rPr>
        <w:t>中国地区收入</w:t>
      </w:r>
      <w:r>
        <w:rPr>
          <w:rFonts w:ascii="Noto Serif SC" w:eastAsia="Noto Serif SC" w:hAnsi="Noto Serif SC" w:cs="Noto Serif SC"/>
        </w:rPr>
        <w:t>) / (</w:t>
      </w:r>
      <w:r>
        <w:rPr>
          <w:rFonts w:ascii="Noto Serif SC" w:eastAsia="Noto Serif SC" w:hAnsi="Noto Serif SC" w:cs="Noto Serif SC"/>
        </w:rPr>
        <w:t>同口径总收入</w:t>
      </w:r>
      <w:r>
        <w:rPr>
          <w:rFonts w:ascii="Noto Serif SC" w:eastAsia="Noto Serif SC" w:hAnsi="Noto Serif SC" w:cs="Noto Serif SC"/>
        </w:rPr>
        <w:t>)</w:t>
      </w:r>
    </w:p>
    <w:p w14:paraId="49467BE9" w14:textId="77777777" w:rsidR="004D2291" w:rsidRDefault="00BC102A">
      <w:r>
        <w:t>建议采用财年结束于</w:t>
      </w:r>
      <w:r>
        <w:t xml:space="preserve"> 2023 </w:t>
      </w:r>
      <w:r>
        <w:t>年的报告，并记录实际财年起止。</w:t>
      </w:r>
    </w:p>
    <w:p w14:paraId="300C732D" w14:textId="77777777" w:rsidR="004D2291" w:rsidRDefault="00BC102A">
      <w:r>
        <w:t>这只是统一的历史数据基准，不将其包装为当前年度数据。</w:t>
      </w:r>
    </w:p>
    <w:p w14:paraId="68AB5239" w14:textId="77777777" w:rsidR="004D2291" w:rsidRDefault="00BC102A">
      <w:pPr>
        <w:pStyle w:val="31"/>
      </w:pPr>
      <w:r>
        <w:t>每条记录应保留</w:t>
      </w:r>
    </w:p>
    <w:p w14:paraId="0F7E3C7C" w14:textId="77777777" w:rsidR="004D2291" w:rsidRDefault="00BC102A">
      <w:pPr>
        <w:pStyle w:val="a0"/>
      </w:pPr>
      <w:r>
        <w:t>企业名称；</w:t>
      </w:r>
    </w:p>
    <w:p w14:paraId="78E32A79" w14:textId="77777777" w:rsidR="004D2291" w:rsidRDefault="00BC102A">
      <w:pPr>
        <w:pStyle w:val="a0"/>
      </w:pPr>
      <w:r>
        <w:t>财年起止；</w:t>
      </w:r>
    </w:p>
    <w:p w14:paraId="3DE16476" w14:textId="77777777" w:rsidR="004D2291" w:rsidRDefault="00BC102A">
      <w:pPr>
        <w:pStyle w:val="a0"/>
      </w:pPr>
      <w:r>
        <w:t>分子、分母和单位；</w:t>
      </w:r>
    </w:p>
    <w:p w14:paraId="0AD7CA21" w14:textId="77777777" w:rsidR="004D2291" w:rsidRDefault="00BC102A">
      <w:pPr>
        <w:pStyle w:val="a0"/>
      </w:pPr>
      <w:r>
        <w:t>地域定义；</w:t>
      </w:r>
    </w:p>
    <w:p w14:paraId="1371FD80" w14:textId="77777777" w:rsidR="004D2291" w:rsidRDefault="00BC102A">
      <w:pPr>
        <w:pStyle w:val="a0"/>
      </w:pPr>
      <w:r>
        <w:lastRenderedPageBreak/>
        <w:t>总收入还是某类业务收入；</w:t>
      </w:r>
    </w:p>
    <w:p w14:paraId="1716E31B" w14:textId="77777777" w:rsidR="004D2291" w:rsidRDefault="00BC102A">
      <w:pPr>
        <w:pStyle w:val="a0"/>
      </w:pPr>
      <w:r>
        <w:t>地理归属依据，如客户所在地或交付目的地；</w:t>
      </w:r>
    </w:p>
    <w:p w14:paraId="641340D9" w14:textId="77777777" w:rsidR="004D2291" w:rsidRDefault="00BC102A">
      <w:pPr>
        <w:pStyle w:val="a0"/>
      </w:pPr>
      <w:r>
        <w:t>报告名称、页码和来源链接；</w:t>
      </w:r>
    </w:p>
    <w:p w14:paraId="51ABADF5" w14:textId="77777777" w:rsidR="004D2291" w:rsidRDefault="00BC102A">
      <w:pPr>
        <w:pStyle w:val="a0"/>
      </w:pPr>
      <w:r>
        <w:t>计算结果；</w:t>
      </w:r>
    </w:p>
    <w:p w14:paraId="423D63C6" w14:textId="77777777" w:rsidR="004D2291" w:rsidRDefault="00BC102A">
      <w:pPr>
        <w:pStyle w:val="a0"/>
      </w:pPr>
      <w:r>
        <w:t>可比性说明。</w:t>
      </w:r>
    </w:p>
    <w:p w14:paraId="48297F9E" w14:textId="77777777" w:rsidR="004D2291" w:rsidRDefault="00BC102A">
      <w:pPr>
        <w:pStyle w:val="31"/>
      </w:pPr>
      <w:r>
        <w:t>必须特别处理的可比性问题</w:t>
      </w:r>
    </w:p>
    <w:p w14:paraId="7B119E52" w14:textId="77777777" w:rsidR="004D2291" w:rsidRDefault="00BC102A">
      <w:r>
        <w:t>即使每家企业的分子与分母内部一致，四家企业之间也可能存在口径差异。</w:t>
      </w:r>
    </w:p>
    <w:p w14:paraId="6DF3AC64" w14:textId="77777777" w:rsidR="004D2291" w:rsidRDefault="00BC102A">
      <w:r>
        <w:t>例如：</w:t>
      </w:r>
    </w:p>
    <w:p w14:paraId="38297B3B" w14:textId="77777777" w:rsidR="004D2291" w:rsidRDefault="00BC102A">
      <w:pPr>
        <w:pStyle w:val="a0"/>
      </w:pPr>
      <w:r>
        <w:t>系统销售与总收入不同；</w:t>
      </w:r>
    </w:p>
    <w:p w14:paraId="2A694680" w14:textId="77777777" w:rsidR="004D2291" w:rsidRDefault="00BC102A">
      <w:pPr>
        <w:pStyle w:val="a0"/>
      </w:pPr>
      <w:r>
        <w:t>客户所在地与交付目的地不同；</w:t>
      </w:r>
    </w:p>
    <w:p w14:paraId="23C25B97" w14:textId="77777777" w:rsidR="004D2291" w:rsidRDefault="00BC102A">
      <w:pPr>
        <w:pStyle w:val="a0"/>
      </w:pPr>
      <w:r>
        <w:t>中国大陆与大中华区不同。</w:t>
      </w:r>
    </w:p>
    <w:p w14:paraId="72408772" w14:textId="77777777" w:rsidR="004D2291" w:rsidRDefault="00BC102A">
      <w:r>
        <w:t>因此，图表应称为：</w:t>
      </w:r>
    </w:p>
    <w:p w14:paraId="30990738" w14:textId="77777777" w:rsidR="004D2291" w:rsidRDefault="00BC102A">
      <w:pPr>
        <w:pStyle w:val="DesignQuote"/>
      </w:pPr>
      <w:r>
        <w:rPr>
          <w:b/>
        </w:rPr>
        <w:t>代表企业中国市场暴露代理</w:t>
      </w:r>
    </w:p>
    <w:p w14:paraId="79B6AAE9" w14:textId="77777777" w:rsidR="004D2291" w:rsidRDefault="00BC102A">
      <w:r>
        <w:t>而不是：</w:t>
      </w:r>
    </w:p>
    <w:p w14:paraId="6FC795FE" w14:textId="77777777" w:rsidR="004D2291" w:rsidRDefault="00BC102A">
      <w:pPr>
        <w:pStyle w:val="DesignQuote"/>
      </w:pPr>
      <w:r>
        <w:t>各国半导体产业对华依赖度排名。</w:t>
      </w:r>
    </w:p>
    <w:p w14:paraId="56D21A19" w14:textId="77777777" w:rsidR="004D2291" w:rsidRDefault="00BC102A">
      <w:r>
        <w:t>如果口径差异大到不能支持合理比较，应更换企业；仍无法解决，则删除商业暴露计分模块，并同步删除相关研究问题。</w:t>
      </w:r>
    </w:p>
    <w:p w14:paraId="55400F6A" w14:textId="77777777" w:rsidR="004D2291" w:rsidRDefault="00BC102A">
      <w:pPr>
        <w:pStyle w:val="21"/>
      </w:pPr>
      <w:r>
        <w:t xml:space="preserve">7.3 </w:t>
      </w:r>
      <w:r>
        <w:t>资源贸易数据</w:t>
      </w:r>
    </w:p>
    <w:p w14:paraId="159C49A6" w14:textId="77777777" w:rsidR="004D2291" w:rsidRDefault="00BC102A">
      <w:r>
        <w:t>采用一个篮子：</w:t>
      </w:r>
    </w:p>
    <w:p w14:paraId="27C22D9D" w14:textId="77777777" w:rsidR="004D2291" w:rsidRDefault="00BC102A">
      <w:pPr>
        <w:pStyle w:val="DesignQuote"/>
      </w:pPr>
      <w:r>
        <w:t>稀土金属及相关化合物贸易篮子。</w:t>
      </w:r>
    </w:p>
    <w:p w14:paraId="5F5C9E60" w14:textId="77777777" w:rsidR="004D2291" w:rsidRDefault="00BC102A">
      <w:r>
        <w:t>候选</w:t>
      </w:r>
      <w:r>
        <w:t xml:space="preserve"> HS </w:t>
      </w:r>
      <w:r>
        <w:t>六位编码：</w:t>
      </w:r>
    </w:p>
    <w:p w14:paraId="7F34A782" w14:textId="77777777" w:rsidR="004D2291" w:rsidRDefault="00BC102A">
      <w:pPr>
        <w:pStyle w:val="af7"/>
      </w:pPr>
      <w:r>
        <w:rPr>
          <w:b/>
        </w:rPr>
        <w:lastRenderedPageBreak/>
        <w:t>表</w:t>
      </w:r>
      <w:r>
        <w:rPr>
          <w:b/>
        </w:rPr>
        <w:t xml:space="preserve"> 9  </w:t>
      </w:r>
      <w:r>
        <w:t>稀土贸易篮子候选商品编码</w:t>
      </w:r>
    </w:p>
    <w:tbl>
      <w:tblPr>
        <w:tblW w:w="9288" w:type="dxa"/>
        <w:jc w:val="center"/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3273"/>
        <w:gridCol w:w="6015"/>
      </w:tblGrid>
      <w:tr w:rsidR="004D2291" w14:paraId="75422DE4" w14:textId="77777777">
        <w:trPr>
          <w:cantSplit/>
          <w:tblHeader/>
          <w:jc w:val="center"/>
        </w:trPr>
        <w:tc>
          <w:tcPr>
            <w:tcW w:w="327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220B0FE1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编码</w:t>
            </w:r>
          </w:p>
        </w:tc>
        <w:tc>
          <w:tcPr>
            <w:tcW w:w="601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1D6CE2B6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范围概述</w:t>
            </w:r>
          </w:p>
        </w:tc>
      </w:tr>
      <w:tr w:rsidR="004D2291" w14:paraId="0BB3349D" w14:textId="77777777">
        <w:trPr>
          <w:cantSplit/>
          <w:jc w:val="center"/>
        </w:trPr>
        <w:tc>
          <w:tcPr>
            <w:tcW w:w="327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06E77280" w14:textId="77777777" w:rsidR="004D2291" w:rsidRDefault="00BC102A">
            <w:pPr>
              <w:pStyle w:val="TableText"/>
              <w:keepNext/>
            </w:pPr>
            <w:r>
              <w:t>280530</w:t>
            </w:r>
          </w:p>
        </w:tc>
        <w:tc>
          <w:tcPr>
            <w:tcW w:w="601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782056EA" w14:textId="77777777" w:rsidR="004D2291" w:rsidRDefault="00BC102A">
            <w:pPr>
              <w:pStyle w:val="TableText"/>
              <w:keepNext/>
            </w:pPr>
            <w:r>
              <w:t>稀土金属、钪及钇，包括相互混合或熔合</w:t>
            </w:r>
          </w:p>
        </w:tc>
      </w:tr>
      <w:tr w:rsidR="004D2291" w14:paraId="653EBFD2" w14:textId="77777777">
        <w:trPr>
          <w:cantSplit/>
          <w:jc w:val="center"/>
        </w:trPr>
        <w:tc>
          <w:tcPr>
            <w:tcW w:w="327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74F62A32" w14:textId="77777777" w:rsidR="004D2291" w:rsidRDefault="00BC102A">
            <w:pPr>
              <w:pStyle w:val="TableText"/>
              <w:keepNext/>
            </w:pPr>
            <w:r>
              <w:t>284610</w:t>
            </w:r>
          </w:p>
        </w:tc>
        <w:tc>
          <w:tcPr>
            <w:tcW w:w="601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22BDC517" w14:textId="77777777" w:rsidR="004D2291" w:rsidRDefault="00BC102A">
            <w:pPr>
              <w:pStyle w:val="TableText"/>
              <w:keepNext/>
            </w:pPr>
            <w:r>
              <w:t>铈的化合物</w:t>
            </w:r>
          </w:p>
        </w:tc>
      </w:tr>
      <w:tr w:rsidR="004D2291" w14:paraId="0891CE19" w14:textId="77777777">
        <w:trPr>
          <w:cantSplit/>
          <w:jc w:val="center"/>
        </w:trPr>
        <w:tc>
          <w:tcPr>
            <w:tcW w:w="327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3351CB88" w14:textId="77777777" w:rsidR="004D2291" w:rsidRDefault="00BC102A">
            <w:pPr>
              <w:pStyle w:val="TableText"/>
            </w:pPr>
            <w:r>
              <w:t>284690</w:t>
            </w:r>
          </w:p>
        </w:tc>
        <w:tc>
          <w:tcPr>
            <w:tcW w:w="601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3F9FDFD" w14:textId="77777777" w:rsidR="004D2291" w:rsidRDefault="00BC102A">
            <w:pPr>
              <w:pStyle w:val="TableText"/>
            </w:pPr>
            <w:r>
              <w:t>其他稀土金属、钇、钪的相关化合物</w:t>
            </w:r>
          </w:p>
        </w:tc>
      </w:tr>
    </w:tbl>
    <w:p w14:paraId="5C9C39DF" w14:textId="77777777" w:rsidR="004D2291" w:rsidRDefault="004D2291">
      <w:pPr>
        <w:pStyle w:val="Spacer"/>
        <w:spacing w:after="60"/>
      </w:pPr>
    </w:p>
    <w:p w14:paraId="706500F7" w14:textId="77777777" w:rsidR="004D2291" w:rsidRDefault="00BC102A">
      <w:r>
        <w:t>采用前须核对所选</w:t>
      </w:r>
      <w:r>
        <w:t xml:space="preserve"> HS </w:t>
      </w:r>
      <w:r>
        <w:t>版本。</w:t>
      </w:r>
    </w:p>
    <w:p w14:paraId="6DE30594" w14:textId="77777777" w:rsidR="004D2291" w:rsidRDefault="00BC102A">
      <w:r>
        <w:t>数据来源为</w:t>
      </w:r>
      <w:r>
        <w:t xml:space="preserve"> UN </w:t>
      </w:r>
      <w:r>
        <w:t>Comtrade</w:t>
      </w:r>
      <w:r>
        <w:t>，建议统一使用</w:t>
      </w:r>
      <w:r>
        <w:t xml:space="preserve"> 2023 </w:t>
      </w:r>
      <w:r>
        <w:t>年年度贸易额。</w:t>
      </w:r>
    </w:p>
    <w:p w14:paraId="3959F6BA" w14:textId="77777777" w:rsidR="004D2291" w:rsidRDefault="00BC102A">
      <w:pPr>
        <w:pStyle w:val="31"/>
      </w:pPr>
      <w:r>
        <w:t>四国进口来源暴露</w:t>
      </w:r>
    </w:p>
    <w:p w14:paraId="4B5B1011" w14:textId="77777777" w:rsidR="004D2291" w:rsidRDefault="00BC102A">
      <w:pPr>
        <w:pStyle w:val="Formula"/>
      </w:pPr>
      <w:r>
        <w:rPr>
          <w:i/>
        </w:rPr>
        <w:t>ρ</w:t>
      </w:r>
      <w:r>
        <w:rPr>
          <w:vertAlign w:val="subscript"/>
        </w:rPr>
        <w:t>i</w:t>
      </w:r>
      <w:r>
        <w:t>= (Σ</w:t>
      </w:r>
      <w:r>
        <w:rPr>
          <w:vertAlign w:val="subscript"/>
        </w:rPr>
        <w:t>h</w:t>
      </w:r>
      <w:r>
        <w:rPr>
          <w:i/>
        </w:rPr>
        <w:t xml:space="preserve"> V</w:t>
      </w:r>
      <w:r>
        <w:rPr>
          <w:vertAlign w:val="subscript"/>
        </w:rPr>
        <w:t>i← CN,h</w:t>
      </w:r>
      <w:r>
        <w:t>) / (Σ</w:t>
      </w:r>
      <w:r>
        <w:rPr>
          <w:vertAlign w:val="subscript"/>
        </w:rPr>
        <w:t>h</w:t>
      </w:r>
      <w:r>
        <w:rPr>
          <w:i/>
        </w:rPr>
        <w:t xml:space="preserve"> V</w:t>
      </w:r>
      <w:r>
        <w:rPr>
          <w:vertAlign w:val="subscript"/>
        </w:rPr>
        <w:t>i← World,h</w:t>
      </w:r>
      <w:r>
        <w:t>)</w:t>
      </w:r>
    </w:p>
    <w:p w14:paraId="7F84357D" w14:textId="77777777" w:rsidR="004D2291" w:rsidRDefault="00BC102A">
      <w:r>
        <w:t>其中</w:t>
      </w:r>
      <w:r>
        <w:t xml:space="preserve"> </w:t>
      </w:r>
      <w:r>
        <w:rPr>
          <w:rFonts w:ascii="Cambria Math" w:eastAsia="Cambria Math" w:hAnsi="Cambria Math" w:cs="Cambria Math"/>
          <w:i/>
          <w:color w:val="000000"/>
        </w:rPr>
        <w:t>h</w:t>
      </w:r>
      <w:r>
        <w:t xml:space="preserve"> </w:t>
      </w:r>
      <w:r>
        <w:t>表示篮子中的商品编码。</w:t>
      </w:r>
    </w:p>
    <w:p w14:paraId="0E04EA09" w14:textId="77777777" w:rsidR="004D2291" w:rsidRDefault="00BC102A">
      <w:r>
        <w:t>采用</w:t>
      </w:r>
      <w:r>
        <w:t>“</w:t>
      </w:r>
      <w:r>
        <w:t>先加总金额、再计算比例</w:t>
      </w:r>
      <w:r>
        <w:t>”</w:t>
      </w:r>
      <w:r>
        <w:t>，不直接平均三个商品的占比。</w:t>
      </w:r>
    </w:p>
    <w:p w14:paraId="6D9304DA" w14:textId="77777777" w:rsidR="004D2291" w:rsidRDefault="00BC102A">
      <w:pPr>
        <w:pStyle w:val="31"/>
      </w:pPr>
      <w:r>
        <w:t>中国出口市场暴露</w:t>
      </w:r>
    </w:p>
    <w:p w14:paraId="3C2E1821" w14:textId="77777777" w:rsidR="004D2291" w:rsidRDefault="00BC102A">
      <w:pPr>
        <w:pStyle w:val="Formula"/>
      </w:pPr>
      <w:r>
        <w:rPr>
          <w:i/>
        </w:rPr>
        <w:t>d</w:t>
      </w:r>
      <w:r>
        <w:rPr>
          <w:vertAlign w:val="subscript"/>
        </w:rPr>
        <w:t>CN</w:t>
      </w:r>
      <w:r>
        <w:t>= (Σ</w:t>
      </w:r>
      <w:r>
        <w:rPr>
          <w:vertAlign w:val="subscript"/>
        </w:rPr>
        <w:t>j ∈ {US,JP,NL,KR}</w:t>
      </w:r>
      <w:r>
        <w:t>Σ</w:t>
      </w:r>
      <w:r>
        <w:rPr>
          <w:vertAlign w:val="subscript"/>
        </w:rPr>
        <w:t>h</w:t>
      </w:r>
      <w:r>
        <w:rPr>
          <w:i/>
        </w:rPr>
        <w:t xml:space="preserve"> V</w:t>
      </w:r>
      <w:r>
        <w:rPr>
          <w:vertAlign w:val="subscript"/>
        </w:rPr>
        <w:t>CN→ j,h</w:t>
      </w:r>
      <w:r>
        <w:t>) / (Σ</w:t>
      </w:r>
      <w:r>
        <w:rPr>
          <w:vertAlign w:val="subscript"/>
        </w:rPr>
        <w:t>h</w:t>
      </w:r>
      <w:r>
        <w:rPr>
          <w:i/>
        </w:rPr>
        <w:t xml:space="preserve"> V</w:t>
      </w:r>
      <w:r>
        <w:rPr>
          <w:vertAlign w:val="subscript"/>
        </w:rPr>
        <w:t>CN→ World,h</w:t>
      </w:r>
      <w:r>
        <w:t>)</w:t>
      </w:r>
    </w:p>
    <w:p w14:paraId="4F608A6C" w14:textId="77777777" w:rsidR="004D2291" w:rsidRDefault="00BC102A">
      <w:pPr>
        <w:pStyle w:val="31"/>
      </w:pPr>
      <w:r>
        <w:t>口径约束</w:t>
      </w:r>
    </w:p>
    <w:p w14:paraId="45AB224F" w14:textId="77777777" w:rsidR="004D2291" w:rsidRDefault="00BC102A">
      <w:pPr>
        <w:pStyle w:val="a0"/>
      </w:pPr>
      <w:r>
        <w:t>四国进口占比采用各自报告的进口数据；</w:t>
      </w:r>
    </w:p>
    <w:p w14:paraId="514FF8B4" w14:textId="77777777" w:rsidR="004D2291" w:rsidRDefault="00BC102A">
      <w:pPr>
        <w:pStyle w:val="a0"/>
      </w:pPr>
      <w:r>
        <w:t>中国出口市场占比采用中国报告的出口数据；</w:t>
      </w:r>
    </w:p>
    <w:p w14:paraId="04050097" w14:textId="77777777" w:rsidR="004D2291" w:rsidRDefault="00BC102A">
      <w:pPr>
        <w:pStyle w:val="a0"/>
      </w:pPr>
      <w:r>
        <w:t>不要求双边进出口金额完全一致；</w:t>
      </w:r>
    </w:p>
    <w:p w14:paraId="4EF4433F" w14:textId="77777777" w:rsidR="004D2291" w:rsidRDefault="00BC102A">
      <w:pPr>
        <w:pStyle w:val="a0"/>
      </w:pPr>
      <w:r>
        <w:t>不为追求一致而随意混用镜像数据；</w:t>
      </w:r>
    </w:p>
    <w:p w14:paraId="0BC4B00A" w14:textId="77777777" w:rsidR="004D2291" w:rsidRDefault="00BC102A">
      <w:pPr>
        <w:pStyle w:val="a0"/>
      </w:pPr>
      <w:r>
        <w:t>缺报不是零；</w:t>
      </w:r>
    </w:p>
    <w:p w14:paraId="13A2358B" w14:textId="77777777" w:rsidR="004D2291" w:rsidRDefault="00BC102A">
      <w:pPr>
        <w:pStyle w:val="a0"/>
      </w:pPr>
      <w:r>
        <w:t>分母缺失或为零时，该占比不可计算；</w:t>
      </w:r>
    </w:p>
    <w:p w14:paraId="50ECDB07" w14:textId="77777777" w:rsidR="004D2291" w:rsidRDefault="00BC102A">
      <w:pPr>
        <w:pStyle w:val="a0"/>
      </w:pPr>
      <w:r>
        <w:t>不将贸易额占比解释为物理供应占比。</w:t>
      </w:r>
    </w:p>
    <w:p w14:paraId="299B8AF7" w14:textId="77777777" w:rsidR="004D2291" w:rsidRDefault="00BC102A">
      <w:r>
        <w:t>该篮子也不等同于现实出口管制清单，更不是半导体材料短缺的精确代理。动作属于基于公开贸易篮子的简化情景。</w:t>
      </w:r>
    </w:p>
    <w:p w14:paraId="4F2EDD07" w14:textId="77777777" w:rsidR="004D2291" w:rsidRDefault="00BC102A">
      <w:pPr>
        <w:pStyle w:val="21"/>
      </w:pPr>
      <w:r>
        <w:lastRenderedPageBreak/>
        <w:t xml:space="preserve">7.4 </w:t>
      </w:r>
      <w:r>
        <w:t>政策证据</w:t>
      </w:r>
    </w:p>
    <w:p w14:paraId="53E23154" w14:textId="77777777" w:rsidR="004D2291" w:rsidRDefault="00BC102A">
      <w:r>
        <w:t>收集约</w:t>
      </w:r>
      <w:r>
        <w:t xml:space="preserve"> 8 </w:t>
      </w:r>
      <w:r>
        <w:t>至</w:t>
      </w:r>
      <w:r>
        <w:t xml:space="preserve"> 12 </w:t>
      </w:r>
      <w:r>
        <w:t>条，优先使用：</w:t>
      </w:r>
    </w:p>
    <w:p w14:paraId="278B50EA" w14:textId="77777777" w:rsidR="004D2291" w:rsidRDefault="00BC102A">
      <w:pPr>
        <w:pStyle w:val="a0"/>
      </w:pPr>
      <w:r>
        <w:t>美国</w:t>
      </w:r>
      <w:r>
        <w:t xml:space="preserve"> BIS</w:t>
      </w:r>
      <w:r>
        <w:t>、</w:t>
      </w:r>
      <w:r>
        <w:t>Federal Register</w:t>
      </w:r>
      <w:r>
        <w:t>；</w:t>
      </w:r>
    </w:p>
    <w:p w14:paraId="26ABDBFA" w14:textId="77777777" w:rsidR="004D2291" w:rsidRDefault="00BC102A">
      <w:pPr>
        <w:pStyle w:val="a0"/>
      </w:pPr>
      <w:r>
        <w:t>日本</w:t>
      </w:r>
      <w:r>
        <w:t xml:space="preserve"> METI</w:t>
      </w:r>
      <w:r>
        <w:t>；</w:t>
      </w:r>
    </w:p>
    <w:p w14:paraId="2A22DDCA" w14:textId="77777777" w:rsidR="004D2291" w:rsidRDefault="00BC102A">
      <w:pPr>
        <w:pStyle w:val="a0"/>
      </w:pPr>
      <w:r>
        <w:t>荷兰政府公告；</w:t>
      </w:r>
    </w:p>
    <w:p w14:paraId="16A34B4D" w14:textId="77777777" w:rsidR="004D2291" w:rsidRDefault="00BC102A">
      <w:pPr>
        <w:pStyle w:val="a0"/>
      </w:pPr>
      <w:r>
        <w:t>韩国产业通商资源部及企业公开披露；</w:t>
      </w:r>
    </w:p>
    <w:p w14:paraId="118C964D" w14:textId="77777777" w:rsidR="004D2291" w:rsidRDefault="00BC102A">
      <w:pPr>
        <w:pStyle w:val="a0"/>
      </w:pPr>
      <w:r>
        <w:t>中国商务部、海关总署。</w:t>
      </w:r>
    </w:p>
    <w:p w14:paraId="596ECCD5" w14:textId="77777777" w:rsidR="004D2291" w:rsidRDefault="00BC102A">
      <w:r>
        <w:t>每条证据记录：</w:t>
      </w:r>
    </w:p>
    <w:p w14:paraId="0AB4DE73" w14:textId="77777777" w:rsidR="004D2291" w:rsidRDefault="00BC102A">
      <w:pPr>
        <w:pStyle w:val="a0"/>
      </w:pPr>
      <w:r>
        <w:t>日期；</w:t>
      </w:r>
    </w:p>
    <w:p w14:paraId="57C697CD" w14:textId="77777777" w:rsidR="004D2291" w:rsidRDefault="00BC102A">
      <w:pPr>
        <w:pStyle w:val="a0"/>
      </w:pPr>
      <w:r>
        <w:t>政策工具；</w:t>
      </w:r>
    </w:p>
    <w:p w14:paraId="78BA6BE3" w14:textId="77777777" w:rsidR="004D2291" w:rsidRDefault="00BC102A">
      <w:pPr>
        <w:pStyle w:val="a0"/>
      </w:pPr>
      <w:r>
        <w:t>涉及国家；</w:t>
      </w:r>
    </w:p>
    <w:p w14:paraId="22C9CA32" w14:textId="77777777" w:rsidR="004D2291" w:rsidRDefault="00BC102A">
      <w:pPr>
        <w:pStyle w:val="a0"/>
      </w:pPr>
      <w:r>
        <w:t>支持的动作解释；</w:t>
      </w:r>
    </w:p>
    <w:p w14:paraId="325E94D7" w14:textId="77777777" w:rsidR="004D2291" w:rsidRDefault="00BC102A">
      <w:pPr>
        <w:pStyle w:val="a0"/>
      </w:pPr>
      <w:r>
        <w:t>来源；</w:t>
      </w:r>
    </w:p>
    <w:p w14:paraId="7180CA2E" w14:textId="77777777" w:rsidR="004D2291" w:rsidRDefault="00BC102A">
      <w:pPr>
        <w:pStyle w:val="a0"/>
      </w:pPr>
      <w:r>
        <w:t>已实施、已宣布或假设升级情景。</w:t>
      </w:r>
    </w:p>
    <w:p w14:paraId="74D92AE3" w14:textId="77777777" w:rsidR="004D2291" w:rsidRDefault="00BC102A">
      <w:r>
        <w:rPr>
          <w:b/>
        </w:rPr>
        <w:t xml:space="preserve">2023 </w:t>
      </w:r>
      <w:r>
        <w:rPr>
          <w:b/>
        </w:rPr>
        <w:t>年数据与之后的政策材料可以共同用于情景分析，但不能据此称为</w:t>
      </w:r>
      <w:r>
        <w:rPr>
          <w:b/>
        </w:rPr>
        <w:t xml:space="preserve">“2023 </w:t>
      </w:r>
      <w:r>
        <w:rPr>
          <w:b/>
        </w:rPr>
        <w:t>年历史复现</w:t>
      </w:r>
      <w:r>
        <w:rPr>
          <w:b/>
        </w:rPr>
        <w:t>”</w:t>
      </w:r>
      <w:r>
        <w:rPr>
          <w:b/>
        </w:rPr>
        <w:t>。</w:t>
      </w:r>
      <w:r>
        <w:t>本文件须另外注明政策材料的截止日期。</w:t>
      </w:r>
    </w:p>
    <w:p w14:paraId="4A4F411F" w14:textId="77777777" w:rsidR="004D2291" w:rsidRDefault="00BC102A">
      <w:r>
        <w:t>目前这些均为拟采用的来源与口径，不是已完成核验的数据结果。</w:t>
      </w:r>
    </w:p>
    <w:p w14:paraId="5D822970" w14:textId="77777777" w:rsidR="004D2291" w:rsidRDefault="00BC102A">
      <w:pPr>
        <w:pStyle w:val="1"/>
      </w:pPr>
      <w:bookmarkStart w:id="7" w:name="_Toc243941465"/>
      <w:r>
        <w:t>八</w:t>
      </w:r>
      <w:r>
        <w:t xml:space="preserve"> </w:t>
      </w:r>
      <w:r>
        <w:t>计分机制</w:t>
      </w:r>
      <w:bookmarkEnd w:id="7"/>
    </w:p>
    <w:p w14:paraId="657C8C18" w14:textId="77777777" w:rsidR="004D2291" w:rsidRDefault="00BC102A">
      <w:pPr>
        <w:pStyle w:val="21"/>
      </w:pPr>
      <w:r>
        <w:t xml:space="preserve">8.1 </w:t>
      </w:r>
      <w:r>
        <w:t>政策强度标准化</w:t>
      </w:r>
    </w:p>
    <w:p w14:paraId="76176FD3" w14:textId="77777777" w:rsidR="004D2291" w:rsidRDefault="00BC102A">
      <w:pPr>
        <w:pStyle w:val="Formula"/>
      </w:pPr>
      <w:r>
        <w:rPr>
          <w:i/>
        </w:rPr>
        <w:t>x</w:t>
      </w:r>
      <w:r>
        <w:rPr>
          <w:vertAlign w:val="subscript"/>
        </w:rPr>
        <w:t>US,t</w:t>
      </w:r>
      <w:r>
        <w:rPr>
          <w:i/>
        </w:rPr>
        <w:t>=(c</w:t>
      </w:r>
      <w:r>
        <w:rPr>
          <w:vertAlign w:val="subscript"/>
        </w:rPr>
        <w:t>t</w:t>
      </w:r>
      <w:r>
        <w:t>) / (2)</w:t>
      </w:r>
    </w:p>
    <w:p w14:paraId="7C29DC32" w14:textId="77777777" w:rsidR="004D2291" w:rsidRDefault="00BC102A">
      <w:pPr>
        <w:pStyle w:val="Formula"/>
      </w:pPr>
      <w:r>
        <w:rPr>
          <w:i/>
        </w:rPr>
        <w:t>x</w:t>
      </w:r>
      <w:r>
        <w:rPr>
          <w:vertAlign w:val="subscript"/>
        </w:rPr>
        <w:t>i,t</w:t>
      </w:r>
      <w:r>
        <w:rPr>
          <w:i/>
        </w:rPr>
        <w:t>=(z</w:t>
      </w:r>
      <w:r>
        <w:rPr>
          <w:vertAlign w:val="subscript"/>
        </w:rPr>
        <w:t>i,t</w:t>
      </w:r>
      <w:r>
        <w:t>) / (2)</w:t>
      </w:r>
    </w:p>
    <w:p w14:paraId="6CF175C1" w14:textId="77777777" w:rsidR="004D2291" w:rsidRDefault="00BC102A">
      <w:pPr>
        <w:pStyle w:val="Formula"/>
      </w:pPr>
      <w:r>
        <w:rPr>
          <w:i/>
        </w:rPr>
        <w:t>u</w:t>
      </w:r>
      <w:r>
        <w:rPr>
          <w:vertAlign w:val="subscript"/>
        </w:rPr>
        <w:t>t</w:t>
      </w:r>
      <w:r>
        <w:rPr>
          <w:i/>
        </w:rPr>
        <w:t>=(m</w:t>
      </w:r>
      <w:r>
        <w:rPr>
          <w:vertAlign w:val="subscript"/>
        </w:rPr>
        <w:t>t</w:t>
      </w:r>
      <w:r>
        <w:t>) / (2)</w:t>
      </w:r>
    </w:p>
    <w:p w14:paraId="063F563E" w14:textId="77777777" w:rsidR="004D2291" w:rsidRDefault="00BC102A">
      <w:r>
        <w:t>各变量取值为</w:t>
      </w:r>
      <w:r>
        <w:t xml:space="preserve"> </w:t>
      </w:r>
      <w:r>
        <w:rPr>
          <w:rFonts w:ascii="Cambria Math" w:eastAsia="Cambria Math" w:hAnsi="Cambria Math" w:cs="Cambria Math"/>
          <w:i/>
          <w:color w:val="000000"/>
        </w:rPr>
        <w:t>0</w:t>
      </w:r>
      <w:r>
        <w:rPr>
          <w:rFonts w:ascii="Cambria Math" w:eastAsia="Cambria Math" w:hAnsi="Cambria Math" w:cs="Cambria Math"/>
          <w:i/>
          <w:color w:val="000000"/>
        </w:rPr>
        <w:t>、</w:t>
      </w:r>
      <w:r>
        <w:rPr>
          <w:rFonts w:ascii="Cambria Math" w:eastAsia="Cambria Math" w:hAnsi="Cambria Math" w:cs="Cambria Math"/>
          <w:i/>
          <w:color w:val="000000"/>
        </w:rPr>
        <w:t>0.5</w:t>
      </w:r>
      <w:r>
        <w:rPr>
          <w:rFonts w:ascii="Cambria Math" w:eastAsia="Cambria Math" w:hAnsi="Cambria Math" w:cs="Cambria Math"/>
          <w:i/>
          <w:color w:val="000000"/>
        </w:rPr>
        <w:t>、</w:t>
      </w:r>
      <w:r>
        <w:rPr>
          <w:rFonts w:ascii="Cambria Math" w:eastAsia="Cambria Math" w:hAnsi="Cambria Math" w:cs="Cambria Math"/>
          <w:i/>
          <w:color w:val="000000"/>
        </w:rPr>
        <w:t>1</w:t>
      </w:r>
      <w:r>
        <w:t>。</w:t>
      </w:r>
    </w:p>
    <w:p w14:paraId="46DC3601" w14:textId="77777777" w:rsidR="004D2291" w:rsidRDefault="00BC102A">
      <w:pPr>
        <w:pStyle w:val="21"/>
      </w:pPr>
      <w:r>
        <w:lastRenderedPageBreak/>
        <w:t xml:space="preserve">8.2 </w:t>
      </w:r>
      <w:r>
        <w:t>联合限制强度指数</w:t>
      </w:r>
    </w:p>
    <w:p w14:paraId="0910A806" w14:textId="77777777" w:rsidR="004D2291" w:rsidRDefault="00BC102A">
      <w:pPr>
        <w:pStyle w:val="Formula"/>
      </w:pPr>
      <w:r>
        <w:rPr>
          <w:i/>
        </w:rPr>
        <w:t>B</w:t>
      </w:r>
      <w:r>
        <w:rPr>
          <w:vertAlign w:val="subscript"/>
        </w:rPr>
        <w:t>t</w:t>
      </w:r>
      <w:r>
        <w:rPr>
          <w:i/>
        </w:rPr>
        <w:t>=(x</w:t>
      </w:r>
      <w:r>
        <w:rPr>
          <w:vertAlign w:val="subscript"/>
        </w:rPr>
        <w:t>US,t</w:t>
      </w:r>
      <w:r>
        <w:rPr>
          <w:i/>
        </w:rPr>
        <w:t>+x</w:t>
      </w:r>
      <w:r>
        <w:rPr>
          <w:vertAlign w:val="subscript"/>
        </w:rPr>
        <w:t>JP,t</w:t>
      </w:r>
      <w:r>
        <w:rPr>
          <w:i/>
        </w:rPr>
        <w:t>+x</w:t>
      </w:r>
      <w:r>
        <w:rPr>
          <w:vertAlign w:val="subscript"/>
        </w:rPr>
        <w:t>NL,t</w:t>
      </w:r>
      <w:r>
        <w:rPr>
          <w:i/>
        </w:rPr>
        <w:t>+x</w:t>
      </w:r>
      <w:r>
        <w:rPr>
          <w:vertAlign w:val="subscript"/>
        </w:rPr>
        <w:t>KR,t</w:t>
      </w:r>
      <w:r>
        <w:t>) / (4)</w:t>
      </w:r>
    </w:p>
    <w:p w14:paraId="5F0A919F" w14:textId="77777777" w:rsidR="004D2291" w:rsidRDefault="00BC102A">
      <w:r>
        <w:t>这个指标回答：</w:t>
      </w:r>
    </w:p>
    <w:p w14:paraId="33815761" w14:textId="77777777" w:rsidR="004D2291" w:rsidRDefault="00BC102A">
      <w:pPr>
        <w:pStyle w:val="DesignQuote"/>
      </w:pPr>
      <w:r>
        <w:t>四国在本轮总体选择了多高的限制档位？</w:t>
      </w:r>
    </w:p>
    <w:p w14:paraId="0401FD2F" w14:textId="77777777" w:rsidR="004D2291" w:rsidRDefault="00BC102A">
      <w:r>
        <w:t>它不回答：</w:t>
      </w:r>
    </w:p>
    <w:p w14:paraId="5B5A987D" w14:textId="77777777" w:rsidR="004D2291" w:rsidRDefault="00BC102A">
      <w:pPr>
        <w:pStyle w:val="DesignQuote"/>
      </w:pPr>
      <w:r>
        <w:t>中国实际上损失了多少技术能力？</w:t>
      </w:r>
    </w:p>
    <w:p w14:paraId="3D98D7E4" w14:textId="77777777" w:rsidR="004D2291" w:rsidRDefault="00BC102A">
      <w:r>
        <w:t>等权平均是一项设计选择，不意味着四国技术地位相同。</w:t>
      </w:r>
    </w:p>
    <w:p w14:paraId="2B9F0F8F" w14:textId="77777777" w:rsidR="004D2291" w:rsidRDefault="00BC102A">
      <w:pPr>
        <w:pStyle w:val="21"/>
      </w:pPr>
      <w:r>
        <w:t xml:space="preserve">8.3 </w:t>
      </w:r>
      <w:r>
        <w:t>商业暴露成本分</w:t>
      </w:r>
    </w:p>
    <w:p w14:paraId="1024B09A" w14:textId="77777777" w:rsidR="004D2291" w:rsidRDefault="00BC102A">
      <w:pPr>
        <w:pStyle w:val="Formula"/>
      </w:pPr>
      <w:r>
        <w:rPr>
          <w:i/>
        </w:rPr>
        <w:t>f(0)=0, f(1)=0.25, f(2)=0.50</w:t>
      </w:r>
    </w:p>
    <w:p w14:paraId="6A97BAA4" w14:textId="77777777" w:rsidR="004D2291" w:rsidRDefault="00BC102A">
      <w:pPr>
        <w:pStyle w:val="Formula"/>
      </w:pPr>
      <w:r>
        <w:rPr>
          <w:i/>
        </w:rPr>
        <w:t>L</w:t>
      </w:r>
      <w:r>
        <w:rPr>
          <w:vertAlign w:val="superscript"/>
        </w:rPr>
        <w:t>com</w:t>
      </w:r>
      <w:r>
        <w:rPr>
          <w:vertAlign w:val="subscript"/>
        </w:rPr>
        <w:t>i,t</w:t>
      </w:r>
      <w:r>
        <w:rPr>
          <w:i/>
        </w:rPr>
        <w:t>=e</w:t>
      </w:r>
      <w:r>
        <w:rPr>
          <w:vertAlign w:val="subscript"/>
        </w:rPr>
        <w:t>i</w:t>
      </w:r>
      <w:r>
        <w:rPr>
          <w:i/>
        </w:rPr>
        <w:t xml:space="preserve"> f(a</w:t>
      </w:r>
      <w:r>
        <w:rPr>
          <w:vertAlign w:val="superscript"/>
        </w:rPr>
        <w:t>tech</w:t>
      </w:r>
      <w:r>
        <w:rPr>
          <w:vertAlign w:val="subscript"/>
        </w:rPr>
        <w:t>i,t</w:t>
      </w:r>
      <w:r>
        <w:t>)</w:t>
      </w:r>
    </w:p>
    <w:p w14:paraId="59E01658" w14:textId="77777777" w:rsidR="004D2291" w:rsidRDefault="00BC102A">
      <w:r>
        <w:t>美国使用</w:t>
      </w:r>
      <w:r>
        <w:t xml:space="preserve"> </w:t>
      </w:r>
      <w:r>
        <w:rPr>
          <w:rFonts w:ascii="Cambria Math" w:eastAsia="Cambria Math" w:hAnsi="Cambria Math" w:cs="Cambria Math"/>
          <w:i/>
          <w:color w:val="000000"/>
        </w:rPr>
        <w:t>c</w:t>
      </w:r>
      <w:r>
        <w:rPr>
          <w:rFonts w:ascii="Cambria Math" w:eastAsia="Cambria Math" w:hAnsi="Cambria Math" w:cs="Cambria Math"/>
          <w:color w:val="000000"/>
          <w:vertAlign w:val="subscript"/>
        </w:rPr>
        <w:t>t</w:t>
      </w:r>
      <w:r>
        <w:t>，盟国使用</w:t>
      </w:r>
      <w:r>
        <w:t xml:space="preserve"> </w:t>
      </w:r>
      <w:r>
        <w:rPr>
          <w:rFonts w:ascii="Cambria Math" w:eastAsia="Cambria Math" w:hAnsi="Cambria Math" w:cs="Cambria Math"/>
          <w:i/>
          <w:color w:val="000000"/>
        </w:rPr>
        <w:t>z</w:t>
      </w:r>
      <w:r>
        <w:rPr>
          <w:rFonts w:ascii="Cambria Math" w:eastAsia="Cambria Math" w:hAnsi="Cambria Math" w:cs="Cambria Math"/>
          <w:color w:val="000000"/>
          <w:vertAlign w:val="subscript"/>
        </w:rPr>
        <w:t>i,t</w:t>
      </w:r>
      <w:r>
        <w:t>。</w:t>
      </w:r>
    </w:p>
    <w:p w14:paraId="04C615F9" w14:textId="77777777" w:rsidR="004D2291" w:rsidRDefault="00BC102A">
      <w:r>
        <w:t>该公式体现一个简单机制：</w:t>
      </w:r>
    </w:p>
    <w:p w14:paraId="3E45A96E" w14:textId="77777777" w:rsidR="004D2291" w:rsidRDefault="00BC102A">
      <w:pPr>
        <w:pStyle w:val="DesignQuote"/>
      </w:pPr>
      <w:r>
        <w:t>同样提高限制档位，对华营收暴露越高，商业成本分越高。</w:t>
      </w:r>
    </w:p>
    <w:p w14:paraId="1181AEBD" w14:textId="77777777" w:rsidR="004D2291" w:rsidRDefault="00BC102A">
      <w:r>
        <w:t>但它没有证明：</w:t>
      </w:r>
    </w:p>
    <w:p w14:paraId="371950F8" w14:textId="77777777" w:rsidR="004D2291" w:rsidRDefault="00BC102A">
      <w:pPr>
        <w:pStyle w:val="a0"/>
      </w:pPr>
      <w:r>
        <w:t>高档限制会损失一半对华收入；</w:t>
      </w:r>
    </w:p>
    <w:p w14:paraId="6143F86F" w14:textId="77777777" w:rsidR="004D2291" w:rsidRDefault="00BC102A">
      <w:pPr>
        <w:pStyle w:val="a0"/>
      </w:pPr>
      <w:r>
        <w:t>企业收入损失等于国家经济损失；</w:t>
      </w:r>
    </w:p>
    <w:p w14:paraId="079E98F6" w14:textId="77777777" w:rsidR="004D2291" w:rsidRDefault="00BC102A">
      <w:pPr>
        <w:pStyle w:val="a0"/>
      </w:pPr>
      <w:r>
        <w:t>各类政策的真实商业影响线性增加。</w:t>
      </w:r>
    </w:p>
    <w:p w14:paraId="6A5ED8A7" w14:textId="77777777" w:rsidR="004D2291" w:rsidRDefault="00BC102A">
      <w:pPr>
        <w:pStyle w:val="21"/>
      </w:pPr>
      <w:r>
        <w:t xml:space="preserve">8.4 </w:t>
      </w:r>
      <w:r>
        <w:t>美国整体施压</w:t>
      </w:r>
    </w:p>
    <w:p w14:paraId="53AA5CDA" w14:textId="77777777" w:rsidR="004D2291" w:rsidRDefault="00BC102A">
      <w:r>
        <w:t>对日、荷、韩统一采用：</w:t>
      </w:r>
    </w:p>
    <w:p w14:paraId="49B8FD66" w14:textId="77777777" w:rsidR="004D2291" w:rsidRDefault="00BC102A">
      <w:pPr>
        <w:pStyle w:val="Formula"/>
      </w:pPr>
      <w:r>
        <w:rPr>
          <w:i/>
        </w:rPr>
        <w:t>P</w:t>
      </w:r>
      <w:r>
        <w:rPr>
          <w:vertAlign w:val="subscript"/>
        </w:rPr>
        <w:t>i,t</w:t>
      </w:r>
      <w:r>
        <w:rPr>
          <w:i/>
        </w:rPr>
        <w:t>=pu</w:t>
      </w:r>
      <w:r>
        <w:rPr>
          <w:vertAlign w:val="subscript"/>
        </w:rPr>
        <w:t>t</w:t>
      </w:r>
      <w:r>
        <w:rPr>
          <w:i/>
        </w:rPr>
        <w:t>max(x</w:t>
      </w:r>
      <w:r>
        <w:rPr>
          <w:vertAlign w:val="subscript"/>
        </w:rPr>
        <w:t>US,t</w:t>
      </w:r>
      <w:r>
        <w:rPr>
          <w:i/>
        </w:rPr>
        <w:t>-x</w:t>
      </w:r>
      <w:r>
        <w:rPr>
          <w:vertAlign w:val="subscript"/>
        </w:rPr>
        <w:t>i,t</w:t>
      </w:r>
      <w:r>
        <w:t>,0)</w:t>
      </w:r>
    </w:p>
    <w:p w14:paraId="58DE029A" w14:textId="77777777" w:rsidR="004D2291" w:rsidRDefault="00BC102A">
      <w:r>
        <w:t>美国自身施压成本为：</w:t>
      </w:r>
    </w:p>
    <w:p w14:paraId="5816B1E6" w14:textId="77777777" w:rsidR="004D2291" w:rsidRDefault="00BC102A">
      <w:pPr>
        <w:pStyle w:val="Formula"/>
      </w:pPr>
      <w:r>
        <w:rPr>
          <w:i/>
        </w:rPr>
        <w:t>C</w:t>
      </w:r>
      <w:r>
        <w:rPr>
          <w:vertAlign w:val="superscript"/>
        </w:rPr>
        <w:t>dipl</w:t>
      </w:r>
      <w:r>
        <w:rPr>
          <w:vertAlign w:val="subscript"/>
        </w:rPr>
        <w:t>US,t</w:t>
      </w:r>
      <w:r>
        <w:rPr>
          <w:i/>
        </w:rPr>
        <w:t>=du</w:t>
      </w:r>
      <w:r>
        <w:rPr>
          <w:vertAlign w:val="subscript"/>
        </w:rPr>
        <w:t>t</w:t>
      </w:r>
    </w:p>
    <w:p w14:paraId="79B3AA3B" w14:textId="77777777" w:rsidR="004D2291" w:rsidRDefault="00BC102A">
      <w:r>
        <w:t>其问题含义是：</w:t>
      </w:r>
    </w:p>
    <w:p w14:paraId="7C9685ED" w14:textId="77777777" w:rsidR="004D2291" w:rsidRDefault="00BC102A">
      <w:pPr>
        <w:pStyle w:val="DesignQuote"/>
      </w:pPr>
      <w:r>
        <w:t>美国通过提高不对齐的代价，促使盟国重新比较</w:t>
      </w:r>
      <w:r>
        <w:t>“</w:t>
      </w:r>
      <w:r>
        <w:t>保持较低配合</w:t>
      </w:r>
      <w:r>
        <w:t>”</w:t>
      </w:r>
      <w:r>
        <w:t>与</w:t>
      </w:r>
      <w:r>
        <w:t>“</w:t>
      </w:r>
      <w:r>
        <w:t>提高配合</w:t>
      </w:r>
      <w:r>
        <w:t>”</w:t>
      </w:r>
      <w:r>
        <w:t>的收益。</w:t>
      </w:r>
    </w:p>
    <w:p w14:paraId="359CD5E6" w14:textId="77777777" w:rsidR="004D2291" w:rsidRDefault="00BC102A">
      <w:r>
        <w:lastRenderedPageBreak/>
        <w:t>由于没有额外设置</w:t>
      </w:r>
      <w:r>
        <w:t>“</w:t>
      </w:r>
      <w:r>
        <w:t>美国要求达到的目标档位</w:t>
      </w:r>
      <w:r>
        <w:t>”</w:t>
      </w:r>
      <w:r>
        <w:t>，本版以美国自身限制强度为对齐基准。</w:t>
      </w:r>
    </w:p>
    <w:p w14:paraId="5CC6BBAF" w14:textId="77777777" w:rsidR="004D2291" w:rsidRDefault="00BC102A">
      <w:r>
        <w:t>因此：</w:t>
      </w:r>
    </w:p>
    <w:p w14:paraId="4F1B0E54" w14:textId="77777777" w:rsidR="004D2291" w:rsidRDefault="00BC102A">
      <w:pPr>
        <w:pStyle w:val="a0"/>
      </w:pPr>
      <w:r>
        <w:t>美国自身限制为零时，施压不会给盟国带来不配合成本；</w:t>
      </w:r>
    </w:p>
    <w:p w14:paraId="5C01799E" w14:textId="77777777" w:rsidR="004D2291" w:rsidRDefault="00BC102A">
      <w:pPr>
        <w:pStyle w:val="a0"/>
      </w:pPr>
      <w:r>
        <w:t>盟国达到美国档位后，该项成本为零；</w:t>
      </w:r>
    </w:p>
    <w:p w14:paraId="3FA378B7" w14:textId="77777777" w:rsidR="004D2291" w:rsidRDefault="00BC102A">
      <w:pPr>
        <w:pStyle w:val="a0"/>
      </w:pPr>
      <w:r>
        <w:t>美国仍需为选择的施压强度支付执行成本；</w:t>
      </w:r>
    </w:p>
    <w:p w14:paraId="7D5AE7E8" w14:textId="77777777" w:rsidR="004D2291" w:rsidRDefault="00BC102A">
      <w:pPr>
        <w:pStyle w:val="a0"/>
      </w:pPr>
      <w:r>
        <w:t>不配合成本不是转移给美国的收入。</w:t>
      </w:r>
    </w:p>
    <w:p w14:paraId="237FB0E9" w14:textId="77777777" w:rsidR="004D2291" w:rsidRDefault="00BC102A">
      <w:pPr>
        <w:pStyle w:val="21"/>
      </w:pPr>
      <w:r>
        <w:t xml:space="preserve">8.5 </w:t>
      </w:r>
      <w:r>
        <w:t>资源反制成本分</w:t>
      </w:r>
    </w:p>
    <w:p w14:paraId="74B29769" w14:textId="77777777" w:rsidR="004D2291" w:rsidRDefault="00BC102A">
      <w:pPr>
        <w:pStyle w:val="Formula"/>
      </w:pPr>
      <w:r>
        <w:rPr>
          <w:i/>
        </w:rPr>
        <w:t>g(0)=0, g(1)=0.5, g(2)=1</w:t>
      </w:r>
    </w:p>
    <w:p w14:paraId="02677CE7" w14:textId="77777777" w:rsidR="004D2291" w:rsidRDefault="00BC102A">
      <w:r>
        <w:t>四国：</w:t>
      </w:r>
    </w:p>
    <w:p w14:paraId="572F50CE" w14:textId="77777777" w:rsidR="004D2291" w:rsidRDefault="00BC102A">
      <w:pPr>
        <w:pStyle w:val="Formula"/>
      </w:pPr>
      <w:r>
        <w:rPr>
          <w:i/>
        </w:rPr>
        <w:t>L</w:t>
      </w:r>
      <w:r>
        <w:rPr>
          <w:vertAlign w:val="superscript"/>
        </w:rPr>
        <w:t>R</w:t>
      </w:r>
      <w:r>
        <w:rPr>
          <w:vertAlign w:val="subscript"/>
        </w:rPr>
        <w:t>i,t</w:t>
      </w:r>
      <w:r>
        <w:rPr>
          <w:i/>
        </w:rPr>
        <w:t>=k</w:t>
      </w:r>
      <w:r>
        <w:rPr>
          <w:vertAlign w:val="subscript"/>
        </w:rPr>
        <w:t>R</w:t>
      </w:r>
      <w:r>
        <w:rPr>
          <w:i/>
        </w:rPr>
        <w:t>ρ</w:t>
      </w:r>
      <w:r>
        <w:rPr>
          <w:vertAlign w:val="subscript"/>
        </w:rPr>
        <w:t>i</w:t>
      </w:r>
      <w:r>
        <w:rPr>
          <w:i/>
        </w:rPr>
        <w:t xml:space="preserve"> g(r</w:t>
      </w:r>
      <w:r>
        <w:rPr>
          <w:vertAlign w:val="subscript"/>
        </w:rPr>
        <w:t>t</w:t>
      </w:r>
      <w:r>
        <w:t>)</w:t>
      </w:r>
    </w:p>
    <w:p w14:paraId="4D3BD318" w14:textId="77777777" w:rsidR="004D2291" w:rsidRDefault="00BC102A">
      <w:r>
        <w:t>中国：</w:t>
      </w:r>
    </w:p>
    <w:p w14:paraId="0B1E0B8D" w14:textId="77777777" w:rsidR="004D2291" w:rsidRDefault="00BC102A">
      <w:pPr>
        <w:pStyle w:val="Formula"/>
      </w:pPr>
      <w:r>
        <w:rPr>
          <w:i/>
        </w:rPr>
        <w:t>C</w:t>
      </w:r>
      <w:r>
        <w:rPr>
          <w:vertAlign w:val="subscript"/>
        </w:rPr>
        <w:t>CN,t</w:t>
      </w:r>
      <w:r>
        <w:rPr>
          <w:i/>
        </w:rPr>
        <w:t>=k</w:t>
      </w:r>
      <w:r>
        <w:rPr>
          <w:vertAlign w:val="subscript"/>
        </w:rPr>
        <w:t>C</w:t>
      </w:r>
      <w:r>
        <w:rPr>
          <w:i/>
        </w:rPr>
        <w:t>d</w:t>
      </w:r>
      <w:r>
        <w:rPr>
          <w:vertAlign w:val="subscript"/>
        </w:rPr>
        <w:t>CN</w:t>
      </w:r>
      <w:r>
        <w:rPr>
          <w:i/>
        </w:rPr>
        <w:t>g(r</w:t>
      </w:r>
      <w:r>
        <w:rPr>
          <w:vertAlign w:val="subscript"/>
        </w:rPr>
        <w:t>t</w:t>
      </w:r>
      <w:r>
        <w:t>)</w:t>
      </w:r>
    </w:p>
    <w:p w14:paraId="1AADCCCF" w14:textId="77777777" w:rsidR="004D2291" w:rsidRDefault="00BC102A">
      <w:r>
        <w:t>它回答：</w:t>
      </w:r>
    </w:p>
    <w:p w14:paraId="1896D79A" w14:textId="77777777" w:rsidR="004D2291" w:rsidRDefault="00BC102A">
      <w:pPr>
        <w:pStyle w:val="DesignQuote"/>
      </w:pPr>
      <w:r>
        <w:t>在相同反制档位下，不同贸易暴露会怎样改变各方的成本分？</w:t>
      </w:r>
    </w:p>
    <w:p w14:paraId="6DD9DD79" w14:textId="77777777" w:rsidR="004D2291" w:rsidRDefault="00BC102A">
      <w:r>
        <w:t>最高档的</w:t>
      </w:r>
      <w:r>
        <w:t xml:space="preserve"> </w:t>
      </w:r>
      <w:r>
        <w:rPr>
          <w:rFonts w:ascii="Cambria Math" w:eastAsia="Cambria Math" w:hAnsi="Cambria Math" w:cs="Cambria Math"/>
          <w:i/>
          <w:color w:val="000000"/>
        </w:rPr>
        <w:t>g=1</w:t>
      </w:r>
      <w:r>
        <w:t xml:space="preserve"> </w:t>
      </w:r>
      <w:r>
        <w:t>不代表实际出口全部停止。</w:t>
      </w:r>
    </w:p>
    <w:p w14:paraId="5A126371" w14:textId="77777777" w:rsidR="004D2291" w:rsidRDefault="00BC102A">
      <w:pPr>
        <w:pStyle w:val="21"/>
      </w:pPr>
      <w:r>
        <w:t xml:space="preserve">8.6 </w:t>
      </w:r>
      <w:r>
        <w:t>各国得分</w:t>
      </w:r>
    </w:p>
    <w:p w14:paraId="0E7DC2E4" w14:textId="77777777" w:rsidR="004D2291" w:rsidRDefault="00BC102A">
      <w:r>
        <w:t>美国：</w:t>
      </w:r>
    </w:p>
    <w:p w14:paraId="09AA5A55" w14:textId="77777777" w:rsidR="004D2291" w:rsidRDefault="00BC102A">
      <w:pPr>
        <w:pStyle w:val="Formula"/>
      </w:pPr>
      <w:r>
        <w:rPr>
          <w:i/>
        </w:rPr>
        <w:t>R</w:t>
      </w:r>
      <w:r>
        <w:rPr>
          <w:vertAlign w:val="subscript"/>
        </w:rPr>
        <w:t>US,t</w:t>
      </w:r>
      <w:r>
        <w:rPr>
          <w:i/>
        </w:rPr>
        <w:t xml:space="preserve"> = λ</w:t>
      </w:r>
      <w:r>
        <w:rPr>
          <w:vertAlign w:val="subscript"/>
        </w:rPr>
        <w:t>US</w:t>
      </w:r>
      <w:r>
        <w:rPr>
          <w:i/>
        </w:rPr>
        <w:t>B</w:t>
      </w:r>
      <w:r>
        <w:rPr>
          <w:vertAlign w:val="subscript"/>
        </w:rPr>
        <w:t>t</w:t>
      </w:r>
      <w:r>
        <w:rPr>
          <w:i/>
        </w:rPr>
        <w:t xml:space="preserve"> -L</w:t>
      </w:r>
      <w:r>
        <w:rPr>
          <w:vertAlign w:val="superscript"/>
        </w:rPr>
        <w:t>com</w:t>
      </w:r>
      <w:r>
        <w:rPr>
          <w:vertAlign w:val="subscript"/>
        </w:rPr>
        <w:t>US,t</w:t>
      </w:r>
      <w:r>
        <w:rPr>
          <w:i/>
        </w:rPr>
        <w:t xml:space="preserve"> -L</w:t>
      </w:r>
      <w:r>
        <w:rPr>
          <w:vertAlign w:val="superscript"/>
        </w:rPr>
        <w:t>R</w:t>
      </w:r>
      <w:r>
        <w:rPr>
          <w:vertAlign w:val="subscript"/>
        </w:rPr>
        <w:t>US,t</w:t>
      </w:r>
      <w:r>
        <w:rPr>
          <w:i/>
        </w:rPr>
        <w:t xml:space="preserve"> -C</w:t>
      </w:r>
      <w:r>
        <w:rPr>
          <w:vertAlign w:val="superscript"/>
        </w:rPr>
        <w:t>dipl</w:t>
      </w:r>
      <w:r>
        <w:rPr>
          <w:vertAlign w:val="subscript"/>
        </w:rPr>
        <w:t>US,t</w:t>
      </w:r>
    </w:p>
    <w:p w14:paraId="67581684" w14:textId="77777777" w:rsidR="004D2291" w:rsidRDefault="00BC102A">
      <w:r>
        <w:t>日、荷、韩：</w:t>
      </w:r>
    </w:p>
    <w:p w14:paraId="3964A32A" w14:textId="77777777" w:rsidR="004D2291" w:rsidRDefault="00BC102A">
      <w:pPr>
        <w:pStyle w:val="Formula"/>
      </w:pPr>
      <w:r>
        <w:rPr>
          <w:i/>
        </w:rPr>
        <w:t>R</w:t>
      </w:r>
      <w:r>
        <w:rPr>
          <w:vertAlign w:val="subscript"/>
        </w:rPr>
        <w:t>i,t</w:t>
      </w:r>
      <w:r>
        <w:rPr>
          <w:i/>
        </w:rPr>
        <w:t xml:space="preserve"> = λ</w:t>
      </w:r>
      <w:r>
        <w:rPr>
          <w:vertAlign w:val="subscript"/>
        </w:rPr>
        <w:t>A</w:t>
      </w:r>
      <w:r>
        <w:rPr>
          <w:i/>
        </w:rPr>
        <w:t>x</w:t>
      </w:r>
      <w:r>
        <w:rPr>
          <w:vertAlign w:val="subscript"/>
        </w:rPr>
        <w:t>i,t</w:t>
      </w:r>
      <w:r>
        <w:rPr>
          <w:i/>
        </w:rPr>
        <w:t xml:space="preserve"> -L</w:t>
      </w:r>
      <w:r>
        <w:rPr>
          <w:vertAlign w:val="superscript"/>
        </w:rPr>
        <w:t>com</w:t>
      </w:r>
      <w:r>
        <w:rPr>
          <w:vertAlign w:val="subscript"/>
        </w:rPr>
        <w:t>i,t</w:t>
      </w:r>
      <w:r>
        <w:rPr>
          <w:i/>
        </w:rPr>
        <w:t xml:space="preserve"> -L</w:t>
      </w:r>
      <w:r>
        <w:rPr>
          <w:vertAlign w:val="superscript"/>
        </w:rPr>
        <w:t>R</w:t>
      </w:r>
      <w:r>
        <w:rPr>
          <w:vertAlign w:val="subscript"/>
        </w:rPr>
        <w:t>i,t</w:t>
      </w:r>
      <w:r>
        <w:rPr>
          <w:i/>
        </w:rPr>
        <w:t xml:space="preserve"> -P</w:t>
      </w:r>
      <w:r>
        <w:rPr>
          <w:vertAlign w:val="subscript"/>
        </w:rPr>
        <w:t>i,t</w:t>
      </w:r>
    </w:p>
    <w:p w14:paraId="64D45A99" w14:textId="77777777" w:rsidR="004D2291" w:rsidRDefault="00BC102A">
      <w:r>
        <w:t>中国：</w:t>
      </w:r>
    </w:p>
    <w:p w14:paraId="41A47F57" w14:textId="77777777" w:rsidR="004D2291" w:rsidRDefault="00BC102A">
      <w:pPr>
        <w:pStyle w:val="Formula"/>
      </w:pPr>
      <w:r>
        <w:rPr>
          <w:i/>
        </w:rPr>
        <w:t>R</w:t>
      </w:r>
      <w:r>
        <w:rPr>
          <w:vertAlign w:val="subscript"/>
        </w:rPr>
        <w:t>CN,t</w:t>
      </w:r>
      <w:r>
        <w:rPr>
          <w:i/>
        </w:rPr>
        <w:t>=-B</w:t>
      </w:r>
      <w:r>
        <w:rPr>
          <w:vertAlign w:val="subscript"/>
        </w:rPr>
        <w:t>t</w:t>
      </w:r>
      <w:r>
        <w:rPr>
          <w:i/>
        </w:rPr>
        <w:t>-C</w:t>
      </w:r>
      <w:r>
        <w:rPr>
          <w:vertAlign w:val="subscript"/>
        </w:rPr>
        <w:t>CN,t</w:t>
      </w:r>
    </w:p>
    <w:p w14:paraId="5EB60BB0" w14:textId="77777777" w:rsidR="004D2291" w:rsidRDefault="00BC102A">
      <w:r>
        <w:t>六轮总分：</w:t>
      </w:r>
    </w:p>
    <w:p w14:paraId="08EB4C09" w14:textId="77777777" w:rsidR="004D2291" w:rsidRDefault="00BC102A">
      <w:pPr>
        <w:pStyle w:val="Formula"/>
      </w:pPr>
      <w:r>
        <w:rPr>
          <w:i/>
        </w:rPr>
        <w:t>J</w:t>
      </w:r>
      <w:r>
        <w:rPr>
          <w:vertAlign w:val="subscript"/>
        </w:rPr>
        <w:t>i</w:t>
      </w:r>
      <w:r>
        <w:t>=Σ</w:t>
      </w:r>
      <w:r>
        <w:rPr>
          <w:vertAlign w:val="subscript"/>
        </w:rPr>
        <w:t>t=1</w:t>
      </w:r>
      <w:r>
        <w:rPr>
          <w:vertAlign w:val="superscript"/>
        </w:rPr>
        <w:t>6</w:t>
      </w:r>
      <w:r>
        <w:rPr>
          <w:i/>
        </w:rPr>
        <w:t>R</w:t>
      </w:r>
      <w:r>
        <w:rPr>
          <w:vertAlign w:val="subscript"/>
        </w:rPr>
        <w:t>i,t</w:t>
      </w:r>
    </w:p>
    <w:p w14:paraId="45D0BABA" w14:textId="77777777" w:rsidR="004D2291" w:rsidRDefault="00BC102A">
      <w:r>
        <w:t>这些得分是不同目标的游戏评价，不是统一货币计价的社会福利。</w:t>
      </w:r>
    </w:p>
    <w:p w14:paraId="73985A04" w14:textId="77777777" w:rsidR="004D2291" w:rsidRDefault="00BC102A">
      <w:r>
        <w:lastRenderedPageBreak/>
        <w:t>因此：</w:t>
      </w:r>
    </w:p>
    <w:p w14:paraId="36C25399" w14:textId="77777777" w:rsidR="004D2291" w:rsidRDefault="00BC102A">
      <w:pPr>
        <w:pStyle w:val="a0"/>
      </w:pPr>
      <w:r>
        <w:t>可以比较同一个国家在不同情景下的得分；</w:t>
      </w:r>
    </w:p>
    <w:p w14:paraId="580DF011" w14:textId="77777777" w:rsidR="004D2291" w:rsidRDefault="00BC102A">
      <w:pPr>
        <w:pStyle w:val="a0"/>
      </w:pPr>
      <w:r>
        <w:t>不直接比较不同国家谁的分高来判断现实赢家；</w:t>
      </w:r>
    </w:p>
    <w:p w14:paraId="29BFB410" w14:textId="77777777" w:rsidR="004D2291" w:rsidRDefault="00BC102A">
      <w:pPr>
        <w:pStyle w:val="a0"/>
      </w:pPr>
      <w:r>
        <w:t>不设置</w:t>
      </w:r>
      <w:r>
        <w:t>“</w:t>
      </w:r>
      <w:r>
        <w:t>让其他国家损失越多，中国就直接获得越多收益</w:t>
      </w:r>
      <w:r>
        <w:t>”</w:t>
      </w:r>
      <w:r>
        <w:t>的奖励。</w:t>
      </w:r>
    </w:p>
    <w:p w14:paraId="3A6B9544" w14:textId="77777777" w:rsidR="004D2291" w:rsidRDefault="00BC102A">
      <w:pPr>
        <w:pStyle w:val="21"/>
      </w:pPr>
      <w:r>
        <w:t xml:space="preserve">8.7 </w:t>
      </w:r>
      <w:r>
        <w:t>默认设计值</w:t>
      </w:r>
    </w:p>
    <w:p w14:paraId="4C4A282C" w14:textId="77777777" w:rsidR="004D2291" w:rsidRDefault="00BC102A">
      <w:pPr>
        <w:pStyle w:val="af7"/>
      </w:pPr>
      <w:r>
        <w:rPr>
          <w:b/>
        </w:rPr>
        <w:t>表</w:t>
      </w:r>
      <w:r>
        <w:rPr>
          <w:b/>
        </w:rPr>
        <w:t xml:space="preserve"> 10  </w:t>
      </w:r>
      <w:r>
        <w:t>默认设计参数</w:t>
      </w:r>
    </w:p>
    <w:tbl>
      <w:tblPr>
        <w:tblW w:w="9288" w:type="dxa"/>
        <w:jc w:val="center"/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2787"/>
        <w:gridCol w:w="2902"/>
        <w:gridCol w:w="3599"/>
      </w:tblGrid>
      <w:tr w:rsidR="004D2291" w14:paraId="5500EC93" w14:textId="77777777">
        <w:trPr>
          <w:cantSplit/>
          <w:tblHeader/>
          <w:jc w:val="center"/>
        </w:trPr>
        <w:tc>
          <w:tcPr>
            <w:tcW w:w="278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53F3EAFD" w14:textId="77777777" w:rsidR="004D2291" w:rsidRDefault="00BC102A">
            <w:pPr>
              <w:pStyle w:val="TableText"/>
            </w:pPr>
            <w:r>
              <w:rPr>
                <w:b/>
                <w:color w:val="FFFFFF"/>
              </w:rPr>
              <w:t>参数</w:t>
            </w:r>
          </w:p>
        </w:tc>
        <w:tc>
          <w:tcPr>
            <w:tcW w:w="2901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4F8ABEEE" w14:textId="77777777" w:rsidR="004D2291" w:rsidRDefault="00BC102A">
            <w:pPr>
              <w:pStyle w:val="TableText"/>
            </w:pPr>
            <w:r>
              <w:rPr>
                <w:b/>
                <w:color w:val="FFFFFF"/>
              </w:rPr>
              <w:t>默认值</w:t>
            </w:r>
          </w:p>
        </w:tc>
        <w:tc>
          <w:tcPr>
            <w:tcW w:w="359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18CB9431" w14:textId="77777777" w:rsidR="004D2291" w:rsidRDefault="00BC102A">
            <w:pPr>
              <w:pStyle w:val="TableText"/>
            </w:pPr>
            <w:r>
              <w:rPr>
                <w:b/>
                <w:color w:val="FFFFFF"/>
              </w:rPr>
              <w:t>性质</w:t>
            </w:r>
          </w:p>
        </w:tc>
      </w:tr>
      <w:tr w:rsidR="004D2291" w14:paraId="2D6C09F1" w14:textId="77777777">
        <w:trPr>
          <w:cantSplit/>
          <w:jc w:val="center"/>
        </w:trPr>
        <w:tc>
          <w:tcPr>
            <w:tcW w:w="278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1F8095E7" w14:textId="77777777" w:rsidR="004D2291" w:rsidRDefault="00BC102A">
            <w:pPr>
              <w:pStyle w:val="TableText"/>
            </w:pPr>
            <w:r>
              <w:t>轮数</w:t>
            </w:r>
            <w:r>
              <w:t xml:space="preserve"> </w:t>
            </w:r>
            <w:r>
              <w:rPr>
                <w:rFonts w:ascii="Cambria Math" w:eastAsia="Cambria Math" w:hAnsi="Cambria Math" w:cs="Cambria Math"/>
                <w:i/>
              </w:rPr>
              <w:t>T</w:t>
            </w:r>
          </w:p>
        </w:tc>
        <w:tc>
          <w:tcPr>
            <w:tcW w:w="2901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230371DF" w14:textId="77777777" w:rsidR="004D2291" w:rsidRDefault="00BC102A">
            <w:pPr>
              <w:pStyle w:val="TableText"/>
            </w:pPr>
            <w:r>
              <w:t>6</w:t>
            </w:r>
          </w:p>
        </w:tc>
        <w:tc>
          <w:tcPr>
            <w:tcW w:w="359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56343F44" w14:textId="77777777" w:rsidR="004D2291" w:rsidRDefault="00BC102A">
            <w:pPr>
              <w:pStyle w:val="TableText"/>
            </w:pPr>
            <w:r>
              <w:t>展示设计</w:t>
            </w:r>
          </w:p>
        </w:tc>
      </w:tr>
      <w:tr w:rsidR="004D2291" w14:paraId="71030306" w14:textId="77777777">
        <w:trPr>
          <w:cantSplit/>
          <w:jc w:val="center"/>
        </w:trPr>
        <w:tc>
          <w:tcPr>
            <w:tcW w:w="278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24C62E28" w14:textId="77777777" w:rsidR="004D2291" w:rsidRDefault="00BC102A">
            <w:pPr>
              <w:pStyle w:val="TableText"/>
            </w:pPr>
            <w:r>
              <w:t>商业成本表</w:t>
            </w:r>
            <w:r>
              <w:t xml:space="preserve"> </w:t>
            </w:r>
            <w:r>
              <w:rPr>
                <w:rFonts w:ascii="Cambria Math" w:eastAsia="Cambria Math" w:hAnsi="Cambria Math" w:cs="Cambria Math"/>
                <w:i/>
              </w:rPr>
              <w:t>f</w:t>
            </w:r>
          </w:p>
        </w:tc>
        <w:tc>
          <w:tcPr>
            <w:tcW w:w="2901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61E57292" w14:textId="77777777" w:rsidR="004D2291" w:rsidRDefault="00BC102A">
            <w:pPr>
              <w:pStyle w:val="TableText"/>
            </w:pPr>
            <w:r>
              <w:t>0</w:t>
            </w:r>
            <w:r>
              <w:t>、</w:t>
            </w:r>
            <w:r>
              <w:t>0.25</w:t>
            </w:r>
            <w:r>
              <w:t>、</w:t>
            </w:r>
            <w:r>
              <w:t>0.50</w:t>
            </w:r>
          </w:p>
        </w:tc>
        <w:tc>
          <w:tcPr>
            <w:tcW w:w="359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3A69342A" w14:textId="77777777" w:rsidR="004D2291" w:rsidRDefault="00BC102A">
            <w:pPr>
              <w:pStyle w:val="TableText"/>
            </w:pPr>
            <w:r>
              <w:t>计分设计</w:t>
            </w:r>
          </w:p>
        </w:tc>
      </w:tr>
      <w:tr w:rsidR="004D2291" w14:paraId="797A101B" w14:textId="77777777">
        <w:trPr>
          <w:cantSplit/>
          <w:jc w:val="center"/>
        </w:trPr>
        <w:tc>
          <w:tcPr>
            <w:tcW w:w="278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1B98003B" w14:textId="77777777" w:rsidR="004D2291" w:rsidRDefault="00BC102A">
            <w:pPr>
              <w:pStyle w:val="TableText"/>
            </w:pPr>
            <w:r>
              <w:t>资源强度表</w:t>
            </w:r>
            <w:r>
              <w:t xml:space="preserve"> </w:t>
            </w:r>
            <w:r>
              <w:rPr>
                <w:rFonts w:ascii="Cambria Math" w:eastAsia="Cambria Math" w:hAnsi="Cambria Math" w:cs="Cambria Math"/>
                <w:i/>
              </w:rPr>
              <w:t>g</w:t>
            </w:r>
          </w:p>
        </w:tc>
        <w:tc>
          <w:tcPr>
            <w:tcW w:w="2901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314DA56F" w14:textId="77777777" w:rsidR="004D2291" w:rsidRDefault="00BC102A">
            <w:pPr>
              <w:pStyle w:val="TableText"/>
            </w:pPr>
            <w:r>
              <w:t>0</w:t>
            </w:r>
            <w:r>
              <w:t>、</w:t>
            </w:r>
            <w:r>
              <w:t>0.5</w:t>
            </w:r>
            <w:r>
              <w:t>、</w:t>
            </w:r>
            <w:r>
              <w:t>1</w:t>
            </w:r>
          </w:p>
        </w:tc>
        <w:tc>
          <w:tcPr>
            <w:tcW w:w="359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0AD0708A" w14:textId="77777777" w:rsidR="004D2291" w:rsidRDefault="00BC102A">
            <w:pPr>
              <w:pStyle w:val="TableText"/>
            </w:pPr>
            <w:r>
              <w:t>计分设计</w:t>
            </w:r>
          </w:p>
        </w:tc>
      </w:tr>
      <w:tr w:rsidR="004D2291" w14:paraId="638E7375" w14:textId="77777777">
        <w:trPr>
          <w:cantSplit/>
          <w:jc w:val="center"/>
        </w:trPr>
        <w:tc>
          <w:tcPr>
            <w:tcW w:w="278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5AC8E1EE" w14:textId="77777777" w:rsidR="004D2291" w:rsidRDefault="00BC102A">
            <w:pPr>
              <w:pStyle w:val="TableText"/>
            </w:pPr>
            <w:r>
              <w:rPr>
                <w:rFonts w:ascii="Cambria Math" w:eastAsia="Cambria Math" w:hAnsi="Cambria Math" w:cs="Cambria Math"/>
                <w:i/>
              </w:rPr>
              <w:t>λ</w:t>
            </w:r>
            <w:r>
              <w:rPr>
                <w:rFonts w:ascii="Cambria Math" w:eastAsia="Cambria Math" w:hAnsi="Cambria Math" w:cs="Cambria Math"/>
                <w:vertAlign w:val="subscript"/>
              </w:rPr>
              <w:t>US</w:t>
            </w:r>
          </w:p>
        </w:tc>
        <w:tc>
          <w:tcPr>
            <w:tcW w:w="2901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679046B1" w14:textId="77777777" w:rsidR="004D2291" w:rsidRDefault="00BC102A">
            <w:pPr>
              <w:pStyle w:val="TableText"/>
            </w:pPr>
            <w:r>
              <w:t>0.50</w:t>
            </w:r>
          </w:p>
        </w:tc>
        <w:tc>
          <w:tcPr>
            <w:tcW w:w="359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24F4EF56" w14:textId="77777777" w:rsidR="004D2291" w:rsidRDefault="00BC102A">
            <w:pPr>
              <w:pStyle w:val="TableText"/>
            </w:pPr>
            <w:r>
              <w:t>美国战略计分权重</w:t>
            </w:r>
          </w:p>
        </w:tc>
      </w:tr>
      <w:tr w:rsidR="004D2291" w14:paraId="64D1E3C1" w14:textId="77777777">
        <w:trPr>
          <w:cantSplit/>
          <w:jc w:val="center"/>
        </w:trPr>
        <w:tc>
          <w:tcPr>
            <w:tcW w:w="278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AF038B3" w14:textId="77777777" w:rsidR="004D2291" w:rsidRDefault="00BC102A">
            <w:pPr>
              <w:pStyle w:val="TableText"/>
            </w:pPr>
            <w:r>
              <w:rPr>
                <w:rFonts w:ascii="Cambria Math" w:eastAsia="Cambria Math" w:hAnsi="Cambria Math" w:cs="Cambria Math"/>
                <w:i/>
              </w:rPr>
              <w:t>λ</w:t>
            </w:r>
            <w:r>
              <w:rPr>
                <w:rFonts w:ascii="Cambria Math" w:eastAsia="Cambria Math" w:hAnsi="Cambria Math" w:cs="Cambria Math"/>
                <w:vertAlign w:val="subscript"/>
              </w:rPr>
              <w:t>A</w:t>
            </w:r>
          </w:p>
        </w:tc>
        <w:tc>
          <w:tcPr>
            <w:tcW w:w="2901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1CBC2C22" w14:textId="77777777" w:rsidR="004D2291" w:rsidRDefault="00BC102A">
            <w:pPr>
              <w:pStyle w:val="TableText"/>
            </w:pPr>
            <w:r>
              <w:t>0.15</w:t>
            </w:r>
          </w:p>
        </w:tc>
        <w:tc>
          <w:tcPr>
            <w:tcW w:w="359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79F5C6A0" w14:textId="77777777" w:rsidR="004D2291" w:rsidRDefault="00BC102A">
            <w:pPr>
              <w:pStyle w:val="TableText"/>
            </w:pPr>
            <w:r>
              <w:t>共同盟国战略计分权重</w:t>
            </w:r>
          </w:p>
        </w:tc>
      </w:tr>
      <w:tr w:rsidR="004D2291" w14:paraId="6AF2162C" w14:textId="77777777">
        <w:trPr>
          <w:cantSplit/>
          <w:jc w:val="center"/>
        </w:trPr>
        <w:tc>
          <w:tcPr>
            <w:tcW w:w="278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631B5839" w14:textId="77777777" w:rsidR="004D2291" w:rsidRDefault="00BC102A">
            <w:pPr>
              <w:pStyle w:val="TableText"/>
            </w:pPr>
            <w:r>
              <w:rPr>
                <w:rFonts w:ascii="Cambria Math" w:eastAsia="Cambria Math" w:hAnsi="Cambria Math" w:cs="Cambria Math"/>
                <w:i/>
              </w:rPr>
              <w:t>k</w:t>
            </w:r>
            <w:r>
              <w:rPr>
                <w:rFonts w:ascii="Cambria Math" w:eastAsia="Cambria Math" w:hAnsi="Cambria Math" w:cs="Cambria Math"/>
                <w:vertAlign w:val="subscript"/>
              </w:rPr>
              <w:t>R</w:t>
            </w:r>
          </w:p>
        </w:tc>
        <w:tc>
          <w:tcPr>
            <w:tcW w:w="2901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2B147F3D" w14:textId="77777777" w:rsidR="004D2291" w:rsidRDefault="00BC102A">
            <w:pPr>
              <w:pStyle w:val="TableText"/>
            </w:pPr>
            <w:r>
              <w:t>0.20</w:t>
            </w:r>
          </w:p>
        </w:tc>
        <w:tc>
          <w:tcPr>
            <w:tcW w:w="359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4C621CA7" w14:textId="77777777" w:rsidR="004D2291" w:rsidRDefault="00BC102A">
            <w:pPr>
              <w:pStyle w:val="TableText"/>
            </w:pPr>
            <w:r>
              <w:t>四国资源成本权重</w:t>
            </w:r>
          </w:p>
        </w:tc>
      </w:tr>
      <w:tr w:rsidR="004D2291" w14:paraId="198BC379" w14:textId="77777777">
        <w:trPr>
          <w:cantSplit/>
          <w:jc w:val="center"/>
        </w:trPr>
        <w:tc>
          <w:tcPr>
            <w:tcW w:w="278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4497837" w14:textId="77777777" w:rsidR="004D2291" w:rsidRDefault="00BC102A">
            <w:pPr>
              <w:pStyle w:val="TableText"/>
            </w:pPr>
            <w:r>
              <w:rPr>
                <w:rFonts w:ascii="Cambria Math" w:eastAsia="Cambria Math" w:hAnsi="Cambria Math" w:cs="Cambria Math"/>
                <w:i/>
              </w:rPr>
              <w:t>k</w:t>
            </w:r>
            <w:r>
              <w:rPr>
                <w:rFonts w:ascii="Cambria Math" w:eastAsia="Cambria Math" w:hAnsi="Cambria Math" w:cs="Cambria Math"/>
                <w:vertAlign w:val="subscript"/>
              </w:rPr>
              <w:t>C</w:t>
            </w:r>
          </w:p>
        </w:tc>
        <w:tc>
          <w:tcPr>
            <w:tcW w:w="2901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7195B4E9" w14:textId="77777777" w:rsidR="004D2291" w:rsidRDefault="00BC102A">
            <w:pPr>
              <w:pStyle w:val="TableText"/>
            </w:pPr>
            <w:r>
              <w:t>0.10</w:t>
            </w:r>
          </w:p>
        </w:tc>
        <w:tc>
          <w:tcPr>
            <w:tcW w:w="359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174A542B" w14:textId="77777777" w:rsidR="004D2291" w:rsidRDefault="00BC102A">
            <w:pPr>
              <w:pStyle w:val="TableText"/>
            </w:pPr>
            <w:r>
              <w:t>中国自身反制成本权重</w:t>
            </w:r>
          </w:p>
        </w:tc>
      </w:tr>
      <w:tr w:rsidR="004D2291" w14:paraId="512A8CFE" w14:textId="77777777">
        <w:trPr>
          <w:cantSplit/>
          <w:jc w:val="center"/>
        </w:trPr>
        <w:tc>
          <w:tcPr>
            <w:tcW w:w="278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21D6C83C" w14:textId="77777777" w:rsidR="004D2291" w:rsidRDefault="00BC102A">
            <w:pPr>
              <w:pStyle w:val="TableText"/>
            </w:pPr>
            <w:r>
              <w:rPr>
                <w:rFonts w:ascii="Cambria Math" w:eastAsia="Cambria Math" w:hAnsi="Cambria Math" w:cs="Cambria Math"/>
                <w:i/>
              </w:rPr>
              <w:t>p</w:t>
            </w:r>
          </w:p>
        </w:tc>
        <w:tc>
          <w:tcPr>
            <w:tcW w:w="2901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47CC6004" w14:textId="77777777" w:rsidR="004D2291" w:rsidRDefault="00BC102A">
            <w:pPr>
              <w:pStyle w:val="TableText"/>
            </w:pPr>
            <w:r>
              <w:t>0.30</w:t>
            </w:r>
          </w:p>
        </w:tc>
        <w:tc>
          <w:tcPr>
            <w:tcW w:w="359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068C5877" w14:textId="77777777" w:rsidR="004D2291" w:rsidRDefault="00BC102A">
            <w:pPr>
              <w:pStyle w:val="TableText"/>
            </w:pPr>
            <w:r>
              <w:t>统一施压系数</w:t>
            </w:r>
          </w:p>
        </w:tc>
      </w:tr>
      <w:tr w:rsidR="004D2291" w14:paraId="25FA2DFC" w14:textId="77777777">
        <w:trPr>
          <w:cantSplit/>
          <w:jc w:val="center"/>
        </w:trPr>
        <w:tc>
          <w:tcPr>
            <w:tcW w:w="278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86FDC37" w14:textId="77777777" w:rsidR="004D2291" w:rsidRDefault="00BC102A">
            <w:pPr>
              <w:pStyle w:val="TableText"/>
            </w:pPr>
            <w:r>
              <w:rPr>
                <w:rFonts w:ascii="Cambria Math" w:eastAsia="Cambria Math" w:hAnsi="Cambria Math" w:cs="Cambria Math"/>
                <w:i/>
              </w:rPr>
              <w:t>d</w:t>
            </w:r>
          </w:p>
        </w:tc>
        <w:tc>
          <w:tcPr>
            <w:tcW w:w="2901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2660120F" w14:textId="77777777" w:rsidR="004D2291" w:rsidRDefault="00BC102A">
            <w:pPr>
              <w:pStyle w:val="TableText"/>
            </w:pPr>
            <w:r>
              <w:t>0.05</w:t>
            </w:r>
          </w:p>
        </w:tc>
        <w:tc>
          <w:tcPr>
            <w:tcW w:w="359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4EA18863" w14:textId="77777777" w:rsidR="004D2291" w:rsidRDefault="00BC102A">
            <w:pPr>
              <w:pStyle w:val="TableText"/>
            </w:pPr>
            <w:r>
              <w:t>美国施压成本系数</w:t>
            </w:r>
          </w:p>
        </w:tc>
      </w:tr>
    </w:tbl>
    <w:p w14:paraId="09C2E53B" w14:textId="77777777" w:rsidR="004D2291" w:rsidRDefault="004D2291">
      <w:pPr>
        <w:pStyle w:val="Spacer"/>
        <w:spacing w:after="60"/>
      </w:pPr>
    </w:p>
    <w:p w14:paraId="14E0C341" w14:textId="77777777" w:rsidR="004D2291" w:rsidRDefault="00BC102A">
      <w:r>
        <w:t>这些值沿用既有方案，只作为初始规则，不是已校准的现实参数。</w:t>
      </w:r>
    </w:p>
    <w:p w14:paraId="0DAF5EA5" w14:textId="77777777" w:rsidR="004D2291" w:rsidRDefault="00BC102A">
      <w:pPr>
        <w:pStyle w:val="1"/>
      </w:pPr>
      <w:bookmarkStart w:id="8" w:name="_Toc243941466"/>
      <w:r>
        <w:t>九</w:t>
      </w:r>
      <w:r>
        <w:t xml:space="preserve"> </w:t>
      </w:r>
      <w:r>
        <w:t>机制推导</w:t>
      </w:r>
      <w:bookmarkEnd w:id="8"/>
    </w:p>
    <w:p w14:paraId="1BCEA51A" w14:textId="77777777" w:rsidR="004D2291" w:rsidRDefault="00BC102A">
      <w:r>
        <w:t>本章将公式转化为可解释、可检验的机制命题。</w:t>
      </w:r>
    </w:p>
    <w:p w14:paraId="61A0A305" w14:textId="77777777" w:rsidR="004D2291" w:rsidRDefault="00BC102A">
      <w:pPr>
        <w:pStyle w:val="21"/>
      </w:pPr>
      <w:r>
        <w:t xml:space="preserve">9.1 </w:t>
      </w:r>
      <w:r>
        <w:t>盟国什么时候愿意提高配合</w:t>
      </w:r>
    </w:p>
    <w:p w14:paraId="6A9AE914" w14:textId="77777777" w:rsidR="004D2291" w:rsidRDefault="00BC102A">
      <w:r>
        <w:t>先考虑一个清晰条件：</w:t>
      </w:r>
    </w:p>
    <w:p w14:paraId="53ECA48B" w14:textId="77777777" w:rsidR="004D2291" w:rsidRDefault="00BC102A">
      <w:pPr>
        <w:pStyle w:val="a0"/>
      </w:pPr>
      <w:r>
        <w:t>美国动作已给定；</w:t>
      </w:r>
    </w:p>
    <w:p w14:paraId="38714123" w14:textId="77777777" w:rsidR="004D2291" w:rsidRDefault="00BC102A">
      <w:pPr>
        <w:pStyle w:val="a0"/>
      </w:pPr>
      <w:r>
        <w:lastRenderedPageBreak/>
        <w:t>中国反制档位固定；</w:t>
      </w:r>
    </w:p>
    <w:p w14:paraId="6BDCB0FB" w14:textId="77777777" w:rsidR="004D2291" w:rsidRDefault="00BC102A">
      <w:pPr>
        <w:pStyle w:val="a0"/>
      </w:pPr>
      <w:r>
        <w:t>盟国只比较当轮得分。</w:t>
      </w:r>
    </w:p>
    <w:p w14:paraId="0C7E8226" w14:textId="77777777" w:rsidR="004D2291" w:rsidRDefault="00BC102A">
      <w:r>
        <w:t>由于：</w:t>
      </w:r>
    </w:p>
    <w:p w14:paraId="6C53B41C" w14:textId="77777777" w:rsidR="004D2291" w:rsidRDefault="00BC102A">
      <w:pPr>
        <w:pStyle w:val="Formula"/>
      </w:pPr>
      <w:r>
        <w:rPr>
          <w:i/>
        </w:rPr>
        <w:t>f(z</w:t>
      </w:r>
      <w:r>
        <w:rPr>
          <w:vertAlign w:val="subscript"/>
        </w:rPr>
        <w:t>i</w:t>
      </w:r>
      <w:r>
        <w:rPr>
          <w:i/>
        </w:rPr>
        <w:t>)=(x</w:t>
      </w:r>
      <w:r>
        <w:rPr>
          <w:vertAlign w:val="subscript"/>
        </w:rPr>
        <w:t>i</w:t>
      </w:r>
      <w:r>
        <w:t>) / (2)</w:t>
      </w:r>
    </w:p>
    <w:p w14:paraId="62317AE0" w14:textId="77777777" w:rsidR="004D2291" w:rsidRDefault="00BC102A">
      <w:r>
        <w:t>盟国得分中与自身动作有关的部分是：</w:t>
      </w:r>
    </w:p>
    <w:p w14:paraId="1F43C203" w14:textId="77777777" w:rsidR="004D2291" w:rsidRDefault="00BC102A">
      <w:pPr>
        <w:pStyle w:val="Formula"/>
      </w:pPr>
      <w:r>
        <w:rPr>
          <w:i/>
        </w:rPr>
        <w:t>(λ</w:t>
      </w:r>
      <w:r>
        <w:rPr>
          <w:vertAlign w:val="subscript"/>
        </w:rPr>
        <w:t>A</w:t>
      </w:r>
      <w:r>
        <w:rPr>
          <w:i/>
        </w:rPr>
        <w:t>-(e</w:t>
      </w:r>
      <w:r>
        <w:rPr>
          <w:vertAlign w:val="subscript"/>
        </w:rPr>
        <w:t>i</w:t>
      </w:r>
      <w:r>
        <w:rPr>
          <w:i/>
        </w:rPr>
        <w:t>) / (2))x</w:t>
      </w:r>
      <w:r>
        <w:rPr>
          <w:vertAlign w:val="subscript"/>
        </w:rPr>
        <w:t>i</w:t>
      </w:r>
      <w:r>
        <w:rPr>
          <w:i/>
        </w:rPr>
        <w:t xml:space="preserve"> -pumax(x</w:t>
      </w:r>
      <w:r>
        <w:rPr>
          <w:vertAlign w:val="subscript"/>
        </w:rPr>
        <w:t>US</w:t>
      </w:r>
      <w:r>
        <w:rPr>
          <w:i/>
        </w:rPr>
        <w:t>-x</w:t>
      </w:r>
      <w:r>
        <w:rPr>
          <w:vertAlign w:val="subscript"/>
        </w:rPr>
        <w:t>i</w:t>
      </w:r>
      <w:r>
        <w:t>,0)</w:t>
      </w:r>
    </w:p>
    <w:p w14:paraId="0576B061" w14:textId="77777777" w:rsidR="004D2291" w:rsidRDefault="00BC102A">
      <w:r>
        <w:t>当盟国尚未达到美国档位时，提高配合的净激励由下式决定：</w:t>
      </w:r>
    </w:p>
    <w:p w14:paraId="35593110" w14:textId="77777777" w:rsidR="004D2291" w:rsidRDefault="00BC102A">
      <w:pPr>
        <w:pStyle w:val="Formula"/>
      </w:pPr>
      <w:r>
        <w:rPr>
          <w:i/>
        </w:rPr>
        <w:t>λ</w:t>
      </w:r>
      <w:r>
        <w:rPr>
          <w:vertAlign w:val="subscript"/>
        </w:rPr>
        <w:t>A</w:t>
      </w:r>
      <w:r>
        <w:rPr>
          <w:i/>
        </w:rPr>
        <w:t>+pu-(e</w:t>
      </w:r>
      <w:r>
        <w:rPr>
          <w:vertAlign w:val="subscript"/>
        </w:rPr>
        <w:t>i</w:t>
      </w:r>
      <w:r>
        <w:t>) / (2)</w:t>
      </w:r>
    </w:p>
    <w:p w14:paraId="39BBF2A7" w14:textId="77777777" w:rsidR="004D2291" w:rsidRDefault="00BC102A">
      <w:r>
        <w:t>因此，提高配合更有利的条件为：</w:t>
      </w:r>
    </w:p>
    <w:p w14:paraId="7A58C136" w14:textId="77777777" w:rsidR="004D2291" w:rsidRDefault="00BC102A">
      <w:pPr>
        <w:pStyle w:val="Formula"/>
      </w:pPr>
      <w:r>
        <w:rPr>
          <w:i/>
        </w:rPr>
        <w:t>λ</w:t>
      </w:r>
      <w:r>
        <w:rPr>
          <w:vertAlign w:val="subscript"/>
        </w:rPr>
        <w:t>A</w:t>
      </w:r>
      <w:r>
        <w:rPr>
          <w:i/>
        </w:rPr>
        <w:t>+pu&gt;(e</w:t>
      </w:r>
      <w:r>
        <w:rPr>
          <w:vertAlign w:val="subscript"/>
        </w:rPr>
        <w:t>i</w:t>
      </w:r>
      <w:r>
        <w:t>) / (2)</w:t>
      </w:r>
    </w:p>
    <w:p w14:paraId="39F93EEF" w14:textId="77777777" w:rsidR="004D2291" w:rsidRDefault="00BC102A">
      <w:r>
        <w:t>这给出一个明确的模型机制：</w:t>
      </w:r>
    </w:p>
    <w:p w14:paraId="29F03CA7" w14:textId="77777777" w:rsidR="004D2291" w:rsidRDefault="00BC102A">
      <w:pPr>
        <w:pStyle w:val="DesignQuote"/>
      </w:pPr>
      <w:r>
        <w:rPr>
          <w:b/>
        </w:rPr>
        <w:t>提高配合的战略收益与避免不配合成本的收益，需要超过商业暴露对应的成本分。</w:t>
      </w:r>
    </w:p>
    <w:p w14:paraId="0053A6BE" w14:textId="77777777" w:rsidR="004D2291" w:rsidRDefault="00BC102A">
      <w:r>
        <w:t>商业暴露越高，其他条件相同时，需要越强的压力才能跨过配合门槛。</w:t>
      </w:r>
    </w:p>
    <w:p w14:paraId="243072DC" w14:textId="77777777" w:rsidR="004D2291" w:rsidRDefault="00BC102A">
      <w:r>
        <w:t>这是一项由计分规则导出的关系，不是已经通过真实政策数据验证的经验规律。</w:t>
      </w:r>
    </w:p>
    <w:p w14:paraId="71B31F5D" w14:textId="77777777" w:rsidR="004D2291" w:rsidRDefault="00BC102A">
      <w:pPr>
        <w:pStyle w:val="21"/>
      </w:pPr>
      <w:r>
        <w:t xml:space="preserve">9.2 </w:t>
      </w:r>
      <w:r>
        <w:t>达到对齐后</w:t>
      </w:r>
      <w:r>
        <w:t xml:space="preserve"> </w:t>
      </w:r>
      <w:r>
        <w:t>施压为什么可能失效</w:t>
      </w:r>
    </w:p>
    <w:p w14:paraId="7FC718E9" w14:textId="77777777" w:rsidR="004D2291" w:rsidRDefault="00BC102A">
      <w:r>
        <w:t>当盟国已经达到美国自身限制档位时，再提高配合不会进一步降低不配合成本。</w:t>
      </w:r>
    </w:p>
    <w:p w14:paraId="141392AA" w14:textId="77777777" w:rsidR="004D2291" w:rsidRDefault="00BC102A">
      <w:r>
        <w:t>此时，提高配合的净激励变为：</w:t>
      </w:r>
    </w:p>
    <w:p w14:paraId="4DEE4C83" w14:textId="77777777" w:rsidR="004D2291" w:rsidRDefault="00BC102A">
      <w:pPr>
        <w:pStyle w:val="Formula"/>
      </w:pPr>
      <w:r>
        <w:rPr>
          <w:i/>
        </w:rPr>
        <w:t>λ</w:t>
      </w:r>
      <w:r>
        <w:rPr>
          <w:vertAlign w:val="subscript"/>
        </w:rPr>
        <w:t>A</w:t>
      </w:r>
      <w:r>
        <w:rPr>
          <w:i/>
        </w:rPr>
        <w:t>-(e</w:t>
      </w:r>
      <w:r>
        <w:rPr>
          <w:vertAlign w:val="subscript"/>
        </w:rPr>
        <w:t>i</w:t>
      </w:r>
      <w:r>
        <w:t>) / (2)</w:t>
      </w:r>
    </w:p>
    <w:p w14:paraId="49FA25BD" w14:textId="77777777" w:rsidR="004D2291" w:rsidRDefault="00BC102A">
      <w:r>
        <w:t>因此：</w:t>
      </w:r>
    </w:p>
    <w:p w14:paraId="1C86AFEF" w14:textId="77777777" w:rsidR="004D2291" w:rsidRDefault="00BC102A">
      <w:pPr>
        <w:pStyle w:val="DesignQuote"/>
      </w:pPr>
      <w:r>
        <w:rPr>
          <w:b/>
        </w:rPr>
        <w:t>施压主要改变</w:t>
      </w:r>
      <w:r>
        <w:rPr>
          <w:b/>
        </w:rPr>
        <w:t>“</w:t>
      </w:r>
      <w:r>
        <w:rPr>
          <w:b/>
        </w:rPr>
        <w:t>是否追上美国</w:t>
      </w:r>
      <w:r>
        <w:rPr>
          <w:b/>
        </w:rPr>
        <w:t>”</w:t>
      </w:r>
      <w:r>
        <w:rPr>
          <w:b/>
        </w:rPr>
        <w:t>的激励，不会持续奖励盟国超越美国。</w:t>
      </w:r>
    </w:p>
    <w:p w14:paraId="7618295B" w14:textId="77777777" w:rsidR="004D2291" w:rsidRDefault="00BC102A">
      <w:r>
        <w:t>如果三个盟国已经全部达到美国档位，继续施压可能只增加美国成本，而不提高联合限制指数。</w:t>
      </w:r>
    </w:p>
    <w:p w14:paraId="17F7777B" w14:textId="77777777" w:rsidR="004D2291" w:rsidRDefault="00BC102A">
      <w:pPr>
        <w:pStyle w:val="21"/>
      </w:pPr>
      <w:r>
        <w:t xml:space="preserve">9.3 </w:t>
      </w:r>
      <w:r>
        <w:t>一个纯演示例子</w:t>
      </w:r>
    </w:p>
    <w:p w14:paraId="0BAF610F" w14:textId="77777777" w:rsidR="004D2291" w:rsidRDefault="00BC102A">
      <w:r>
        <w:t>以下数值仅用于解释机制，不对应日本、荷兰或韩国。</w:t>
      </w:r>
    </w:p>
    <w:p w14:paraId="622B38D7" w14:textId="77777777" w:rsidR="004D2291" w:rsidRDefault="00BC102A">
      <w:r>
        <w:lastRenderedPageBreak/>
        <w:t>假设三个虚拟盟国的商业暴露为：</w:t>
      </w:r>
    </w:p>
    <w:p w14:paraId="2F307962" w14:textId="77777777" w:rsidR="004D2291" w:rsidRDefault="00BC102A">
      <w:pPr>
        <w:pStyle w:val="Formula"/>
      </w:pPr>
      <w:r>
        <w:rPr>
          <w:i/>
        </w:rPr>
        <w:t>e</w:t>
      </w:r>
      <w:r>
        <w:rPr>
          <w:vertAlign w:val="subscript"/>
        </w:rPr>
        <w:t>A</w:t>
      </w:r>
      <w:r>
        <w:rPr>
          <w:i/>
        </w:rPr>
        <w:t>=0.20, e</w:t>
      </w:r>
      <w:r>
        <w:rPr>
          <w:vertAlign w:val="subscript"/>
        </w:rPr>
        <w:t>B</w:t>
      </w:r>
      <w:r>
        <w:rPr>
          <w:i/>
        </w:rPr>
        <w:t>=0.50, e</w:t>
      </w:r>
      <w:r>
        <w:rPr>
          <w:vertAlign w:val="subscript"/>
        </w:rPr>
        <w:t>C</w:t>
      </w:r>
      <w:r>
        <w:t>=0.80</w:t>
      </w:r>
    </w:p>
    <w:p w14:paraId="71AD5FF1" w14:textId="77777777" w:rsidR="004D2291" w:rsidRDefault="00BC102A">
      <w:r>
        <w:t>美国自身选择高限制，中国固定不额外反制。</w:t>
      </w:r>
    </w:p>
    <w:p w14:paraId="23469B5C" w14:textId="77777777" w:rsidR="004D2291" w:rsidRDefault="00BC102A">
      <w:r>
        <w:t>使用默认值：</w:t>
      </w:r>
    </w:p>
    <w:p w14:paraId="66C2E72B" w14:textId="77777777" w:rsidR="004D2291" w:rsidRDefault="00BC102A">
      <w:pPr>
        <w:pStyle w:val="Formula"/>
      </w:pPr>
      <w:r>
        <w:rPr>
          <w:i/>
        </w:rPr>
        <w:t>λ</w:t>
      </w:r>
      <w:r>
        <w:rPr>
          <w:vertAlign w:val="subscript"/>
        </w:rPr>
        <w:t>A</w:t>
      </w:r>
      <w:r>
        <w:rPr>
          <w:i/>
        </w:rPr>
        <w:t>=0.15, p=0.30</w:t>
      </w:r>
    </w:p>
    <w:p w14:paraId="5E2B5927" w14:textId="77777777" w:rsidR="004D2291" w:rsidRDefault="00BC102A">
      <w:r>
        <w:t>提高配合的条件为：</w:t>
      </w:r>
    </w:p>
    <w:p w14:paraId="400802A9" w14:textId="77777777" w:rsidR="004D2291" w:rsidRDefault="00BC102A">
      <w:pPr>
        <w:pStyle w:val="Formula"/>
      </w:pPr>
      <w:r>
        <w:rPr>
          <w:i/>
        </w:rPr>
        <w:t>e</w:t>
      </w:r>
      <w:r>
        <w:rPr>
          <w:vertAlign w:val="subscript"/>
        </w:rPr>
        <w:t>i</w:t>
      </w:r>
      <w:r>
        <w:rPr>
          <w:i/>
        </w:rPr>
        <w:t>&lt;2(λ</w:t>
      </w:r>
      <w:r>
        <w:rPr>
          <w:vertAlign w:val="subscript"/>
        </w:rPr>
        <w:t>A</w:t>
      </w:r>
      <w:r>
        <w:rPr>
          <w:i/>
        </w:rPr>
        <w:t>+pu)</w:t>
      </w:r>
    </w:p>
    <w:p w14:paraId="0E5AF0E7" w14:textId="77777777" w:rsidR="004D2291" w:rsidRDefault="00BC102A">
      <w:pPr>
        <w:pStyle w:val="af7"/>
      </w:pPr>
      <w:r>
        <w:rPr>
          <w:b/>
        </w:rPr>
        <w:t>表</w:t>
      </w:r>
      <w:r>
        <w:rPr>
          <w:b/>
        </w:rPr>
        <w:t xml:space="preserve"> 11  </w:t>
      </w:r>
      <w:r>
        <w:t>纯演示情景中的压力响应</w:t>
      </w:r>
    </w:p>
    <w:tbl>
      <w:tblPr>
        <w:tblW w:w="9288" w:type="dxa"/>
        <w:jc w:val="center"/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2816"/>
        <w:gridCol w:w="2815"/>
        <w:gridCol w:w="3657"/>
      </w:tblGrid>
      <w:tr w:rsidR="004D2291" w14:paraId="6820C15B" w14:textId="77777777">
        <w:trPr>
          <w:cantSplit/>
          <w:tblHeader/>
          <w:jc w:val="center"/>
        </w:trPr>
        <w:tc>
          <w:tcPr>
            <w:tcW w:w="281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51D889C9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美国施压档位</w:t>
            </w:r>
          </w:p>
        </w:tc>
        <w:tc>
          <w:tcPr>
            <w:tcW w:w="281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7B2AC2E0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对应暴露门槛</w:t>
            </w:r>
          </w:p>
        </w:tc>
        <w:tc>
          <w:tcPr>
            <w:tcW w:w="365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328309EE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示例中的选择</w:t>
            </w:r>
          </w:p>
        </w:tc>
      </w:tr>
      <w:tr w:rsidR="004D2291" w14:paraId="1D9D7473" w14:textId="77777777">
        <w:trPr>
          <w:cantSplit/>
          <w:jc w:val="center"/>
        </w:trPr>
        <w:tc>
          <w:tcPr>
            <w:tcW w:w="281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4BA6AE5A" w14:textId="77777777" w:rsidR="004D2291" w:rsidRDefault="00BC102A">
            <w:pPr>
              <w:pStyle w:val="TableText"/>
              <w:keepNext/>
            </w:pPr>
            <w:r>
              <w:t>0</w:t>
            </w:r>
          </w:p>
        </w:tc>
        <w:tc>
          <w:tcPr>
            <w:tcW w:w="281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547B9AEB" w14:textId="77777777" w:rsidR="004D2291" w:rsidRDefault="00BC102A">
            <w:pPr>
              <w:pStyle w:val="TableText"/>
              <w:keepNext/>
            </w:pPr>
            <w:r>
              <w:t>0.30</w:t>
            </w:r>
          </w:p>
        </w:tc>
        <w:tc>
          <w:tcPr>
            <w:tcW w:w="365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24F31C9D" w14:textId="77777777" w:rsidR="004D2291" w:rsidRDefault="00BC102A">
            <w:pPr>
              <w:pStyle w:val="TableText"/>
              <w:keepNext/>
            </w:pPr>
            <w:r>
              <w:t xml:space="preserve">A </w:t>
            </w:r>
            <w:r>
              <w:t>倾向高配合，</w:t>
            </w:r>
            <w:r>
              <w:t>B</w:t>
            </w:r>
            <w:r>
              <w:t>、</w:t>
            </w:r>
            <w:r>
              <w:t xml:space="preserve">C </w:t>
            </w:r>
            <w:r>
              <w:t>倾向低配合</w:t>
            </w:r>
          </w:p>
        </w:tc>
      </w:tr>
      <w:tr w:rsidR="004D2291" w14:paraId="4CD02F6E" w14:textId="77777777">
        <w:trPr>
          <w:cantSplit/>
          <w:jc w:val="center"/>
        </w:trPr>
        <w:tc>
          <w:tcPr>
            <w:tcW w:w="281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3C892935" w14:textId="77777777" w:rsidR="004D2291" w:rsidRDefault="00BC102A">
            <w:pPr>
              <w:pStyle w:val="TableText"/>
              <w:keepNext/>
            </w:pPr>
            <w:r>
              <w:t>1</w:t>
            </w:r>
          </w:p>
        </w:tc>
        <w:tc>
          <w:tcPr>
            <w:tcW w:w="281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74FEB064" w14:textId="77777777" w:rsidR="004D2291" w:rsidRDefault="00BC102A">
            <w:pPr>
              <w:pStyle w:val="TableText"/>
              <w:keepNext/>
            </w:pPr>
            <w:r>
              <w:t>0.60</w:t>
            </w:r>
          </w:p>
        </w:tc>
        <w:tc>
          <w:tcPr>
            <w:tcW w:w="365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69C1D9DF" w14:textId="77777777" w:rsidR="004D2291" w:rsidRDefault="00BC102A">
            <w:pPr>
              <w:pStyle w:val="TableText"/>
              <w:keepNext/>
            </w:pPr>
            <w:r>
              <w:t>A</w:t>
            </w:r>
            <w:r>
              <w:t>、</w:t>
            </w:r>
            <w:r>
              <w:t xml:space="preserve">B </w:t>
            </w:r>
            <w:r>
              <w:t>倾向高配合，</w:t>
            </w:r>
            <w:r>
              <w:t xml:space="preserve">C </w:t>
            </w:r>
            <w:r>
              <w:t>倾向低配合</w:t>
            </w:r>
          </w:p>
        </w:tc>
      </w:tr>
      <w:tr w:rsidR="004D2291" w14:paraId="1DD269F3" w14:textId="77777777">
        <w:trPr>
          <w:cantSplit/>
          <w:jc w:val="center"/>
        </w:trPr>
        <w:tc>
          <w:tcPr>
            <w:tcW w:w="281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9B86C9E" w14:textId="77777777" w:rsidR="004D2291" w:rsidRDefault="00BC102A">
            <w:pPr>
              <w:pStyle w:val="TableText"/>
            </w:pPr>
            <w:r>
              <w:t>2</w:t>
            </w:r>
          </w:p>
        </w:tc>
        <w:tc>
          <w:tcPr>
            <w:tcW w:w="2815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32BEB8C" w14:textId="77777777" w:rsidR="004D2291" w:rsidRDefault="00BC102A">
            <w:pPr>
              <w:pStyle w:val="TableText"/>
            </w:pPr>
            <w:r>
              <w:t>0.90</w:t>
            </w:r>
          </w:p>
        </w:tc>
        <w:tc>
          <w:tcPr>
            <w:tcW w:w="3657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26F84742" w14:textId="77777777" w:rsidR="004D2291" w:rsidRDefault="00BC102A">
            <w:pPr>
              <w:pStyle w:val="TableText"/>
            </w:pP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 xml:space="preserve">C </w:t>
            </w:r>
            <w:r>
              <w:t>均倾向高配合</w:t>
            </w:r>
          </w:p>
        </w:tc>
      </w:tr>
    </w:tbl>
    <w:p w14:paraId="2C3740E2" w14:textId="77777777" w:rsidR="004D2291" w:rsidRDefault="004D2291">
      <w:pPr>
        <w:pStyle w:val="Spacer"/>
        <w:spacing w:after="60"/>
      </w:pPr>
    </w:p>
    <w:p w14:paraId="5EC0DB04" w14:textId="77777777" w:rsidR="004D2291" w:rsidRDefault="00BC102A">
      <w:r>
        <w:t>它展示的是：</w:t>
      </w:r>
    </w:p>
    <w:p w14:paraId="279F1C25" w14:textId="77777777" w:rsidR="004D2291" w:rsidRDefault="00BC102A">
      <w:pPr>
        <w:pStyle w:val="DesignQuote"/>
      </w:pPr>
      <w:r>
        <w:t>相同压力不一定同时改变所有盟国的选择，政策响应可能呈分段变化。</w:t>
      </w:r>
    </w:p>
    <w:p w14:paraId="1E077C4E" w14:textId="77777777" w:rsidR="004D2291" w:rsidRDefault="00BC102A">
      <w:r>
        <w:t>本例也暴露出线性规则的特点：美国选择高限制时，中档配合通常不会成为严格最优选择，除非出现收益相等或额外的条件反制影响。</w:t>
      </w:r>
    </w:p>
    <w:p w14:paraId="20386D0B" w14:textId="77777777" w:rsidR="004D2291" w:rsidRDefault="00BC102A">
      <w:r>
        <w:rPr>
          <w:b/>
        </w:rPr>
        <w:t xml:space="preserve">MVP </w:t>
      </w:r>
      <w:r>
        <w:rPr>
          <w:b/>
        </w:rPr>
        <w:t>不为了让三个档位都频繁出现而增加无法解释的非线性参数。</w:t>
      </w:r>
      <w:r>
        <w:t>中档也可以在美国中限制、达到对齐基准时具有明确作用。</w:t>
      </w:r>
    </w:p>
    <w:p w14:paraId="2FBBF505" w14:textId="77777777" w:rsidR="004D2291" w:rsidRDefault="00BC102A">
      <w:pPr>
        <w:pStyle w:val="21"/>
      </w:pPr>
      <w:r>
        <w:t xml:space="preserve">9.4 </w:t>
      </w:r>
      <w:r>
        <w:t>固定资源反制为什么可能不改变动作</w:t>
      </w:r>
    </w:p>
    <w:p w14:paraId="58B3993B" w14:textId="77777777" w:rsidR="004D2291" w:rsidRDefault="00BC102A">
      <w:r>
        <w:t>如果中国反制</w:t>
      </w:r>
      <w:r>
        <w:t xml:space="preserve"> </w:t>
      </w:r>
      <w:r>
        <w:rPr>
          <w:rFonts w:ascii="Cambria Math" w:eastAsia="Cambria Math" w:hAnsi="Cambria Math" w:cs="Cambria Math"/>
          <w:i/>
          <w:color w:val="000000"/>
        </w:rPr>
        <w:t>r</w:t>
      </w:r>
      <w:r>
        <w:t xml:space="preserve"> </w:t>
      </w:r>
      <w:r>
        <w:t>对所有候选配合动作都相同，那么：</w:t>
      </w:r>
    </w:p>
    <w:p w14:paraId="7D0A5328" w14:textId="77777777" w:rsidR="004D2291" w:rsidRDefault="00BC102A">
      <w:pPr>
        <w:pStyle w:val="Formula"/>
      </w:pPr>
      <w:r>
        <w:rPr>
          <w:i/>
        </w:rPr>
        <w:t>k</w:t>
      </w:r>
      <w:r>
        <w:rPr>
          <w:vertAlign w:val="subscript"/>
        </w:rPr>
        <w:t>R</w:t>
      </w:r>
      <w:r>
        <w:rPr>
          <w:i/>
        </w:rPr>
        <w:t>ρ</w:t>
      </w:r>
      <w:r>
        <w:rPr>
          <w:vertAlign w:val="subscript"/>
        </w:rPr>
        <w:t>i</w:t>
      </w:r>
      <w:r>
        <w:rPr>
          <w:i/>
        </w:rPr>
        <w:t xml:space="preserve"> g(r)</w:t>
      </w:r>
    </w:p>
    <w:p w14:paraId="102526DC" w14:textId="77777777" w:rsidR="004D2291" w:rsidRDefault="00BC102A">
      <w:r>
        <w:t>只是该盟国得分中的同一个扣分项。</w:t>
      </w:r>
    </w:p>
    <w:p w14:paraId="7C508D2D" w14:textId="77777777" w:rsidR="004D2291" w:rsidRDefault="00BC102A">
      <w:r>
        <w:t>比较高配合和低配合时，它会抵消。</w:t>
      </w:r>
    </w:p>
    <w:p w14:paraId="3944ED96" w14:textId="77777777" w:rsidR="004D2291" w:rsidRDefault="00BC102A">
      <w:r>
        <w:t>因此：</w:t>
      </w:r>
    </w:p>
    <w:p w14:paraId="245B5F3F" w14:textId="77777777" w:rsidR="004D2291" w:rsidRDefault="00BC102A">
      <w:pPr>
        <w:pStyle w:val="DesignQuote"/>
      </w:pPr>
      <w:r>
        <w:rPr>
          <w:b/>
        </w:rPr>
        <w:lastRenderedPageBreak/>
        <w:t>在本版当轮得分规则下，固定反制可以降低得分，却不改变盟国的最优配合选择。</w:t>
      </w:r>
    </w:p>
    <w:p w14:paraId="6061BFDD" w14:textId="77777777" w:rsidR="004D2291" w:rsidRDefault="00BC102A">
      <w:r>
        <w:t>这一结论不是模型故障，而是非常重要的对照结果。</w:t>
      </w:r>
    </w:p>
    <w:p w14:paraId="210A622B" w14:textId="77777777" w:rsidR="004D2291" w:rsidRDefault="00BC102A">
      <w:r>
        <w:t>如果固定反制实验中机器人动作发生改变，需要检查是否混入了其他行为规则或情景变化。</w:t>
      </w:r>
    </w:p>
    <w:p w14:paraId="2664E024" w14:textId="77777777" w:rsidR="004D2291" w:rsidRDefault="00BC102A">
      <w:pPr>
        <w:pStyle w:val="21"/>
      </w:pPr>
      <w:r>
        <w:t xml:space="preserve">9.5 </w:t>
      </w:r>
      <w:r>
        <w:t>条件反制为什么可能改变动作</w:t>
      </w:r>
    </w:p>
    <w:p w14:paraId="06F79ABA" w14:textId="77777777" w:rsidR="004D2291" w:rsidRDefault="00BC102A">
      <w:r>
        <w:t>如果参与者预期：</w:t>
      </w:r>
    </w:p>
    <w:p w14:paraId="63F77649" w14:textId="77777777" w:rsidR="004D2291" w:rsidRDefault="00BC102A">
      <w:pPr>
        <w:pStyle w:val="Formula"/>
      </w:pPr>
      <w:r>
        <w:rPr>
          <w:i/>
        </w:rPr>
        <w:t>r=h(B)</w:t>
      </w:r>
    </w:p>
    <w:p w14:paraId="2781A883" w14:textId="77777777" w:rsidR="004D2291" w:rsidRDefault="00BC102A">
      <w:r>
        <w:t>即联合限制越强，反制可能越强，那么候选限制动作之间的资源成本不再必然相同。</w:t>
      </w:r>
    </w:p>
    <w:p w14:paraId="342A62D6" w14:textId="77777777" w:rsidR="004D2291" w:rsidRDefault="00BC102A">
      <w:r>
        <w:t>此时，提高配合需要同时比较：</w:t>
      </w:r>
    </w:p>
    <w:p w14:paraId="591E7CE3" w14:textId="77777777" w:rsidR="004D2291" w:rsidRDefault="00BC102A">
      <w:pPr>
        <w:pStyle w:val="a0"/>
      </w:pPr>
      <w:r>
        <w:t>战略收益；</w:t>
      </w:r>
    </w:p>
    <w:p w14:paraId="01AA05CF" w14:textId="77777777" w:rsidR="004D2291" w:rsidRDefault="00BC102A">
      <w:pPr>
        <w:pStyle w:val="a0"/>
      </w:pPr>
      <w:r>
        <w:t>商业成本；</w:t>
      </w:r>
    </w:p>
    <w:p w14:paraId="72AD748B" w14:textId="77777777" w:rsidR="004D2291" w:rsidRDefault="00BC102A">
      <w:pPr>
        <w:pStyle w:val="a0"/>
      </w:pPr>
      <w:r>
        <w:t>避免不配合成本的收益；</w:t>
      </w:r>
    </w:p>
    <w:p w14:paraId="035CE7FF" w14:textId="77777777" w:rsidR="004D2291" w:rsidRDefault="00BC102A">
      <w:pPr>
        <w:pStyle w:val="a0"/>
      </w:pPr>
      <w:r>
        <w:t>可能触发的额外资源成本。</w:t>
      </w:r>
    </w:p>
    <w:p w14:paraId="1E3CC515" w14:textId="77777777" w:rsidR="004D2291" w:rsidRDefault="00BC102A">
      <w:r>
        <w:t>但还需要注意：</w:t>
      </w:r>
    </w:p>
    <w:p w14:paraId="1C6166E3" w14:textId="77777777" w:rsidR="004D2291" w:rsidRDefault="00BC102A">
      <w:pPr>
        <w:pStyle w:val="DesignQuote"/>
      </w:pPr>
      <w:r>
        <w:t>如果某个盟国改变一个档位仍不足以使</w:t>
      </w:r>
      <w:r>
        <w:t xml:space="preserve"> </w:t>
      </w:r>
      <w:r>
        <w:rPr>
          <w:rFonts w:ascii="Cambria Math" w:eastAsia="Cambria Math" w:hAnsi="Cambria Math" w:cs="Cambria Math"/>
          <w:i/>
          <w:color w:val="000000"/>
          <w:sz w:val="21"/>
        </w:rPr>
        <w:t>B</w:t>
      </w:r>
      <w:r>
        <w:t xml:space="preserve"> </w:t>
      </w:r>
      <w:r>
        <w:t>跨过反制门槛，条件反制也未必改变它的选择。</w:t>
      </w:r>
    </w:p>
    <w:p w14:paraId="5FB4C50A" w14:textId="77777777" w:rsidR="004D2291" w:rsidRDefault="00BC102A">
      <w:r>
        <w:t>因此，反制效果不仅取决于资源暴露，还取决于具体规则和参与者是否处于门槛附近。</w:t>
      </w:r>
    </w:p>
    <w:p w14:paraId="34F801C7" w14:textId="77777777" w:rsidR="004D2291" w:rsidRDefault="00BC102A">
      <w:pPr>
        <w:pStyle w:val="1"/>
      </w:pPr>
      <w:bookmarkStart w:id="9" w:name="_Toc243941467"/>
      <w:r>
        <w:t>十</w:t>
      </w:r>
      <w:r>
        <w:t xml:space="preserve"> </w:t>
      </w:r>
      <w:r>
        <w:t>实验设计</w:t>
      </w:r>
      <w:bookmarkEnd w:id="9"/>
    </w:p>
    <w:p w14:paraId="2968ED69" w14:textId="77777777" w:rsidR="004D2291" w:rsidRDefault="00BC102A">
      <w:pPr>
        <w:pStyle w:val="21"/>
      </w:pPr>
      <w:r>
        <w:t xml:space="preserve">10.1 </w:t>
      </w:r>
      <w:r>
        <w:t>区分分析实验和互动体验</w:t>
      </w:r>
    </w:p>
    <w:p w14:paraId="39689EE0" w14:textId="77777777" w:rsidR="004D2291" w:rsidRDefault="00BC102A">
      <w:pPr>
        <w:pStyle w:val="31"/>
      </w:pPr>
      <w:r>
        <w:t>分析实验</w:t>
      </w:r>
    </w:p>
    <w:p w14:paraId="7DA3C705" w14:textId="77777777" w:rsidR="004D2291" w:rsidRDefault="00BC102A">
      <w:r>
        <w:t>用于回答研究问题：</w:t>
      </w:r>
    </w:p>
    <w:p w14:paraId="0F170E3E" w14:textId="77777777" w:rsidR="004D2291" w:rsidRDefault="00BC102A">
      <w:pPr>
        <w:pStyle w:val="a0"/>
      </w:pPr>
      <w:r>
        <w:t>控制其他条件；</w:t>
      </w:r>
    </w:p>
    <w:p w14:paraId="028A2B15" w14:textId="77777777" w:rsidR="004D2291" w:rsidRDefault="00BC102A">
      <w:pPr>
        <w:pStyle w:val="a0"/>
      </w:pPr>
      <w:r>
        <w:t>每次只改变一个因素；</w:t>
      </w:r>
    </w:p>
    <w:p w14:paraId="09A36DD8" w14:textId="77777777" w:rsidR="004D2291" w:rsidRDefault="00BC102A">
      <w:pPr>
        <w:pStyle w:val="a0"/>
      </w:pPr>
      <w:r>
        <w:t>采用公开、固定的行为规则；</w:t>
      </w:r>
    </w:p>
    <w:p w14:paraId="5DB9A733" w14:textId="77777777" w:rsidR="004D2291" w:rsidRDefault="00BC102A">
      <w:pPr>
        <w:pStyle w:val="a0"/>
      </w:pPr>
      <w:r>
        <w:lastRenderedPageBreak/>
        <w:t>记录全部候选动作与结算结果。</w:t>
      </w:r>
    </w:p>
    <w:p w14:paraId="3650350C" w14:textId="77777777" w:rsidR="004D2291" w:rsidRDefault="00BC102A">
      <w:pPr>
        <w:pStyle w:val="31"/>
      </w:pPr>
      <w:r>
        <w:t>互动体验</w:t>
      </w:r>
    </w:p>
    <w:p w14:paraId="3E0FDCA2" w14:textId="77777777" w:rsidR="004D2291" w:rsidRDefault="00BC102A">
      <w:r>
        <w:t>用于观察和讨论：</w:t>
      </w:r>
    </w:p>
    <w:p w14:paraId="01901370" w14:textId="77777777" w:rsidR="004D2291" w:rsidRDefault="00BC102A">
      <w:pPr>
        <w:pStyle w:val="a0"/>
      </w:pPr>
      <w:r>
        <w:t>人类可以根据历史改变策略；</w:t>
      </w:r>
    </w:p>
    <w:p w14:paraId="0F466856" w14:textId="77777777" w:rsidR="004D2291" w:rsidRDefault="00BC102A">
      <w:pPr>
        <w:pStyle w:val="a0"/>
      </w:pPr>
      <w:r>
        <w:t>可以出现试探、强硬表态与让步；</w:t>
      </w:r>
    </w:p>
    <w:p w14:paraId="1B1D6B03" w14:textId="77777777" w:rsidR="004D2291" w:rsidRDefault="00BC102A">
      <w:pPr>
        <w:pStyle w:val="a0"/>
      </w:pPr>
      <w:r>
        <w:t>但少量玩家结果不能当作现实国家行为证据。</w:t>
      </w:r>
    </w:p>
    <w:p w14:paraId="529F00CF" w14:textId="77777777" w:rsidR="004D2291" w:rsidRDefault="00BC102A">
      <w:r>
        <w:rPr>
          <w:b/>
        </w:rPr>
        <w:t>正式结论优先来自对照实验，互动局作为案例展示。</w:t>
      </w:r>
    </w:p>
    <w:p w14:paraId="38EED590" w14:textId="77777777" w:rsidR="004D2291" w:rsidRDefault="00BC102A">
      <w:pPr>
        <w:pStyle w:val="21"/>
      </w:pPr>
      <w:r>
        <w:t xml:space="preserve">10.2 </w:t>
      </w:r>
      <w:r>
        <w:t>实验一</w:t>
      </w:r>
      <w:r>
        <w:t xml:space="preserve"> </w:t>
      </w:r>
      <w:r>
        <w:t>整体施压的效果</w:t>
      </w:r>
    </w:p>
    <w:p w14:paraId="3D83B4B4" w14:textId="77777777" w:rsidR="004D2291" w:rsidRDefault="00BC102A">
      <w:pPr>
        <w:pStyle w:val="31"/>
      </w:pPr>
      <w:r>
        <w:t>对应问题</w:t>
      </w:r>
    </w:p>
    <w:p w14:paraId="00B82A7F" w14:textId="77777777" w:rsidR="004D2291" w:rsidRDefault="00BC102A">
      <w:r>
        <w:t>美国整体施压能否提高盟国配合？</w:t>
      </w:r>
    </w:p>
    <w:p w14:paraId="3442FA18" w14:textId="77777777" w:rsidR="004D2291" w:rsidRDefault="00BC102A">
      <w:pPr>
        <w:pStyle w:val="31"/>
      </w:pPr>
      <w:r>
        <w:t>设置</w:t>
      </w:r>
    </w:p>
    <w:p w14:paraId="088127CA" w14:textId="77777777" w:rsidR="004D2291" w:rsidRDefault="00BC102A">
      <w:pPr>
        <w:pStyle w:val="a0"/>
      </w:pPr>
      <w:r>
        <w:t>固定商业暴露；</w:t>
      </w:r>
    </w:p>
    <w:p w14:paraId="5DE030C8" w14:textId="77777777" w:rsidR="004D2291" w:rsidRDefault="00BC102A">
      <w:pPr>
        <w:pStyle w:val="a0"/>
      </w:pPr>
      <w:r>
        <w:t>中国不额外反制；</w:t>
      </w:r>
    </w:p>
    <w:p w14:paraId="7CBC5A48" w14:textId="77777777" w:rsidR="004D2291" w:rsidRDefault="00BC102A">
      <w:pPr>
        <w:pStyle w:val="a0"/>
      </w:pPr>
      <w:r>
        <w:t>分别固定美国自身限制为中档和高档；</w:t>
      </w:r>
    </w:p>
    <w:p w14:paraId="60E07AC9" w14:textId="77777777" w:rsidR="004D2291" w:rsidRDefault="00BC102A">
      <w:pPr>
        <w:pStyle w:val="a0"/>
      </w:pPr>
      <w:r>
        <w:t>对每一种限制档位，比较低、中、高三种施压。</w:t>
      </w:r>
    </w:p>
    <w:p w14:paraId="1ED349F6" w14:textId="77777777" w:rsidR="004D2291" w:rsidRDefault="00BC102A">
      <w:r>
        <w:t>共六个基本情景。</w:t>
      </w:r>
    </w:p>
    <w:p w14:paraId="2AC92D26" w14:textId="77777777" w:rsidR="004D2291" w:rsidRDefault="00BC102A">
      <w:pPr>
        <w:pStyle w:val="31"/>
      </w:pPr>
      <w:r>
        <w:t>盟国选择规则</w:t>
      </w:r>
    </w:p>
    <w:p w14:paraId="02D5C8ED" w14:textId="77777777" w:rsidR="004D2291" w:rsidRDefault="00BC102A">
      <w:r>
        <w:t>各盟国比较三个动作的当轮得分，选择最高者；如收益相同，固定选择较低强度。</w:t>
      </w:r>
    </w:p>
    <w:p w14:paraId="5E89CF76" w14:textId="77777777" w:rsidR="004D2291" w:rsidRDefault="00BC102A">
      <w:r>
        <w:t>由于此实验的反制固定，各盟国得分不依赖其他盟国的动作，无需引入相互预测。</w:t>
      </w:r>
    </w:p>
    <w:p w14:paraId="67E8D7E1" w14:textId="77777777" w:rsidR="004D2291" w:rsidRDefault="00BC102A">
      <w:pPr>
        <w:pStyle w:val="31"/>
      </w:pPr>
      <w:r>
        <w:t>主要观察</w:t>
      </w:r>
    </w:p>
    <w:p w14:paraId="6AAEC6CD" w14:textId="77777777" w:rsidR="004D2291" w:rsidRDefault="00BC102A">
      <w:pPr>
        <w:pStyle w:val="a0"/>
      </w:pPr>
      <w:r>
        <w:t>三国各自配合档位；</w:t>
      </w:r>
    </w:p>
    <w:p w14:paraId="4E0D8E2C" w14:textId="77777777" w:rsidR="004D2291" w:rsidRDefault="00BC102A">
      <w:pPr>
        <w:pStyle w:val="a0"/>
      </w:pPr>
      <w:r>
        <w:t>平均配合强度；</w:t>
      </w:r>
    </w:p>
    <w:p w14:paraId="791416CE" w14:textId="77777777" w:rsidR="004D2291" w:rsidRDefault="00BC102A">
      <w:pPr>
        <w:pStyle w:val="a0"/>
      </w:pPr>
      <w:r>
        <w:t>与美国的政策差距；</w:t>
      </w:r>
    </w:p>
    <w:p w14:paraId="12BBE176" w14:textId="77777777" w:rsidR="004D2291" w:rsidRDefault="00BC102A">
      <w:pPr>
        <w:pStyle w:val="a0"/>
      </w:pPr>
      <w:r>
        <w:lastRenderedPageBreak/>
        <w:t>联合限制指数；</w:t>
      </w:r>
    </w:p>
    <w:p w14:paraId="4CC532D3" w14:textId="77777777" w:rsidR="004D2291" w:rsidRDefault="00BC102A">
      <w:pPr>
        <w:pStyle w:val="a0"/>
      </w:pPr>
      <w:r>
        <w:t>美国施压成本；</w:t>
      </w:r>
    </w:p>
    <w:p w14:paraId="443BA304" w14:textId="77777777" w:rsidR="004D2291" w:rsidRDefault="00BC102A">
      <w:pPr>
        <w:pStyle w:val="a0"/>
      </w:pPr>
      <w:r>
        <w:t>美国净得分变化。</w:t>
      </w:r>
    </w:p>
    <w:p w14:paraId="3EE9AC8A" w14:textId="77777777" w:rsidR="004D2291" w:rsidRDefault="00BC102A">
      <w:pPr>
        <w:pStyle w:val="31"/>
      </w:pPr>
      <w:r>
        <w:t>结论形式</w:t>
      </w:r>
    </w:p>
    <w:p w14:paraId="258D0D0A" w14:textId="77777777" w:rsidR="004D2291" w:rsidRDefault="00BC102A">
      <w:r>
        <w:t>允许得出：</w:t>
      </w:r>
    </w:p>
    <w:p w14:paraId="2F3A097B" w14:textId="77777777" w:rsidR="004D2291" w:rsidRDefault="00BC102A">
      <w:pPr>
        <w:pStyle w:val="DesignQuote"/>
      </w:pPr>
      <w:r>
        <w:t>在当前数据代理与计分权重下，提高整体施压使哪些盟国跨越了配合门槛。</w:t>
      </w:r>
    </w:p>
    <w:p w14:paraId="608A8D25" w14:textId="77777777" w:rsidR="004D2291" w:rsidRDefault="00BC102A">
      <w:r>
        <w:t>不允许直接得出：</w:t>
      </w:r>
    </w:p>
    <w:p w14:paraId="3E55C000" w14:textId="77777777" w:rsidR="004D2291" w:rsidRDefault="00BC102A">
      <w:pPr>
        <w:pStyle w:val="DesignQuote"/>
      </w:pPr>
      <w:r>
        <w:t>现实中美国只需采取某种外交措施，就一定能迫使某国配合。</w:t>
      </w:r>
    </w:p>
    <w:p w14:paraId="7AB387A1" w14:textId="77777777" w:rsidR="004D2291" w:rsidRDefault="00BC102A">
      <w:pPr>
        <w:pStyle w:val="21"/>
      </w:pPr>
      <w:r>
        <w:t xml:space="preserve">10.3 </w:t>
      </w:r>
      <w:r>
        <w:t>实验二</w:t>
      </w:r>
      <w:r>
        <w:t xml:space="preserve"> </w:t>
      </w:r>
      <w:r>
        <w:t>商业暴露的解释作用</w:t>
      </w:r>
    </w:p>
    <w:p w14:paraId="54671E34" w14:textId="77777777" w:rsidR="004D2291" w:rsidRDefault="00BC102A">
      <w:pPr>
        <w:pStyle w:val="31"/>
      </w:pPr>
      <w:r>
        <w:t>对应问题</w:t>
      </w:r>
    </w:p>
    <w:p w14:paraId="12FE8E54" w14:textId="77777777" w:rsidR="004D2291" w:rsidRDefault="00BC102A">
      <w:r>
        <w:t>盟国差异是否来自模型中的商业暴露差异？</w:t>
      </w:r>
    </w:p>
    <w:p w14:paraId="4AA6F366" w14:textId="77777777" w:rsidR="004D2291" w:rsidRDefault="00BC102A">
      <w:pPr>
        <w:pStyle w:val="31"/>
      </w:pPr>
      <w:r>
        <w:t>两组对照</w:t>
      </w:r>
    </w:p>
    <w:p w14:paraId="01D46374" w14:textId="77777777" w:rsidR="004D2291" w:rsidRDefault="00BC102A">
      <w:r>
        <w:rPr>
          <w:b/>
        </w:rPr>
        <w:t xml:space="preserve">A </w:t>
      </w:r>
      <w:r>
        <w:rPr>
          <w:b/>
        </w:rPr>
        <w:t>组：公开数据代理组</w:t>
      </w:r>
    </w:p>
    <w:p w14:paraId="4BF812FC" w14:textId="77777777" w:rsidR="004D2291" w:rsidRDefault="00BC102A">
      <w:r>
        <w:t>使用三国各自的企业商业暴露。</w:t>
      </w:r>
    </w:p>
    <w:p w14:paraId="06FD3015" w14:textId="77777777" w:rsidR="004D2291" w:rsidRDefault="00BC102A">
      <w:r>
        <w:rPr>
          <w:b/>
        </w:rPr>
        <w:t xml:space="preserve">B </w:t>
      </w:r>
      <w:r>
        <w:rPr>
          <w:b/>
        </w:rPr>
        <w:t>组：统一暴露对照组</w:t>
      </w:r>
    </w:p>
    <w:p w14:paraId="3A2A5AA3" w14:textId="77777777" w:rsidR="004D2291" w:rsidRDefault="00BC102A">
      <w:r>
        <w:t>将三国暴露均设为三国原暴露的简单平均值，其他条件保持不变。</w:t>
      </w:r>
    </w:p>
    <w:p w14:paraId="05E40439" w14:textId="77777777" w:rsidR="004D2291" w:rsidRDefault="00BC102A">
      <w:r>
        <w:t xml:space="preserve">B </w:t>
      </w:r>
      <w:r>
        <w:t>组是人为构造的机制对照，不是新的实证数据。</w:t>
      </w:r>
    </w:p>
    <w:p w14:paraId="1782AC7E" w14:textId="77777777" w:rsidR="004D2291" w:rsidRDefault="00BC102A">
      <w:pPr>
        <w:pStyle w:val="31"/>
      </w:pPr>
      <w:r>
        <w:t>主要观察</w:t>
      </w:r>
    </w:p>
    <w:p w14:paraId="0B201094" w14:textId="77777777" w:rsidR="004D2291" w:rsidRDefault="00BC102A">
      <w:pPr>
        <w:pStyle w:val="a0"/>
      </w:pPr>
      <w:r>
        <w:t>三国动作差异是否缩小；</w:t>
      </w:r>
    </w:p>
    <w:p w14:paraId="6828B715" w14:textId="77777777" w:rsidR="004D2291" w:rsidRDefault="00BC102A">
      <w:pPr>
        <w:pStyle w:val="a0"/>
      </w:pPr>
      <w:r>
        <w:t>配合变化的先后顺序是否消失；</w:t>
      </w:r>
    </w:p>
    <w:p w14:paraId="7D049F1B" w14:textId="77777777" w:rsidR="004D2291" w:rsidRDefault="00BC102A">
      <w:pPr>
        <w:pStyle w:val="a0"/>
      </w:pPr>
      <w:r>
        <w:t>平均配合程度是否变化。</w:t>
      </w:r>
    </w:p>
    <w:p w14:paraId="3558C007" w14:textId="77777777" w:rsidR="004D2291" w:rsidRDefault="00BC102A">
      <w:pPr>
        <w:pStyle w:val="31"/>
      </w:pPr>
      <w:r>
        <w:lastRenderedPageBreak/>
        <w:t>解释边界</w:t>
      </w:r>
    </w:p>
    <w:p w14:paraId="28CB91B4" w14:textId="77777777" w:rsidR="004D2291" w:rsidRDefault="00BC102A">
      <w:r>
        <w:t>本版对盟国使用相同战略权重。在固定反制实验中，数值行为差异主要就是由商业暴露产生的。</w:t>
      </w:r>
    </w:p>
    <w:p w14:paraId="24A172F8" w14:textId="77777777" w:rsidR="004D2291" w:rsidRDefault="00BC102A">
      <w:r>
        <w:t>所以，这个实验检验的是：</w:t>
      </w:r>
    </w:p>
    <w:p w14:paraId="60C45FFF" w14:textId="77777777" w:rsidR="004D2291" w:rsidRDefault="00BC102A">
      <w:pPr>
        <w:pStyle w:val="DesignQuote"/>
      </w:pPr>
      <w:r>
        <w:t>商业暴露模块是否按设计发挥作用。</w:t>
      </w:r>
    </w:p>
    <w:p w14:paraId="68A3938C" w14:textId="77777777" w:rsidR="004D2291" w:rsidRDefault="00BC102A">
      <w:r>
        <w:t>不是证明：</w:t>
      </w:r>
    </w:p>
    <w:p w14:paraId="666060DC" w14:textId="77777777" w:rsidR="004D2291" w:rsidRDefault="00BC102A">
      <w:pPr>
        <w:pStyle w:val="DesignQuote"/>
      </w:pPr>
      <w:r>
        <w:t>现实中三国的政策差异主要由商业暴露解释。</w:t>
      </w:r>
    </w:p>
    <w:p w14:paraId="1A70D38E" w14:textId="77777777" w:rsidR="004D2291" w:rsidRDefault="00BC102A">
      <w:pPr>
        <w:pStyle w:val="21"/>
      </w:pPr>
      <w:r>
        <w:t xml:space="preserve">10.4 </w:t>
      </w:r>
      <w:r>
        <w:t>实验三</w:t>
      </w:r>
      <w:r>
        <w:t xml:space="preserve"> </w:t>
      </w:r>
      <w:r>
        <w:t>资源反制的两种作用</w:t>
      </w:r>
    </w:p>
    <w:p w14:paraId="7570BD2F" w14:textId="77777777" w:rsidR="004D2291" w:rsidRDefault="00BC102A">
      <w:pPr>
        <w:pStyle w:val="31"/>
      </w:pPr>
      <w:r>
        <w:t>对应问题</w:t>
      </w:r>
    </w:p>
    <w:p w14:paraId="0116A2AC" w14:textId="77777777" w:rsidR="004D2291" w:rsidRDefault="00BC102A">
      <w:r>
        <w:t>反制什么时候只是成本冲击，什么时候可能影响限制选择？</w:t>
      </w:r>
    </w:p>
    <w:p w14:paraId="5C6B57DB" w14:textId="77777777" w:rsidR="004D2291" w:rsidRDefault="00BC102A">
      <w:r>
        <w:t>设置三个情景：</w:t>
      </w:r>
    </w:p>
    <w:p w14:paraId="1D164F51" w14:textId="77777777" w:rsidR="004D2291" w:rsidRDefault="00BC102A">
      <w:pPr>
        <w:pStyle w:val="af7"/>
      </w:pPr>
      <w:r>
        <w:rPr>
          <w:b/>
        </w:rPr>
        <w:t>表</w:t>
      </w:r>
      <w:r>
        <w:rPr>
          <w:b/>
        </w:rPr>
        <w:t xml:space="preserve"> 12  </w:t>
      </w:r>
      <w:r>
        <w:t>资源反制实验情景</w:t>
      </w:r>
    </w:p>
    <w:tbl>
      <w:tblPr>
        <w:tblW w:w="9288" w:type="dxa"/>
        <w:jc w:val="center"/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1688"/>
        <w:gridCol w:w="3800"/>
        <w:gridCol w:w="3800"/>
      </w:tblGrid>
      <w:tr w:rsidR="004D2291" w14:paraId="72F9BDC6" w14:textId="77777777">
        <w:trPr>
          <w:cantSplit/>
          <w:tblHeader/>
          <w:jc w:val="center"/>
        </w:trPr>
        <w:tc>
          <w:tcPr>
            <w:tcW w:w="168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7BEDA4CC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情景</w:t>
            </w:r>
          </w:p>
        </w:tc>
        <w:tc>
          <w:tcPr>
            <w:tcW w:w="3799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66D82629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中国行为</w:t>
            </w:r>
          </w:p>
        </w:tc>
        <w:tc>
          <w:tcPr>
            <w:tcW w:w="3799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0D3CDD12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分析目的</w:t>
            </w:r>
          </w:p>
        </w:tc>
      </w:tr>
      <w:tr w:rsidR="004D2291" w14:paraId="3E25D27E" w14:textId="77777777">
        <w:trPr>
          <w:cantSplit/>
          <w:jc w:val="center"/>
        </w:trPr>
        <w:tc>
          <w:tcPr>
            <w:tcW w:w="168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71F244A5" w14:textId="77777777" w:rsidR="004D2291" w:rsidRDefault="00BC102A">
            <w:pPr>
              <w:pStyle w:val="TableText"/>
              <w:keepNext/>
            </w:pPr>
            <w:r>
              <w:t>C0</w:t>
            </w:r>
          </w:p>
        </w:tc>
        <w:tc>
          <w:tcPr>
            <w:tcW w:w="3799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7640678C" w14:textId="77777777" w:rsidR="004D2291" w:rsidRDefault="00BC102A">
            <w:pPr>
              <w:pStyle w:val="TableText"/>
              <w:keepNext/>
            </w:pPr>
            <w:r>
              <w:t>固定零反制</w:t>
            </w:r>
          </w:p>
        </w:tc>
        <w:tc>
          <w:tcPr>
            <w:tcW w:w="3799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1FD15E92" w14:textId="77777777" w:rsidR="004D2291" w:rsidRDefault="00BC102A">
            <w:pPr>
              <w:pStyle w:val="TableText"/>
              <w:keepNext/>
            </w:pPr>
            <w:r>
              <w:t>无额外反制基准</w:t>
            </w:r>
          </w:p>
        </w:tc>
      </w:tr>
      <w:tr w:rsidR="004D2291" w14:paraId="46B9E68B" w14:textId="77777777">
        <w:trPr>
          <w:cantSplit/>
          <w:jc w:val="center"/>
        </w:trPr>
        <w:tc>
          <w:tcPr>
            <w:tcW w:w="168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4C09023E" w14:textId="77777777" w:rsidR="004D2291" w:rsidRDefault="00BC102A">
            <w:pPr>
              <w:pStyle w:val="TableText"/>
              <w:keepNext/>
            </w:pPr>
            <w:r>
              <w:t>C1</w:t>
            </w:r>
          </w:p>
        </w:tc>
        <w:tc>
          <w:tcPr>
            <w:tcW w:w="3799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10A7CF88" w14:textId="77777777" w:rsidR="004D2291" w:rsidRDefault="00BC102A">
            <w:pPr>
              <w:pStyle w:val="TableText"/>
              <w:keepNext/>
            </w:pPr>
            <w:r>
              <w:t>固定中档反制</w:t>
            </w:r>
          </w:p>
        </w:tc>
        <w:tc>
          <w:tcPr>
            <w:tcW w:w="3799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10D14111" w14:textId="77777777" w:rsidR="004D2291" w:rsidRDefault="00BC102A">
            <w:pPr>
              <w:pStyle w:val="TableText"/>
              <w:keepNext/>
            </w:pPr>
            <w:r>
              <w:t>检验增加成本是否等于改变政策</w:t>
            </w:r>
          </w:p>
        </w:tc>
      </w:tr>
      <w:tr w:rsidR="004D2291" w14:paraId="2127B0BF" w14:textId="77777777">
        <w:trPr>
          <w:cantSplit/>
          <w:jc w:val="center"/>
        </w:trPr>
        <w:tc>
          <w:tcPr>
            <w:tcW w:w="1688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4CE3344" w14:textId="77777777" w:rsidR="004D2291" w:rsidRDefault="00BC102A">
            <w:pPr>
              <w:pStyle w:val="TableText"/>
            </w:pPr>
            <w:r>
              <w:t>C2</w:t>
            </w:r>
          </w:p>
        </w:tc>
        <w:tc>
          <w:tcPr>
            <w:tcW w:w="3799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5591B090" w14:textId="77777777" w:rsidR="004D2291" w:rsidRDefault="00BC102A">
            <w:pPr>
              <w:pStyle w:val="TableText"/>
            </w:pPr>
            <w:r>
              <w:t>根据联合限制指数选择反制</w:t>
            </w:r>
          </w:p>
        </w:tc>
        <w:tc>
          <w:tcPr>
            <w:tcW w:w="3799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512F5DA0" w14:textId="77777777" w:rsidR="004D2291" w:rsidRDefault="00BC102A">
            <w:pPr>
              <w:pStyle w:val="TableText"/>
            </w:pPr>
            <w:r>
              <w:t>检验动作相关的反制预期</w:t>
            </w:r>
          </w:p>
        </w:tc>
      </w:tr>
    </w:tbl>
    <w:p w14:paraId="0AB45F44" w14:textId="77777777" w:rsidR="004D2291" w:rsidRDefault="004D2291">
      <w:pPr>
        <w:pStyle w:val="Spacer"/>
        <w:spacing w:after="60"/>
      </w:pPr>
    </w:p>
    <w:p w14:paraId="44B758F1" w14:textId="77777777" w:rsidR="004D2291" w:rsidRDefault="00BC102A">
      <w:pPr>
        <w:pStyle w:val="31"/>
      </w:pPr>
      <w:r>
        <w:t xml:space="preserve">C2 </w:t>
      </w:r>
      <w:r>
        <w:t>的公开情景规则</w:t>
      </w:r>
    </w:p>
    <w:p w14:paraId="48DBF9F4" w14:textId="77777777" w:rsidR="004D2291" w:rsidRDefault="00BC102A">
      <w:r>
        <w:t>可以采用以下最简规则：</w:t>
      </w:r>
    </w:p>
    <w:p w14:paraId="3A10EEC4" w14:textId="77777777" w:rsidR="004D2291" w:rsidRDefault="00BC102A">
      <w:pPr>
        <w:pStyle w:val="Formula"/>
      </w:pPr>
      <w:r>
        <w:rPr>
          <w:rFonts w:ascii="Noto Serif SC" w:eastAsia="Noto Serif SC" w:hAnsi="Noto Serif SC" w:cs="Noto Serif SC"/>
        </w:rPr>
        <w:t>r= { 0,</w:t>
      </w:r>
      <w:r>
        <w:rPr>
          <w:rFonts w:ascii="Noto Serif SC" w:eastAsia="Noto Serif SC" w:hAnsi="Noto Serif SC" w:cs="Noto Serif SC"/>
        </w:rPr>
        <w:t>，若</w:t>
      </w:r>
      <w:r>
        <w:rPr>
          <w:rFonts w:ascii="Noto Serif SC" w:eastAsia="Noto Serif SC" w:hAnsi="Noto Serif SC" w:cs="Noto Serif SC"/>
        </w:rPr>
        <w:t xml:space="preserve"> B&lt;1/3</w:t>
      </w:r>
      <w:r>
        <w:rPr>
          <w:rFonts w:ascii="Noto Serif SC" w:eastAsia="Noto Serif SC" w:hAnsi="Noto Serif SC" w:cs="Noto Serif SC"/>
        </w:rPr>
        <w:t>；</w:t>
      </w:r>
      <w:r>
        <w:rPr>
          <w:rFonts w:ascii="Noto Serif SC" w:eastAsia="Noto Serif SC" w:hAnsi="Noto Serif SC" w:cs="Noto Serif SC"/>
        </w:rPr>
        <w:t xml:space="preserve"> 1,</w:t>
      </w:r>
      <w:r>
        <w:rPr>
          <w:rFonts w:ascii="Noto Serif SC" w:eastAsia="Noto Serif SC" w:hAnsi="Noto Serif SC" w:cs="Noto Serif SC"/>
        </w:rPr>
        <w:t>，若</w:t>
      </w:r>
      <w:r>
        <w:rPr>
          <w:rFonts w:ascii="Noto Serif SC" w:eastAsia="Noto Serif SC" w:hAnsi="Noto Serif SC" w:cs="Noto Serif SC"/>
        </w:rPr>
        <w:t xml:space="preserve"> 1/3≤ B&lt;2/3</w:t>
      </w:r>
      <w:r>
        <w:rPr>
          <w:rFonts w:ascii="Noto Serif SC" w:eastAsia="Noto Serif SC" w:hAnsi="Noto Serif SC" w:cs="Noto Serif SC"/>
        </w:rPr>
        <w:t>；</w:t>
      </w:r>
      <w:r>
        <w:rPr>
          <w:rFonts w:ascii="Noto Serif SC" w:eastAsia="Noto Serif SC" w:hAnsi="Noto Serif SC" w:cs="Noto Serif SC"/>
        </w:rPr>
        <w:t xml:space="preserve"> 2,</w:t>
      </w:r>
      <w:r>
        <w:rPr>
          <w:rFonts w:ascii="Noto Serif SC" w:eastAsia="Noto Serif SC" w:hAnsi="Noto Serif SC" w:cs="Noto Serif SC"/>
        </w:rPr>
        <w:t>，若</w:t>
      </w:r>
      <w:r>
        <w:rPr>
          <w:rFonts w:ascii="Noto Serif SC" w:eastAsia="Noto Serif SC" w:hAnsi="Noto Serif SC" w:cs="Noto Serif SC"/>
        </w:rPr>
        <w:t xml:space="preserve"> B≥2/3 }</w:t>
      </w:r>
    </w:p>
    <w:p w14:paraId="36A4A8F9" w14:textId="77777777" w:rsidR="004D2291" w:rsidRDefault="00BC102A">
      <w:r>
        <w:t>这里的两个门槛是</w:t>
      </w:r>
      <w:r>
        <w:rPr>
          <w:b/>
        </w:rPr>
        <w:t>实验专用设计值</w:t>
      </w:r>
      <w:r>
        <w:t>，不是中国真实反制门槛，也不是通过数据估计的参数。</w:t>
      </w:r>
    </w:p>
    <w:p w14:paraId="65F33524" w14:textId="77777777" w:rsidR="004D2291" w:rsidRDefault="00BC102A">
      <w:r>
        <w:t>中国脚本在观察当轮实际</w:t>
      </w:r>
      <w:r>
        <w:t xml:space="preserve"> </w:t>
      </w:r>
      <w:r>
        <w:rPr>
          <w:rFonts w:ascii="Cambria Math" w:eastAsia="Cambria Math" w:hAnsi="Cambria Math" w:cs="Cambria Math"/>
          <w:i/>
          <w:color w:val="000000"/>
        </w:rPr>
        <w:t>B</w:t>
      </w:r>
      <w:r>
        <w:t xml:space="preserve"> </w:t>
      </w:r>
      <w:r>
        <w:t>后执行该规则。所有参与者事先知道规则。</w:t>
      </w:r>
    </w:p>
    <w:p w14:paraId="3E4A9A5E" w14:textId="77777777" w:rsidR="004D2291" w:rsidRDefault="00BC102A">
      <w:pPr>
        <w:pStyle w:val="31"/>
      </w:pPr>
      <w:r>
        <w:t>同时行动下的预期处理</w:t>
      </w:r>
    </w:p>
    <w:p w14:paraId="4F10DE64" w14:textId="77777777" w:rsidR="004D2291" w:rsidRDefault="00BC102A">
      <w:r>
        <w:t>条件反制使盟国需要判断其他盟国可能如何行动。</w:t>
      </w:r>
    </w:p>
    <w:p w14:paraId="55307ECA" w14:textId="77777777" w:rsidR="004D2291" w:rsidRDefault="00BC102A">
      <w:r>
        <w:lastRenderedPageBreak/>
        <w:t xml:space="preserve">MVP </w:t>
      </w:r>
      <w:r>
        <w:t>采用一个公开的有限理性规则：</w:t>
      </w:r>
    </w:p>
    <w:p w14:paraId="407CEAC4" w14:textId="77777777" w:rsidR="004D2291" w:rsidRDefault="00BC102A">
      <w:pPr>
        <w:pStyle w:val="a0"/>
      </w:pPr>
      <w:r>
        <w:t>预测其他盟国维持上一轮配合档位；</w:t>
      </w:r>
    </w:p>
    <w:p w14:paraId="134743D0" w14:textId="77777777" w:rsidR="004D2291" w:rsidRDefault="00BC102A">
      <w:pPr>
        <w:pStyle w:val="a0"/>
      </w:pPr>
      <w:r>
        <w:t>首轮统一预测其他盟国选择零档；</w:t>
      </w:r>
    </w:p>
    <w:p w14:paraId="3001378A" w14:textId="77777777" w:rsidR="004D2291" w:rsidRDefault="00BC102A">
      <w:pPr>
        <w:pStyle w:val="a0"/>
      </w:pPr>
      <w:r>
        <w:t>对自身三个候选动作分别计算预期联合限制指数与反制；</w:t>
      </w:r>
    </w:p>
    <w:p w14:paraId="39BC6CB8" w14:textId="77777777" w:rsidR="004D2291" w:rsidRDefault="00BC102A">
      <w:pPr>
        <w:pStyle w:val="a0"/>
      </w:pPr>
      <w:r>
        <w:t>选择预期当轮得分最高的动作；</w:t>
      </w:r>
    </w:p>
    <w:p w14:paraId="0CA3A28B" w14:textId="77777777" w:rsidR="004D2291" w:rsidRDefault="00BC102A">
      <w:pPr>
        <w:pStyle w:val="a0"/>
      </w:pPr>
      <w:r>
        <w:t>三国仍然同时提交，实际结果可能与预测不同。</w:t>
      </w:r>
    </w:p>
    <w:p w14:paraId="7C9F5DD9" w14:textId="77777777" w:rsidR="004D2291" w:rsidRDefault="00BC102A">
      <w:r>
        <w:t>这不是均衡求解，也不假设所有预测都正确。</w:t>
      </w:r>
    </w:p>
    <w:p w14:paraId="08E0463F" w14:textId="77777777" w:rsidR="004D2291" w:rsidRDefault="00BC102A">
      <w:pPr>
        <w:pStyle w:val="31"/>
      </w:pPr>
      <w:r>
        <w:t>主要观察</w:t>
      </w:r>
    </w:p>
    <w:p w14:paraId="1EF38E78" w14:textId="77777777" w:rsidR="004D2291" w:rsidRDefault="00BC102A">
      <w:pPr>
        <w:pStyle w:val="a0"/>
      </w:pPr>
      <w:r>
        <w:t xml:space="preserve">C1 </w:t>
      </w:r>
      <w:r>
        <w:t>是否仅降低得分而不改变动作；</w:t>
      </w:r>
    </w:p>
    <w:p w14:paraId="00AD5230" w14:textId="77777777" w:rsidR="004D2291" w:rsidRDefault="00BC102A">
      <w:pPr>
        <w:pStyle w:val="a0"/>
      </w:pPr>
      <w:r>
        <w:t xml:space="preserve">C2 </w:t>
      </w:r>
      <w:r>
        <w:t>是否改变配合或美国限制选择；</w:t>
      </w:r>
    </w:p>
    <w:p w14:paraId="14369E95" w14:textId="77777777" w:rsidR="004D2291" w:rsidRDefault="00BC102A">
      <w:pPr>
        <w:pStyle w:val="a0"/>
      </w:pPr>
      <w:r>
        <w:t>变化是否集中在反制门槛附近；</w:t>
      </w:r>
    </w:p>
    <w:p w14:paraId="0E6E74E1" w14:textId="77777777" w:rsidR="004D2291" w:rsidRDefault="00BC102A">
      <w:pPr>
        <w:pStyle w:val="a0"/>
      </w:pPr>
      <w:r>
        <w:t>中国自身成本是否伴随联合限制下降；</w:t>
      </w:r>
    </w:p>
    <w:p w14:paraId="3E8683F0" w14:textId="77777777" w:rsidR="004D2291" w:rsidRDefault="00BC102A">
      <w:pPr>
        <w:pStyle w:val="a0"/>
      </w:pPr>
      <w:r>
        <w:t>结果是否依赖首轮预测和后续行为规则。</w:t>
      </w:r>
    </w:p>
    <w:p w14:paraId="4980661E" w14:textId="77777777" w:rsidR="004D2291" w:rsidRDefault="00BC102A">
      <w:pPr>
        <w:pStyle w:val="31"/>
      </w:pPr>
      <w:r>
        <w:t>重要解释</w:t>
      </w:r>
    </w:p>
    <w:p w14:paraId="5DDA5979" w14:textId="77777777" w:rsidR="004D2291" w:rsidRDefault="00BC102A">
      <w:r>
        <w:t xml:space="preserve">C2 </w:t>
      </w:r>
      <w:r>
        <w:t>检验的是：</w:t>
      </w:r>
    </w:p>
    <w:p w14:paraId="1CA7693A" w14:textId="77777777" w:rsidR="004D2291" w:rsidRDefault="00BC102A">
      <w:pPr>
        <w:pStyle w:val="DesignQuote"/>
      </w:pPr>
      <w:r>
        <w:rPr>
          <w:b/>
        </w:rPr>
        <w:t>当参与者相信一个公开、可执行的条件反制规则时，这种预期能否改变模型中的政策选择。</w:t>
      </w:r>
    </w:p>
    <w:p w14:paraId="5D7C899F" w14:textId="77777777" w:rsidR="004D2291" w:rsidRDefault="00BC102A">
      <w:r>
        <w:t>它不证明中国会自愿选择或持续执行这一规则。</w:t>
      </w:r>
    </w:p>
    <w:p w14:paraId="0DB87168" w14:textId="77777777" w:rsidR="004D2291" w:rsidRDefault="00BC102A">
      <w:pPr>
        <w:pStyle w:val="1"/>
      </w:pPr>
      <w:bookmarkStart w:id="10" w:name="_Toc243941468"/>
      <w:r>
        <w:t>十一</w:t>
      </w:r>
      <w:r>
        <w:t xml:space="preserve"> </w:t>
      </w:r>
      <w:r>
        <w:t>中国角色与六轮玩法</w:t>
      </w:r>
      <w:bookmarkEnd w:id="10"/>
    </w:p>
    <w:p w14:paraId="77E351AF" w14:textId="77777777" w:rsidR="004D2291" w:rsidRDefault="00BC102A">
      <w:pPr>
        <w:pStyle w:val="21"/>
      </w:pPr>
      <w:r>
        <w:t xml:space="preserve">11.1 </w:t>
      </w:r>
      <w:r>
        <w:t>不能把反制的有效性预先写进结论</w:t>
      </w:r>
    </w:p>
    <w:p w14:paraId="66C19B89" w14:textId="77777777" w:rsidR="004D2291" w:rsidRDefault="00BC102A">
      <w:r>
        <w:t>中国的当轮得分为：</w:t>
      </w:r>
    </w:p>
    <w:p w14:paraId="2C78C571" w14:textId="77777777" w:rsidR="004D2291" w:rsidRDefault="00BC102A">
      <w:pPr>
        <w:pStyle w:val="Formula"/>
      </w:pPr>
      <w:r>
        <w:rPr>
          <w:i/>
        </w:rPr>
        <w:t>R</w:t>
      </w:r>
      <w:r>
        <w:rPr>
          <w:vertAlign w:val="subscript"/>
        </w:rPr>
        <w:t>CN,t</w:t>
      </w:r>
      <w:r>
        <w:rPr>
          <w:i/>
        </w:rPr>
        <w:t>=-B</w:t>
      </w:r>
      <w:r>
        <w:rPr>
          <w:vertAlign w:val="subscript"/>
        </w:rPr>
        <w:t>t</w:t>
      </w:r>
      <w:r>
        <w:rPr>
          <w:i/>
        </w:rPr>
        <w:t>-k</w:t>
      </w:r>
      <w:r>
        <w:rPr>
          <w:vertAlign w:val="subscript"/>
        </w:rPr>
        <w:t>C</w:t>
      </w:r>
      <w:r>
        <w:rPr>
          <w:i/>
        </w:rPr>
        <w:t>d</w:t>
      </w:r>
      <w:r>
        <w:rPr>
          <w:vertAlign w:val="subscript"/>
        </w:rPr>
        <w:t>CN</w:t>
      </w:r>
      <w:r>
        <w:rPr>
          <w:i/>
        </w:rPr>
        <w:t>g(r</w:t>
      </w:r>
      <w:r>
        <w:rPr>
          <w:vertAlign w:val="subscript"/>
        </w:rPr>
        <w:t>t</w:t>
      </w:r>
      <w:r>
        <w:t>)</w:t>
      </w:r>
    </w:p>
    <w:p w14:paraId="303B3E64" w14:textId="77777777" w:rsidR="004D2291" w:rsidRDefault="00BC102A">
      <w:r>
        <w:t>中国行动时，当轮</w:t>
      </w:r>
      <w:r>
        <w:t xml:space="preserve"> </w:t>
      </w:r>
      <w:r>
        <w:rPr>
          <w:rFonts w:ascii="Cambria Math" w:eastAsia="Cambria Math" w:hAnsi="Cambria Math" w:cs="Cambria Math"/>
          <w:i/>
          <w:color w:val="000000"/>
        </w:rPr>
        <w:t>B</w:t>
      </w:r>
      <w:r>
        <w:rPr>
          <w:rFonts w:ascii="Cambria Math" w:eastAsia="Cambria Math" w:hAnsi="Cambria Math" w:cs="Cambria Math"/>
          <w:color w:val="000000"/>
          <w:vertAlign w:val="subscript"/>
        </w:rPr>
        <w:t>t</w:t>
      </w:r>
      <w:r>
        <w:t xml:space="preserve"> </w:t>
      </w:r>
      <w:r>
        <w:t>已经确定。</w:t>
      </w:r>
    </w:p>
    <w:p w14:paraId="6BD560F6" w14:textId="77777777" w:rsidR="004D2291" w:rsidRDefault="00BC102A">
      <w:r>
        <w:t>因此，在自身反制成本为正的情况下：</w:t>
      </w:r>
    </w:p>
    <w:p w14:paraId="73F5A703" w14:textId="77777777" w:rsidR="004D2291" w:rsidRDefault="00BC102A">
      <w:pPr>
        <w:pStyle w:val="a0"/>
      </w:pPr>
      <w:r>
        <w:lastRenderedPageBreak/>
        <w:t>当轮贪心得分最大化会选择零反制；</w:t>
      </w:r>
    </w:p>
    <w:p w14:paraId="321522CA" w14:textId="77777777" w:rsidR="004D2291" w:rsidRDefault="00BC102A">
      <w:pPr>
        <w:pStyle w:val="a0"/>
      </w:pPr>
      <w:r>
        <w:t>最后一轮零反制是最优选择；</w:t>
      </w:r>
    </w:p>
    <w:p w14:paraId="6FE46D3B" w14:textId="77777777" w:rsidR="004D2291" w:rsidRDefault="00BC102A">
      <w:pPr>
        <w:pStyle w:val="a0"/>
      </w:pPr>
      <w:r>
        <w:t>如果未来参与者不对反制作出反应，提前反制也没有政策收益。</w:t>
      </w:r>
    </w:p>
    <w:p w14:paraId="293F6613" w14:textId="77777777" w:rsidR="004D2291" w:rsidRDefault="00BC102A">
      <w:r>
        <w:t>在没有额外承诺、状态或偏好机制的完全理性基准下，不能仅靠有限次数重复就保证出现反制。</w:t>
      </w:r>
    </w:p>
    <w:p w14:paraId="003BA147" w14:textId="77777777" w:rsidR="004D2291" w:rsidRDefault="00BC102A">
      <w:pPr>
        <w:pStyle w:val="21"/>
      </w:pPr>
      <w:r>
        <w:t xml:space="preserve">11.2 </w:t>
      </w:r>
      <w:r>
        <w:t>不增加新收益项来强行制造反制</w:t>
      </w:r>
    </w:p>
    <w:p w14:paraId="0AA6C104" w14:textId="77777777" w:rsidR="004D2291" w:rsidRDefault="00BC102A">
      <w:r>
        <w:t>本版不新增：</w:t>
      </w:r>
    </w:p>
    <w:p w14:paraId="3A476DFA" w14:textId="77777777" w:rsidR="004D2291" w:rsidRDefault="00BC102A">
      <w:pPr>
        <w:pStyle w:val="a0"/>
      </w:pPr>
      <w:r>
        <w:t>报复满足收益；</w:t>
      </w:r>
    </w:p>
    <w:p w14:paraId="6152E886" w14:textId="77777777" w:rsidR="004D2291" w:rsidRDefault="00BC102A">
      <w:pPr>
        <w:pStyle w:val="a0"/>
      </w:pPr>
      <w:r>
        <w:t>国内强硬政治奖励；</w:t>
      </w:r>
    </w:p>
    <w:p w14:paraId="44AF4FFF" w14:textId="77777777" w:rsidR="004D2291" w:rsidRDefault="00BC102A">
      <w:pPr>
        <w:pStyle w:val="a0"/>
      </w:pPr>
      <w:r>
        <w:t>凭空设定的声誉资本；</w:t>
      </w:r>
    </w:p>
    <w:p w14:paraId="149CB205" w14:textId="77777777" w:rsidR="004D2291" w:rsidRDefault="00BC102A">
      <w:pPr>
        <w:pStyle w:val="a0"/>
      </w:pPr>
      <w:r>
        <w:t>未校准的技术追赶收益。</w:t>
      </w:r>
    </w:p>
    <w:p w14:paraId="5A662F20" w14:textId="77777777" w:rsidR="004D2291" w:rsidRDefault="00BC102A">
      <w:r>
        <w:t>原因是这些机制虽然可能使反制更频繁，但会违背</w:t>
      </w:r>
      <w:r>
        <w:t>“</w:t>
      </w:r>
      <w:r>
        <w:t>只使用公开或简单处理数据，缺少支撑就删除</w:t>
      </w:r>
      <w:r>
        <w:t>”</w:t>
      </w:r>
      <w:r>
        <w:t>的原则。</w:t>
      </w:r>
    </w:p>
    <w:p w14:paraId="1D2AB924" w14:textId="77777777" w:rsidR="004D2291" w:rsidRDefault="00BC102A">
      <w:pPr>
        <w:pStyle w:val="21"/>
      </w:pPr>
      <w:r>
        <w:t xml:space="preserve">11.3 </w:t>
      </w:r>
      <w:r>
        <w:t>调整默认演示角色</w:t>
      </w:r>
    </w:p>
    <w:p w14:paraId="0B0D5DBE" w14:textId="77777777" w:rsidR="004D2291" w:rsidRDefault="00BC102A">
      <w:r>
        <w:t>早期方案曾推荐</w:t>
      </w:r>
      <w:r>
        <w:t>“</w:t>
      </w:r>
      <w:r>
        <w:t>中国由人类控制，其余四国使用规则机器人</w:t>
      </w:r>
      <w:r>
        <w:t>”</w:t>
      </w:r>
      <w:r>
        <w:t>。这一安排只有在机器人会对中国行为作出明确反应时才有意义。</w:t>
      </w:r>
    </w:p>
    <w:p w14:paraId="1AD1F653" w14:textId="77777777" w:rsidR="004D2291" w:rsidRDefault="00BC102A">
      <w:r>
        <w:t>因此，本文件将默认演示角色调整为：</w:t>
      </w:r>
    </w:p>
    <w:p w14:paraId="03E39FC1" w14:textId="77777777" w:rsidR="004D2291" w:rsidRDefault="00BC102A">
      <w:pPr>
        <w:pStyle w:val="31"/>
      </w:pPr>
      <w:r>
        <w:t>默认演示</w:t>
      </w:r>
    </w:p>
    <w:p w14:paraId="4E745B2C" w14:textId="77777777" w:rsidR="004D2291" w:rsidRDefault="00BC102A">
      <w:pPr>
        <w:pStyle w:val="a0"/>
      </w:pPr>
      <w:r>
        <w:rPr>
          <w:b/>
        </w:rPr>
        <w:t>人类控制美国；</w:t>
      </w:r>
    </w:p>
    <w:p w14:paraId="60DA7954" w14:textId="77777777" w:rsidR="004D2291" w:rsidRDefault="00BC102A">
      <w:pPr>
        <w:pStyle w:val="a0"/>
      </w:pPr>
      <w:r>
        <w:t>盟国使用公开规则；</w:t>
      </w:r>
    </w:p>
    <w:p w14:paraId="386D7D42" w14:textId="77777777" w:rsidR="004D2291" w:rsidRDefault="00BC102A">
      <w:pPr>
        <w:pStyle w:val="a0"/>
      </w:pPr>
      <w:r>
        <w:t>中国采用选定情景下的固定或条件反制脚本。</w:t>
      </w:r>
    </w:p>
    <w:p w14:paraId="5B6B1C79" w14:textId="77777777" w:rsidR="004D2291" w:rsidRDefault="00BC102A">
      <w:r>
        <w:t>这样玩家可以直接体验主问题：</w:t>
      </w:r>
    </w:p>
    <w:p w14:paraId="37304372" w14:textId="77777777" w:rsidR="004D2291" w:rsidRDefault="00BC102A">
      <w:pPr>
        <w:pStyle w:val="DesignQuote"/>
      </w:pPr>
      <w:r>
        <w:t>自身限制与整体施压应该如何搭配，才能在不同商业暴露下获得配合？</w:t>
      </w:r>
    </w:p>
    <w:p w14:paraId="51983F0F" w14:textId="77777777" w:rsidR="004D2291" w:rsidRDefault="00BC102A">
      <w:pPr>
        <w:pStyle w:val="31"/>
      </w:pPr>
      <w:r>
        <w:lastRenderedPageBreak/>
        <w:t>中国人类模式</w:t>
      </w:r>
    </w:p>
    <w:p w14:paraId="58B809B3" w14:textId="77777777" w:rsidR="004D2291" w:rsidRDefault="00BC102A">
      <w:r>
        <w:t>保留为可选多人或教学模式。</w:t>
      </w:r>
    </w:p>
    <w:p w14:paraId="2758FD68" w14:textId="77777777" w:rsidR="004D2291" w:rsidRDefault="00BC102A">
      <w:r>
        <w:t>但必须说明：</w:t>
      </w:r>
    </w:p>
    <w:p w14:paraId="1BFE4F68" w14:textId="77777777" w:rsidR="004D2291" w:rsidRDefault="00BC102A">
      <w:pPr>
        <w:pStyle w:val="a0"/>
      </w:pPr>
      <w:r>
        <w:t>其他人类是否愿意因反制让步，属于观察到的行为；</w:t>
      </w:r>
    </w:p>
    <w:p w14:paraId="06390D58" w14:textId="77777777" w:rsidR="004D2291" w:rsidRDefault="00BC102A">
      <w:pPr>
        <w:pStyle w:val="a0"/>
      </w:pPr>
      <w:r>
        <w:t>如果机器人不对反制更新决策，中国玩家不能凭反制自动获得政策影响；</w:t>
      </w:r>
    </w:p>
    <w:p w14:paraId="55C1A429" w14:textId="77777777" w:rsidR="004D2291" w:rsidRDefault="00BC102A">
      <w:pPr>
        <w:pStyle w:val="a0"/>
      </w:pPr>
      <w:r>
        <w:t>不把这一模式称为</w:t>
      </w:r>
      <w:r>
        <w:t>“</w:t>
      </w:r>
      <w:r>
        <w:t>最优反制策略验证</w:t>
      </w:r>
      <w:r>
        <w:t>”</w:t>
      </w:r>
      <w:r>
        <w:t>。</w:t>
      </w:r>
    </w:p>
    <w:p w14:paraId="00C3A5C5" w14:textId="77777777" w:rsidR="004D2291" w:rsidRDefault="00BC102A">
      <w:r>
        <w:t>这项调整不改变中国动作或得分，只避免默认玩法与研究机制脱节。</w:t>
      </w:r>
    </w:p>
    <w:p w14:paraId="6CBB271E" w14:textId="77777777" w:rsidR="004D2291" w:rsidRDefault="00BC102A">
      <w:pPr>
        <w:pStyle w:val="1"/>
      </w:pPr>
      <w:bookmarkStart w:id="11" w:name="_Toc243941469"/>
      <w:r>
        <w:t>十二</w:t>
      </w:r>
      <w:r>
        <w:t xml:space="preserve"> </w:t>
      </w:r>
      <w:r>
        <w:t>评价指标与结果呈现</w:t>
      </w:r>
      <w:bookmarkEnd w:id="11"/>
    </w:p>
    <w:p w14:paraId="62D89EB6" w14:textId="77777777" w:rsidR="004D2291" w:rsidRDefault="00BC102A">
      <w:pPr>
        <w:pStyle w:val="21"/>
      </w:pPr>
      <w:r>
        <w:t xml:space="preserve">12.1 </w:t>
      </w:r>
      <w:r>
        <w:t>核心政策指标</w:t>
      </w:r>
    </w:p>
    <w:p w14:paraId="2B4D9864" w14:textId="77777777" w:rsidR="004D2291" w:rsidRDefault="00BC102A">
      <w:pPr>
        <w:pStyle w:val="31"/>
      </w:pPr>
      <w:r>
        <w:t>三国平均配合强度</w:t>
      </w:r>
    </w:p>
    <w:p w14:paraId="5ADBF9DC" w14:textId="77777777" w:rsidR="004D2291" w:rsidRDefault="00BC102A">
      <w:pPr>
        <w:pStyle w:val="Formula"/>
      </w:pPr>
      <w:r>
        <w:rPr>
          <w:i/>
        </w:rPr>
        <w:t>A</w:t>
      </w:r>
      <w:r>
        <w:rPr>
          <w:vertAlign w:val="subscript"/>
        </w:rPr>
        <w:t>t</w:t>
      </w:r>
      <w:r>
        <w:rPr>
          <w:i/>
        </w:rPr>
        <w:t>=(x</w:t>
      </w:r>
      <w:r>
        <w:rPr>
          <w:vertAlign w:val="subscript"/>
        </w:rPr>
        <w:t>JP,t</w:t>
      </w:r>
      <w:r>
        <w:rPr>
          <w:i/>
        </w:rPr>
        <w:t>+x</w:t>
      </w:r>
      <w:r>
        <w:rPr>
          <w:vertAlign w:val="subscript"/>
        </w:rPr>
        <w:t>NL,t</w:t>
      </w:r>
      <w:r>
        <w:rPr>
          <w:i/>
        </w:rPr>
        <w:t>+x</w:t>
      </w:r>
      <w:r>
        <w:rPr>
          <w:vertAlign w:val="subscript"/>
        </w:rPr>
        <w:t>KR,t</w:t>
      </w:r>
      <w:r>
        <w:t>) / (3)</w:t>
      </w:r>
    </w:p>
    <w:p w14:paraId="440D5C57" w14:textId="77777777" w:rsidR="004D2291" w:rsidRDefault="00BC102A">
      <w:r>
        <w:t>直接对应主问题，不受美国自身动作在平均值中的机械影响。</w:t>
      </w:r>
    </w:p>
    <w:p w14:paraId="4F9C5344" w14:textId="77777777" w:rsidR="004D2291" w:rsidRDefault="00BC102A">
      <w:pPr>
        <w:pStyle w:val="31"/>
      </w:pPr>
      <w:r>
        <w:t>平均未对齐差距</w:t>
      </w:r>
    </w:p>
    <w:p w14:paraId="3B33337E" w14:textId="77777777" w:rsidR="004D2291" w:rsidRDefault="00BC102A">
      <w:pPr>
        <w:pStyle w:val="Formula"/>
      </w:pPr>
      <w:r>
        <w:rPr>
          <w:i/>
        </w:rPr>
        <w:t>G</w:t>
      </w:r>
      <w:r>
        <w:rPr>
          <w:vertAlign w:val="subscript"/>
        </w:rPr>
        <w:t>t</w:t>
      </w:r>
      <w:r>
        <w:t>=(1) / (3)Σ</w:t>
      </w:r>
      <w:r>
        <w:rPr>
          <w:vertAlign w:val="subscript"/>
        </w:rPr>
        <w:t>i ∈ {JP,NL,KR}</w:t>
      </w:r>
      <w:r>
        <w:rPr>
          <w:i/>
        </w:rPr>
        <w:t xml:space="preserve"> max(x</w:t>
      </w:r>
      <w:r>
        <w:rPr>
          <w:vertAlign w:val="subscript"/>
        </w:rPr>
        <w:t>US,t</w:t>
      </w:r>
      <w:r>
        <w:rPr>
          <w:i/>
        </w:rPr>
        <w:t>-x</w:t>
      </w:r>
      <w:r>
        <w:rPr>
          <w:vertAlign w:val="subscript"/>
        </w:rPr>
        <w:t>i,t</w:t>
      </w:r>
      <w:r>
        <w:t>,0)</w:t>
      </w:r>
    </w:p>
    <w:p w14:paraId="364B2FCE" w14:textId="77777777" w:rsidR="004D2291" w:rsidRDefault="00BC102A">
      <w:r>
        <w:t>数值越大，盟国总体越低于美国基准。</w:t>
      </w:r>
    </w:p>
    <w:p w14:paraId="7D75D32A" w14:textId="77777777" w:rsidR="004D2291" w:rsidRDefault="00BC102A">
      <w:pPr>
        <w:pStyle w:val="31"/>
      </w:pPr>
      <w:r>
        <w:t>配合分化程度</w:t>
      </w:r>
    </w:p>
    <w:p w14:paraId="2C32F097" w14:textId="77777777" w:rsidR="004D2291" w:rsidRDefault="00BC102A">
      <w:pPr>
        <w:pStyle w:val="Formula"/>
      </w:pPr>
      <w:r>
        <w:rPr>
          <w:i/>
        </w:rPr>
        <w:t>D</w:t>
      </w:r>
      <w:r>
        <w:rPr>
          <w:vertAlign w:val="subscript"/>
        </w:rPr>
        <w:t>t</w:t>
      </w:r>
      <w:r>
        <w:rPr>
          <w:i/>
        </w:rPr>
        <w:t>=max</w:t>
      </w:r>
      <w:r>
        <w:rPr>
          <w:vertAlign w:val="subscript"/>
        </w:rPr>
        <w:t>i</w:t>
      </w:r>
      <w:r>
        <w:rPr>
          <w:i/>
        </w:rPr>
        <w:t xml:space="preserve"> x</w:t>
      </w:r>
      <w:r>
        <w:rPr>
          <w:vertAlign w:val="subscript"/>
        </w:rPr>
        <w:t>i,t</w:t>
      </w:r>
      <w:r>
        <w:rPr>
          <w:i/>
        </w:rPr>
        <w:t>-min</w:t>
      </w:r>
      <w:r>
        <w:rPr>
          <w:vertAlign w:val="subscript"/>
        </w:rPr>
        <w:t>i</w:t>
      </w:r>
      <w:r>
        <w:rPr>
          <w:i/>
        </w:rPr>
        <w:t xml:space="preserve"> x</w:t>
      </w:r>
      <w:r>
        <w:rPr>
          <w:vertAlign w:val="subscript"/>
        </w:rPr>
        <w:t>i,t</w:t>
      </w:r>
    </w:p>
    <w:p w14:paraId="39448DEC" w14:textId="77777777" w:rsidR="004D2291" w:rsidRDefault="00BC102A">
      <w:r>
        <w:t>这里只用于描述三国配合差异，不解释为现实联盟稳定度。</w:t>
      </w:r>
    </w:p>
    <w:p w14:paraId="16057200" w14:textId="77777777" w:rsidR="004D2291" w:rsidRDefault="00BC102A">
      <w:pPr>
        <w:pStyle w:val="31"/>
      </w:pPr>
      <w:r>
        <w:t>联合限制强度</w:t>
      </w:r>
    </w:p>
    <w:p w14:paraId="69F3269D" w14:textId="77777777" w:rsidR="004D2291" w:rsidRDefault="00BC102A">
      <w:r>
        <w:t>沿用</w:t>
      </w:r>
      <w:r>
        <w:t xml:space="preserve"> </w:t>
      </w:r>
      <w:r>
        <w:rPr>
          <w:rFonts w:ascii="Cambria Math" w:eastAsia="Cambria Math" w:hAnsi="Cambria Math" w:cs="Cambria Math"/>
          <w:i/>
          <w:color w:val="000000"/>
        </w:rPr>
        <w:t>B</w:t>
      </w:r>
      <w:r>
        <w:rPr>
          <w:rFonts w:ascii="Cambria Math" w:eastAsia="Cambria Math" w:hAnsi="Cambria Math" w:cs="Cambria Math"/>
          <w:color w:val="000000"/>
          <w:vertAlign w:val="subscript"/>
        </w:rPr>
        <w:t>t</w:t>
      </w:r>
      <w:r>
        <w:t>，作为整体政策档位指标。</w:t>
      </w:r>
    </w:p>
    <w:p w14:paraId="301D5337" w14:textId="77777777" w:rsidR="004D2291" w:rsidRDefault="00BC102A">
      <w:pPr>
        <w:pStyle w:val="21"/>
      </w:pPr>
      <w:r>
        <w:t xml:space="preserve">12.2 </w:t>
      </w:r>
      <w:r>
        <w:t>核心成本指标</w:t>
      </w:r>
    </w:p>
    <w:p w14:paraId="700E3A52" w14:textId="77777777" w:rsidR="004D2291" w:rsidRDefault="00BC102A">
      <w:pPr>
        <w:pStyle w:val="a0"/>
      </w:pPr>
      <w:r>
        <w:t>四国商业暴露成本分；</w:t>
      </w:r>
    </w:p>
    <w:p w14:paraId="6CE057B8" w14:textId="77777777" w:rsidR="004D2291" w:rsidRDefault="00BC102A">
      <w:pPr>
        <w:pStyle w:val="a0"/>
      </w:pPr>
      <w:r>
        <w:t>四国资源暴露成本分；</w:t>
      </w:r>
    </w:p>
    <w:p w14:paraId="75921877" w14:textId="77777777" w:rsidR="004D2291" w:rsidRDefault="00BC102A">
      <w:pPr>
        <w:pStyle w:val="a0"/>
      </w:pPr>
      <w:r>
        <w:lastRenderedPageBreak/>
        <w:t>三国不配合成本分；</w:t>
      </w:r>
    </w:p>
    <w:p w14:paraId="00C1795B" w14:textId="77777777" w:rsidR="004D2291" w:rsidRDefault="00BC102A">
      <w:pPr>
        <w:pStyle w:val="a0"/>
      </w:pPr>
      <w:r>
        <w:t>美国施压执行成本分；</w:t>
      </w:r>
    </w:p>
    <w:p w14:paraId="19594FBC" w14:textId="77777777" w:rsidR="004D2291" w:rsidRDefault="00BC102A">
      <w:pPr>
        <w:pStyle w:val="a0"/>
      </w:pPr>
      <w:r>
        <w:t>中国出口市场成本分。</w:t>
      </w:r>
    </w:p>
    <w:p w14:paraId="12549134" w14:textId="77777777" w:rsidR="004D2291" w:rsidRDefault="00BC102A">
      <w:r>
        <w:t>各成本必须分项展示，不能只给总分。</w:t>
      </w:r>
    </w:p>
    <w:p w14:paraId="515335D1" w14:textId="77777777" w:rsidR="004D2291" w:rsidRDefault="00BC102A">
      <w:pPr>
        <w:pStyle w:val="21"/>
      </w:pPr>
      <w:r>
        <w:t xml:space="preserve">12.3 </w:t>
      </w:r>
      <w:r>
        <w:t>美国施压是否值得</w:t>
      </w:r>
    </w:p>
    <w:p w14:paraId="004484C9" w14:textId="77777777" w:rsidR="004D2291" w:rsidRDefault="00BC102A">
      <w:r>
        <w:t>在美国自身限制固定时，对比两个施压情景：</w:t>
      </w:r>
    </w:p>
    <w:p w14:paraId="5FA6B363" w14:textId="77777777" w:rsidR="004D2291" w:rsidRDefault="00BC102A">
      <w:pPr>
        <w:pStyle w:val="Formula"/>
      </w:pPr>
      <w:r>
        <w:rPr>
          <w:i/>
        </w:rPr>
        <w:t>Δ R</w:t>
      </w:r>
      <w:r>
        <w:rPr>
          <w:vertAlign w:val="subscript"/>
        </w:rPr>
        <w:t>US</w:t>
      </w:r>
      <w:r>
        <w:rPr>
          <w:i/>
        </w:rPr>
        <w:t xml:space="preserve"> = λ</w:t>
      </w:r>
      <w:r>
        <w:rPr>
          <w:vertAlign w:val="subscript"/>
        </w:rPr>
        <w:t>US</w:t>
      </w:r>
      <w:r>
        <w:rPr>
          <w:i/>
        </w:rPr>
        <w:t>Δ B -Δ L</w:t>
      </w:r>
      <w:r>
        <w:rPr>
          <w:vertAlign w:val="superscript"/>
        </w:rPr>
        <w:t>R</w:t>
      </w:r>
      <w:r>
        <w:rPr>
          <w:vertAlign w:val="subscript"/>
        </w:rPr>
        <w:t>US</w:t>
      </w:r>
      <w:r>
        <w:rPr>
          <w:i/>
        </w:rPr>
        <w:t xml:space="preserve"> -Δ C</w:t>
      </w:r>
      <w:r>
        <w:rPr>
          <w:vertAlign w:val="superscript"/>
        </w:rPr>
        <w:t>dipl</w:t>
      </w:r>
      <w:r>
        <w:rPr>
          <w:vertAlign w:val="subscript"/>
        </w:rPr>
        <w:t>US</w:t>
      </w:r>
    </w:p>
    <w:p w14:paraId="193CC8CA" w14:textId="77777777" w:rsidR="004D2291" w:rsidRDefault="00BC102A">
      <w:r>
        <w:t>商业成本在这一比较中不变。</w:t>
      </w:r>
    </w:p>
    <w:p w14:paraId="4BEFBDDB" w14:textId="77777777" w:rsidR="004D2291" w:rsidRDefault="00BC102A">
      <w:r>
        <w:t>重点不是计算一个可能因分母为零而不稳定的</w:t>
      </w:r>
      <w:r>
        <w:t>“</w:t>
      </w:r>
      <w:r>
        <w:t>施压效率比</w:t>
      </w:r>
      <w:r>
        <w:t>”</w:t>
      </w:r>
      <w:r>
        <w:t>，而是并列展示：</w:t>
      </w:r>
    </w:p>
    <w:p w14:paraId="4753578B" w14:textId="77777777" w:rsidR="004D2291" w:rsidRDefault="00BC102A">
      <w:pPr>
        <w:pStyle w:val="a0"/>
      </w:pPr>
      <w:r>
        <w:t>配合增加多少；</w:t>
      </w:r>
    </w:p>
    <w:p w14:paraId="6352594B" w14:textId="77777777" w:rsidR="004D2291" w:rsidRDefault="00BC102A">
      <w:pPr>
        <w:pStyle w:val="a0"/>
      </w:pPr>
      <w:r>
        <w:t>联合限制指数增加多少；</w:t>
      </w:r>
    </w:p>
    <w:p w14:paraId="69387E5E" w14:textId="77777777" w:rsidR="004D2291" w:rsidRDefault="00BC102A">
      <w:pPr>
        <w:pStyle w:val="a0"/>
      </w:pPr>
      <w:r>
        <w:t>多支付多少施压成本；</w:t>
      </w:r>
    </w:p>
    <w:p w14:paraId="3754BA1C" w14:textId="77777777" w:rsidR="004D2291" w:rsidRDefault="00BC102A">
      <w:pPr>
        <w:pStyle w:val="a0"/>
      </w:pPr>
      <w:r>
        <w:t>是否触发额外资源成本；</w:t>
      </w:r>
    </w:p>
    <w:p w14:paraId="48749578" w14:textId="77777777" w:rsidR="004D2291" w:rsidRDefault="00BC102A">
      <w:pPr>
        <w:pStyle w:val="a0"/>
      </w:pPr>
      <w:r>
        <w:t>美国净得分是否提高。</w:t>
      </w:r>
    </w:p>
    <w:p w14:paraId="3B96F981" w14:textId="77777777" w:rsidR="004D2291" w:rsidRDefault="00BC102A">
      <w:pPr>
        <w:pStyle w:val="21"/>
      </w:pPr>
      <w:r>
        <w:t xml:space="preserve">12.4 </w:t>
      </w:r>
      <w:r>
        <w:t>中国反制是否值得</w:t>
      </w:r>
    </w:p>
    <w:p w14:paraId="29EEACB2" w14:textId="77777777" w:rsidR="004D2291" w:rsidRDefault="00BC102A">
      <w:r>
        <w:t>比较有反制与基准情景：</w:t>
      </w:r>
    </w:p>
    <w:p w14:paraId="4463F28B" w14:textId="77777777" w:rsidR="004D2291" w:rsidRDefault="00BC102A">
      <w:pPr>
        <w:pStyle w:val="Formula"/>
      </w:pPr>
      <w:r>
        <w:rPr>
          <w:i/>
        </w:rPr>
        <w:t>Δ J</w:t>
      </w:r>
      <w:r>
        <w:rPr>
          <w:vertAlign w:val="subscript"/>
        </w:rPr>
        <w:t>CN</w:t>
      </w:r>
      <w:r>
        <w:t xml:space="preserve"> = Σ</w:t>
      </w:r>
      <w:r>
        <w:rPr>
          <w:vertAlign w:val="subscript"/>
        </w:rPr>
        <w:t>t</w:t>
      </w:r>
      <w:r>
        <w:rPr>
          <w:i/>
        </w:rPr>
        <w:t>(B</w:t>
      </w:r>
      <w:r>
        <w:rPr>
          <w:vertAlign w:val="subscript"/>
        </w:rPr>
        <w:t>t</w:t>
      </w:r>
      <w:r>
        <w:rPr>
          <w:vertAlign w:val="superscript"/>
        </w:rPr>
        <w:t>基准</w:t>
      </w:r>
      <w:r>
        <w:rPr>
          <w:i/>
        </w:rPr>
        <w:t>-B</w:t>
      </w:r>
      <w:r>
        <w:rPr>
          <w:vertAlign w:val="subscript"/>
        </w:rPr>
        <w:t>t</w:t>
      </w:r>
      <w:r>
        <w:rPr>
          <w:vertAlign w:val="superscript"/>
        </w:rPr>
        <w:t>反制</w:t>
      </w:r>
      <w:r>
        <w:t>) - Σ</w:t>
      </w:r>
      <w:r>
        <w:rPr>
          <w:vertAlign w:val="subscript"/>
        </w:rPr>
        <w:t>t</w:t>
      </w:r>
      <w:r>
        <w:rPr>
          <w:i/>
        </w:rPr>
        <w:t>(C</w:t>
      </w:r>
      <w:r>
        <w:rPr>
          <w:vertAlign w:val="subscript"/>
        </w:rPr>
        <w:t>CN,t</w:t>
      </w:r>
      <w:r>
        <w:rPr>
          <w:vertAlign w:val="superscript"/>
        </w:rPr>
        <w:t>反制</w:t>
      </w:r>
      <w:r>
        <w:rPr>
          <w:i/>
        </w:rPr>
        <w:t>-C</w:t>
      </w:r>
      <w:r>
        <w:rPr>
          <w:vertAlign w:val="subscript"/>
        </w:rPr>
        <w:t>CN,t</w:t>
      </w:r>
      <w:r>
        <w:rPr>
          <w:vertAlign w:val="superscript"/>
        </w:rPr>
        <w:t>基准</w:t>
      </w:r>
      <w:r>
        <w:t>)</w:t>
      </w:r>
    </w:p>
    <w:p w14:paraId="495C9C15" w14:textId="77777777" w:rsidR="004D2291" w:rsidRDefault="00BC102A">
      <w:r>
        <w:t>只有当政策限制降低的计分收益超过新增自身成本时，中国在本套规则下才获得更高总分。</w:t>
      </w:r>
    </w:p>
    <w:p w14:paraId="00DCA674" w14:textId="77777777" w:rsidR="004D2291" w:rsidRDefault="00BC102A">
      <w:r>
        <w:t>如果</w:t>
      </w:r>
      <w:r>
        <w:t xml:space="preserve"> </w:t>
      </w:r>
      <w:r>
        <w:rPr>
          <w:rFonts w:ascii="Cambria Math" w:eastAsia="Cambria Math" w:hAnsi="Cambria Math" w:cs="Cambria Math"/>
          <w:i/>
          <w:color w:val="000000"/>
        </w:rPr>
        <w:t>B</w:t>
      </w:r>
      <w:r>
        <w:t xml:space="preserve"> </w:t>
      </w:r>
      <w:r>
        <w:t>没有降低，应明确表述为：</w:t>
      </w:r>
    </w:p>
    <w:p w14:paraId="2BEA54EF" w14:textId="77777777" w:rsidR="004D2291" w:rsidRDefault="00BC102A">
      <w:pPr>
        <w:pStyle w:val="DesignQuote"/>
      </w:pPr>
      <w:r>
        <w:t>反制造成了额外成本，但没有在该情景中获得政策改善。</w:t>
      </w:r>
    </w:p>
    <w:p w14:paraId="57C90F6B" w14:textId="77777777" w:rsidR="004D2291" w:rsidRDefault="00BC102A">
      <w:pPr>
        <w:pStyle w:val="21"/>
      </w:pPr>
      <w:r>
        <w:lastRenderedPageBreak/>
        <w:t xml:space="preserve">12.5 </w:t>
      </w:r>
      <w:r>
        <w:t>建议形成四张主图</w:t>
      </w:r>
    </w:p>
    <w:p w14:paraId="576162DC" w14:textId="77777777" w:rsidR="004D2291" w:rsidRDefault="00BC102A">
      <w:pPr>
        <w:pStyle w:val="af7"/>
      </w:pPr>
      <w:r>
        <w:rPr>
          <w:b/>
        </w:rPr>
        <w:t>表</w:t>
      </w:r>
      <w:r>
        <w:rPr>
          <w:b/>
        </w:rPr>
        <w:t xml:space="preserve"> 13  </w:t>
      </w:r>
      <w:r>
        <w:t>主图与分析目的</w:t>
      </w:r>
    </w:p>
    <w:tbl>
      <w:tblPr>
        <w:tblW w:w="9288" w:type="dxa"/>
        <w:jc w:val="center"/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4D2291" w14:paraId="7D0048AF" w14:textId="77777777">
        <w:trPr>
          <w:cantSplit/>
          <w:tblHeader/>
          <w:jc w:val="center"/>
        </w:trPr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4E1A7221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图表</w:t>
            </w:r>
          </w:p>
        </w:tc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67993E84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回答的问题</w:t>
            </w:r>
          </w:p>
        </w:tc>
      </w:tr>
      <w:tr w:rsidR="004D2291" w14:paraId="5E760373" w14:textId="77777777">
        <w:trPr>
          <w:cantSplit/>
          <w:jc w:val="center"/>
        </w:trPr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0EF14FA6" w14:textId="77777777" w:rsidR="004D2291" w:rsidRDefault="00BC102A">
            <w:pPr>
              <w:pStyle w:val="TableText"/>
              <w:keepNext/>
            </w:pPr>
            <w:r>
              <w:t>施压强度</w:t>
            </w:r>
            <w:r>
              <w:t>—</w:t>
            </w:r>
            <w:r>
              <w:t>三国配合热力图</w:t>
            </w:r>
          </w:p>
        </w:tc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5A894056" w14:textId="77777777" w:rsidR="004D2291" w:rsidRDefault="00BC102A">
            <w:pPr>
              <w:pStyle w:val="TableText"/>
              <w:keepNext/>
            </w:pPr>
            <w:r>
              <w:t>谁在什么压力下提高配合？</w:t>
            </w:r>
          </w:p>
        </w:tc>
      </w:tr>
      <w:tr w:rsidR="004D2291" w14:paraId="08D93666" w14:textId="77777777">
        <w:trPr>
          <w:cantSplit/>
          <w:jc w:val="center"/>
        </w:trPr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706F354E" w14:textId="77777777" w:rsidR="004D2291" w:rsidRDefault="00BC102A">
            <w:pPr>
              <w:pStyle w:val="TableText"/>
              <w:keepNext/>
            </w:pPr>
            <w:r>
              <w:t>各国动作与成本分解图</w:t>
            </w:r>
          </w:p>
        </w:tc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755CEC11" w14:textId="77777777" w:rsidR="004D2291" w:rsidRDefault="00BC102A">
            <w:pPr>
              <w:pStyle w:val="TableText"/>
              <w:keepNext/>
            </w:pPr>
            <w:r>
              <w:t>为什么作出该动作？</w:t>
            </w:r>
          </w:p>
        </w:tc>
      </w:tr>
      <w:tr w:rsidR="004D2291" w14:paraId="4DA5A6B9" w14:textId="77777777">
        <w:trPr>
          <w:cantSplit/>
          <w:jc w:val="center"/>
        </w:trPr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1008A207" w14:textId="77777777" w:rsidR="004D2291" w:rsidRDefault="00BC102A">
            <w:pPr>
              <w:pStyle w:val="TableText"/>
              <w:keepNext/>
            </w:pPr>
            <w:r>
              <w:t>施压成本与联合限制对照图</w:t>
            </w:r>
          </w:p>
        </w:tc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363C9825" w14:textId="77777777" w:rsidR="004D2291" w:rsidRDefault="00BC102A">
            <w:pPr>
              <w:pStyle w:val="TableText"/>
              <w:keepNext/>
            </w:pPr>
            <w:r>
              <w:t>更强施压是否仍有收益？</w:t>
            </w:r>
          </w:p>
        </w:tc>
      </w:tr>
      <w:tr w:rsidR="004D2291" w14:paraId="5F31078E" w14:textId="77777777">
        <w:trPr>
          <w:cantSplit/>
          <w:jc w:val="center"/>
        </w:trPr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66F9D488" w14:textId="77777777" w:rsidR="004D2291" w:rsidRDefault="00BC102A">
            <w:pPr>
              <w:pStyle w:val="TableText"/>
            </w:pPr>
            <w:r>
              <w:t>三种反制情景比较图</w:t>
            </w:r>
          </w:p>
        </w:tc>
        <w:tc>
          <w:tcPr>
            <w:tcW w:w="4644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195B50A2" w14:textId="77777777" w:rsidR="004D2291" w:rsidRDefault="00BC102A">
            <w:pPr>
              <w:pStyle w:val="TableText"/>
            </w:pPr>
            <w:r>
              <w:t>反制是在增加成本，还是改变政策？</w:t>
            </w:r>
          </w:p>
        </w:tc>
      </w:tr>
    </w:tbl>
    <w:p w14:paraId="76FBAEF8" w14:textId="77777777" w:rsidR="004D2291" w:rsidRDefault="004D2291">
      <w:pPr>
        <w:pStyle w:val="Spacer"/>
        <w:spacing w:after="60"/>
      </w:pPr>
    </w:p>
    <w:p w14:paraId="30745EE0" w14:textId="77777777" w:rsidR="004D2291" w:rsidRDefault="00BC102A">
      <w:r>
        <w:t>动作历史图作为互动复盘补充，不替代对照实验。</w:t>
      </w:r>
    </w:p>
    <w:p w14:paraId="7B6877BC" w14:textId="77777777" w:rsidR="004D2291" w:rsidRDefault="00BC102A">
      <w:pPr>
        <w:pStyle w:val="1"/>
      </w:pPr>
      <w:bookmarkStart w:id="12" w:name="_Toc243941470"/>
      <w:r>
        <w:t>十三</w:t>
      </w:r>
      <w:r>
        <w:t xml:space="preserve"> </w:t>
      </w:r>
      <w:r>
        <w:t>敏感性与可信度</w:t>
      </w:r>
      <w:bookmarkEnd w:id="12"/>
    </w:p>
    <w:p w14:paraId="71C6689F" w14:textId="77777777" w:rsidR="004D2291" w:rsidRDefault="00BC102A">
      <w:pPr>
        <w:pStyle w:val="21"/>
      </w:pPr>
      <w:r>
        <w:t xml:space="preserve">13.1 </w:t>
      </w:r>
      <w:r>
        <w:t>保留三组最小敏感性分析</w:t>
      </w:r>
    </w:p>
    <w:p w14:paraId="63A88961" w14:textId="77777777" w:rsidR="004D2291" w:rsidRDefault="00BC102A">
      <w:pPr>
        <w:pStyle w:val="af7"/>
      </w:pPr>
      <w:r>
        <w:rPr>
          <w:b/>
        </w:rPr>
        <w:t>表</w:t>
      </w:r>
      <w:r>
        <w:rPr>
          <w:b/>
        </w:rPr>
        <w:t xml:space="preserve"> 14  </w:t>
      </w:r>
      <w:r>
        <w:t>最小敏感性分析设置</w:t>
      </w:r>
    </w:p>
    <w:tbl>
      <w:tblPr>
        <w:tblW w:w="9288" w:type="dxa"/>
        <w:jc w:val="center"/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2582"/>
        <w:gridCol w:w="3353"/>
        <w:gridCol w:w="3353"/>
      </w:tblGrid>
      <w:tr w:rsidR="004D2291" w14:paraId="0D97B11F" w14:textId="77777777">
        <w:trPr>
          <w:cantSplit/>
          <w:tblHeader/>
          <w:jc w:val="center"/>
        </w:trPr>
        <w:tc>
          <w:tcPr>
            <w:tcW w:w="2581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53AB448D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分析</w:t>
            </w:r>
          </w:p>
        </w:tc>
        <w:tc>
          <w:tcPr>
            <w:tcW w:w="335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6C71A7CB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变动方式</w:t>
            </w:r>
          </w:p>
        </w:tc>
        <w:tc>
          <w:tcPr>
            <w:tcW w:w="335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5F3EF707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检查内容</w:t>
            </w:r>
          </w:p>
        </w:tc>
      </w:tr>
      <w:tr w:rsidR="004D2291" w14:paraId="383E2932" w14:textId="77777777">
        <w:trPr>
          <w:cantSplit/>
          <w:jc w:val="center"/>
        </w:trPr>
        <w:tc>
          <w:tcPr>
            <w:tcW w:w="2581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0F72A31E" w14:textId="77777777" w:rsidR="004D2291" w:rsidRDefault="00BC102A">
            <w:pPr>
              <w:pStyle w:val="TableText"/>
              <w:keepNext/>
            </w:pPr>
            <w:r>
              <w:t>施压系数</w:t>
            </w:r>
          </w:p>
        </w:tc>
        <w:tc>
          <w:tcPr>
            <w:tcW w:w="335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3BE879DC" w14:textId="77777777" w:rsidR="004D2291" w:rsidRDefault="00BC102A">
            <w:pPr>
              <w:pStyle w:val="TableText"/>
              <w:keepNext/>
            </w:pPr>
            <w:r>
              <w:rPr>
                <w:rFonts w:ascii="Cambria Math" w:eastAsia="Cambria Math" w:hAnsi="Cambria Math" w:cs="Cambria Math"/>
                <w:i/>
              </w:rPr>
              <w:t>p</w:t>
            </w:r>
            <w:r>
              <w:t xml:space="preserve"> </w:t>
            </w:r>
            <w:r>
              <w:t>取默认值的</w:t>
            </w:r>
            <w:r>
              <w:t xml:space="preserve"> 0.5</w:t>
            </w:r>
            <w:r>
              <w:t>、</w:t>
            </w:r>
            <w:r>
              <w:t>1</w:t>
            </w:r>
            <w:r>
              <w:t>、</w:t>
            </w:r>
            <w:r>
              <w:t xml:space="preserve">1.5 </w:t>
            </w:r>
            <w:r>
              <w:t>倍</w:t>
            </w:r>
          </w:p>
        </w:tc>
        <w:tc>
          <w:tcPr>
            <w:tcW w:w="335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097BD18" w14:textId="77777777" w:rsidR="004D2291" w:rsidRDefault="00BC102A">
            <w:pPr>
              <w:pStyle w:val="TableText"/>
              <w:keepNext/>
            </w:pPr>
            <w:r>
              <w:t>配合门槛是否显著移动</w:t>
            </w:r>
          </w:p>
        </w:tc>
      </w:tr>
      <w:tr w:rsidR="004D2291" w14:paraId="5FD87499" w14:textId="77777777">
        <w:trPr>
          <w:cantSplit/>
          <w:jc w:val="center"/>
        </w:trPr>
        <w:tc>
          <w:tcPr>
            <w:tcW w:w="2581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43BF3715" w14:textId="77777777" w:rsidR="004D2291" w:rsidRDefault="00BC102A">
            <w:pPr>
              <w:pStyle w:val="TableText"/>
              <w:keepNext/>
            </w:pPr>
            <w:r>
              <w:t>商业成本权重</w:t>
            </w:r>
          </w:p>
        </w:tc>
        <w:tc>
          <w:tcPr>
            <w:tcW w:w="335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19B10B41" w14:textId="77777777" w:rsidR="004D2291" w:rsidRDefault="00BC102A">
            <w:pPr>
              <w:pStyle w:val="TableText"/>
              <w:keepNext/>
            </w:pPr>
            <w:r>
              <w:t>整体缩放</w:t>
            </w:r>
            <w:r>
              <w:t xml:space="preserve"> </w:t>
            </w:r>
            <w:r>
              <w:rPr>
                <w:rFonts w:ascii="Cambria Math" w:eastAsia="Cambria Math" w:hAnsi="Cambria Math" w:cs="Cambria Math"/>
                <w:i/>
              </w:rPr>
              <w:t>f</w:t>
            </w:r>
            <w:r>
              <w:t xml:space="preserve"> </w:t>
            </w:r>
            <w:r>
              <w:t>为默认值的</w:t>
            </w:r>
            <w:r>
              <w:t xml:space="preserve"> 0.5</w:t>
            </w:r>
            <w:r>
              <w:t>、</w:t>
            </w:r>
            <w:r>
              <w:t>1</w:t>
            </w:r>
            <w:r>
              <w:t>、</w:t>
            </w:r>
            <w:r>
              <w:t xml:space="preserve">1.5 </w:t>
            </w:r>
            <w:r>
              <w:t>倍</w:t>
            </w:r>
          </w:p>
        </w:tc>
        <w:tc>
          <w:tcPr>
            <w:tcW w:w="335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3809824C" w14:textId="77777777" w:rsidR="004D2291" w:rsidRDefault="00BC102A">
            <w:pPr>
              <w:pStyle w:val="TableText"/>
              <w:keepNext/>
            </w:pPr>
            <w:r>
              <w:t>国家差异是否依赖成本定价</w:t>
            </w:r>
          </w:p>
        </w:tc>
      </w:tr>
      <w:tr w:rsidR="004D2291" w14:paraId="6C1D208F" w14:textId="77777777">
        <w:trPr>
          <w:cantSplit/>
          <w:jc w:val="center"/>
        </w:trPr>
        <w:tc>
          <w:tcPr>
            <w:tcW w:w="2581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0DFE0D5E" w14:textId="77777777" w:rsidR="004D2291" w:rsidRDefault="00BC102A">
            <w:pPr>
              <w:pStyle w:val="TableText"/>
            </w:pPr>
            <w:r>
              <w:t>资源成本权重</w:t>
            </w:r>
          </w:p>
        </w:tc>
        <w:tc>
          <w:tcPr>
            <w:tcW w:w="335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6538552" w14:textId="77777777" w:rsidR="004D2291" w:rsidRDefault="00BC102A">
            <w:pPr>
              <w:pStyle w:val="TableText"/>
            </w:pPr>
            <w:r>
              <w:rPr>
                <w:rFonts w:ascii="Cambria Math" w:eastAsia="Cambria Math" w:hAnsi="Cambria Math" w:cs="Cambria Math"/>
                <w:i/>
              </w:rPr>
              <w:t>k</w:t>
            </w:r>
            <w:r>
              <w:rPr>
                <w:rFonts w:ascii="Cambria Math" w:eastAsia="Cambria Math" w:hAnsi="Cambria Math" w:cs="Cambria Math"/>
                <w:vertAlign w:val="subscript"/>
              </w:rPr>
              <w:t>R</w:t>
            </w:r>
            <w:r>
              <w:t xml:space="preserve"> </w:t>
            </w:r>
            <w:r>
              <w:t>取默认值的</w:t>
            </w:r>
            <w:r>
              <w:t xml:space="preserve"> 0.5</w:t>
            </w:r>
            <w:r>
              <w:t>、</w:t>
            </w:r>
            <w:r>
              <w:t>1</w:t>
            </w:r>
            <w:r>
              <w:t>、</w:t>
            </w:r>
            <w:r>
              <w:t xml:space="preserve">1.5 </w:t>
            </w:r>
            <w:r>
              <w:t>倍</w:t>
            </w:r>
          </w:p>
        </w:tc>
        <w:tc>
          <w:tcPr>
            <w:tcW w:w="3353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2D2E8125" w14:textId="77777777" w:rsidR="004D2291" w:rsidRDefault="00BC102A">
            <w:pPr>
              <w:pStyle w:val="TableText"/>
            </w:pPr>
            <w:r>
              <w:t>条件反制是否影响动作</w:t>
            </w:r>
          </w:p>
        </w:tc>
      </w:tr>
    </w:tbl>
    <w:p w14:paraId="34771007" w14:textId="77777777" w:rsidR="004D2291" w:rsidRDefault="004D2291">
      <w:pPr>
        <w:pStyle w:val="Spacer"/>
        <w:spacing w:after="60"/>
      </w:pPr>
    </w:p>
    <w:p w14:paraId="56AE9C9B" w14:textId="77777777" w:rsidR="004D2291" w:rsidRDefault="00BC102A">
      <w:r>
        <w:t>对第三项还应注明：它主要检查四国对反制的响应。中国自身成本比较仍依赖</w:t>
      </w:r>
      <w:r>
        <w:t xml:space="preserve"> </w:t>
      </w:r>
      <w:r>
        <w:rPr>
          <w:rFonts w:ascii="Cambria Math" w:eastAsia="Cambria Math" w:hAnsi="Cambria Math" w:cs="Cambria Math"/>
          <w:i/>
          <w:color w:val="000000"/>
        </w:rPr>
        <w:t>k</w:t>
      </w:r>
      <w:r>
        <w:rPr>
          <w:rFonts w:ascii="Cambria Math" w:eastAsia="Cambria Math" w:hAnsi="Cambria Math" w:cs="Cambria Math"/>
          <w:color w:val="000000"/>
          <w:vertAlign w:val="subscript"/>
        </w:rPr>
        <w:t>C</w:t>
      </w:r>
      <w:r>
        <w:t>，不能据此声称已经证明反制对中国稳健有利。</w:t>
      </w:r>
    </w:p>
    <w:p w14:paraId="03BACBC4" w14:textId="77777777" w:rsidR="004D2291" w:rsidRDefault="00BC102A">
      <w:pPr>
        <w:pStyle w:val="21"/>
      </w:pPr>
      <w:r>
        <w:t xml:space="preserve">13.2 </w:t>
      </w:r>
      <w:r>
        <w:t>条件反制结论的额外要求</w:t>
      </w:r>
    </w:p>
    <w:p w14:paraId="3027CF6F" w14:textId="77777777" w:rsidR="004D2291" w:rsidRDefault="00BC102A">
      <w:r>
        <w:t>条件反制的门槛本身也是设计选择。</w:t>
      </w:r>
    </w:p>
    <w:p w14:paraId="024D95C4" w14:textId="77777777" w:rsidR="004D2291" w:rsidRDefault="00BC102A">
      <w:r>
        <w:t>如果结果只在某一组门槛下成立，应称为：</w:t>
      </w:r>
    </w:p>
    <w:p w14:paraId="75773BC5" w14:textId="77777777" w:rsidR="004D2291" w:rsidRDefault="00BC102A">
      <w:pPr>
        <w:pStyle w:val="DesignQuote"/>
      </w:pPr>
      <w:r>
        <w:t>特定门槛情景下的机制示例。</w:t>
      </w:r>
    </w:p>
    <w:p w14:paraId="7A3CDDEA" w14:textId="77777777" w:rsidR="004D2291" w:rsidRDefault="00BC102A">
      <w:r>
        <w:lastRenderedPageBreak/>
        <w:t>如果希望将其上升为较稳定的模型发现，则至少需要增加一组不同门槛的对照，并明确两组都是设计情景。</w:t>
      </w:r>
    </w:p>
    <w:p w14:paraId="0C1A59C4" w14:textId="77777777" w:rsidR="004D2291" w:rsidRDefault="00BC102A">
      <w:r>
        <w:t>不新增成本模块，只检查已有行为假设是否决定了结论。</w:t>
      </w:r>
    </w:p>
    <w:p w14:paraId="69F25C23" w14:textId="77777777" w:rsidR="004D2291" w:rsidRDefault="00BC102A">
      <w:pPr>
        <w:pStyle w:val="21"/>
      </w:pPr>
      <w:r>
        <w:t xml:space="preserve">13.3 </w:t>
      </w:r>
      <w:r>
        <w:t>结论分三层报告</w:t>
      </w:r>
    </w:p>
    <w:p w14:paraId="11C5A3CD" w14:textId="77777777" w:rsidR="004D2291" w:rsidRDefault="00BC102A">
      <w:pPr>
        <w:pStyle w:val="31"/>
      </w:pPr>
      <w:r>
        <w:t>第一层</w:t>
      </w:r>
      <w:r>
        <w:t xml:space="preserve"> </w:t>
      </w:r>
      <w:r>
        <w:t>公开数据事实</w:t>
      </w:r>
    </w:p>
    <w:p w14:paraId="6629B754" w14:textId="77777777" w:rsidR="004D2291" w:rsidRDefault="00BC102A">
      <w:r>
        <w:t>例如：</w:t>
      </w:r>
    </w:p>
    <w:p w14:paraId="696AF2C5" w14:textId="77777777" w:rsidR="004D2291" w:rsidRDefault="00BC102A">
      <w:pPr>
        <w:pStyle w:val="DesignQuote"/>
      </w:pPr>
      <w:r>
        <w:t>某代表企业在所选披露口径下的中国地区收入占比为多少。</w:t>
      </w:r>
    </w:p>
    <w:p w14:paraId="46F066ED" w14:textId="77777777" w:rsidR="004D2291" w:rsidRDefault="00BC102A">
      <w:pPr>
        <w:pStyle w:val="31"/>
      </w:pPr>
      <w:r>
        <w:t>第二层</w:t>
      </w:r>
      <w:r>
        <w:t xml:space="preserve"> </w:t>
      </w:r>
      <w:r>
        <w:t>模型机制结果</w:t>
      </w:r>
    </w:p>
    <w:p w14:paraId="0FA97981" w14:textId="77777777" w:rsidR="004D2291" w:rsidRDefault="00BC102A">
      <w:r>
        <w:t>例如：</w:t>
      </w:r>
    </w:p>
    <w:p w14:paraId="73A6F073" w14:textId="77777777" w:rsidR="004D2291" w:rsidRDefault="00BC102A">
      <w:pPr>
        <w:pStyle w:val="DesignQuote"/>
      </w:pPr>
      <w:r>
        <w:t>在固定权重和零反制条件下，提高压力使模型中的某个盟国从低配合转为中配合。</w:t>
      </w:r>
    </w:p>
    <w:p w14:paraId="66635A85" w14:textId="77777777" w:rsidR="004D2291" w:rsidRDefault="00BC102A">
      <w:pPr>
        <w:pStyle w:val="31"/>
      </w:pPr>
      <w:r>
        <w:t>第三层</w:t>
      </w:r>
      <w:r>
        <w:t xml:space="preserve"> </w:t>
      </w:r>
      <w:r>
        <w:t>现实讨论</w:t>
      </w:r>
    </w:p>
    <w:p w14:paraId="0C948C24" w14:textId="77777777" w:rsidR="004D2291" w:rsidRDefault="00BC102A">
      <w:r>
        <w:t>例如：</w:t>
      </w:r>
    </w:p>
    <w:p w14:paraId="39D1032A" w14:textId="77777777" w:rsidR="004D2291" w:rsidRDefault="00BC102A">
      <w:pPr>
        <w:pStyle w:val="DesignQuote"/>
      </w:pPr>
      <w:r>
        <w:t>该机制提示商业暴露可能影响政策协调难度，但现实适用性还取决于本版未建模的因素。</w:t>
      </w:r>
    </w:p>
    <w:p w14:paraId="2273440B" w14:textId="77777777" w:rsidR="004D2291" w:rsidRDefault="00BC102A">
      <w:r>
        <w:t>三层不得混写，尤其不能把第二层包装成第一层。</w:t>
      </w:r>
    </w:p>
    <w:p w14:paraId="3B060F0C" w14:textId="77777777" w:rsidR="004D2291" w:rsidRDefault="00BC102A">
      <w:pPr>
        <w:pStyle w:val="1"/>
      </w:pPr>
      <w:bookmarkStart w:id="13" w:name="_Toc243941471"/>
      <w:r>
        <w:lastRenderedPageBreak/>
        <w:t>十四</w:t>
      </w:r>
      <w:r>
        <w:t xml:space="preserve"> </w:t>
      </w:r>
      <w:r>
        <w:t>数据不足时的降级方案</w:t>
      </w:r>
      <w:bookmarkEnd w:id="13"/>
    </w:p>
    <w:p w14:paraId="727C09E9" w14:textId="77777777" w:rsidR="004D2291" w:rsidRDefault="00BC102A">
      <w:pPr>
        <w:pStyle w:val="af7"/>
      </w:pPr>
      <w:r>
        <w:rPr>
          <w:b/>
        </w:rPr>
        <w:t>表</w:t>
      </w:r>
      <w:r>
        <w:rPr>
          <w:b/>
        </w:rPr>
        <w:t xml:space="preserve"> 15  </w:t>
      </w:r>
      <w:r>
        <w:t>数据不足时的同步降级方案</w:t>
      </w:r>
    </w:p>
    <w:tbl>
      <w:tblPr>
        <w:tblW w:w="9288" w:type="dxa"/>
        <w:jc w:val="center"/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4D2291" w14:paraId="22099AD8" w14:textId="77777777">
        <w:trPr>
          <w:cantSplit/>
          <w:tblHeader/>
          <w:jc w:val="center"/>
        </w:trPr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1B952596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数据或证据问题</w:t>
            </w:r>
          </w:p>
        </w:tc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43CF9B5F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删除或调整内容</w:t>
            </w:r>
          </w:p>
        </w:tc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24465A"/>
            <w:vAlign w:val="center"/>
          </w:tcPr>
          <w:p w14:paraId="0E8867FA" w14:textId="77777777" w:rsidR="004D2291" w:rsidRDefault="00BC102A">
            <w:pPr>
              <w:pStyle w:val="TableText"/>
              <w:keepNext/>
            </w:pPr>
            <w:r>
              <w:rPr>
                <w:b/>
                <w:color w:val="FFFFFF"/>
              </w:rPr>
              <w:t>同步调整研究问题</w:t>
            </w:r>
          </w:p>
        </w:tc>
      </w:tr>
      <w:tr w:rsidR="004D2291" w14:paraId="1F37070D" w14:textId="77777777">
        <w:trPr>
          <w:cantSplit/>
          <w:jc w:val="center"/>
        </w:trPr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5860CB6" w14:textId="77777777" w:rsidR="004D2291" w:rsidRDefault="00BC102A">
            <w:pPr>
              <w:pStyle w:val="TableText"/>
              <w:keepNext/>
            </w:pPr>
            <w:r>
              <w:t>单家企业口径不合适</w:t>
            </w:r>
          </w:p>
        </w:tc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62A27D74" w14:textId="77777777" w:rsidR="004D2291" w:rsidRDefault="00BC102A">
            <w:pPr>
              <w:pStyle w:val="TableText"/>
              <w:keepNext/>
            </w:pPr>
            <w:r>
              <w:t>更换公开披露企业</w:t>
            </w:r>
          </w:p>
        </w:tc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0EB3B518" w14:textId="77777777" w:rsidR="004D2291" w:rsidRDefault="00BC102A">
            <w:pPr>
              <w:pStyle w:val="TableText"/>
              <w:keepNext/>
            </w:pPr>
            <w:r>
              <w:t>暂不改变问题</w:t>
            </w:r>
          </w:p>
        </w:tc>
      </w:tr>
      <w:tr w:rsidR="004D2291" w14:paraId="1250366A" w14:textId="77777777">
        <w:trPr>
          <w:cantSplit/>
          <w:jc w:val="center"/>
        </w:trPr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1D165371" w14:textId="77777777" w:rsidR="004D2291" w:rsidRDefault="00BC102A">
            <w:pPr>
              <w:pStyle w:val="TableText"/>
              <w:keepNext/>
            </w:pPr>
            <w:r>
              <w:t>无法形成可解释的四国商业代理数据</w:t>
            </w:r>
          </w:p>
        </w:tc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7C8BE818" w14:textId="77777777" w:rsidR="004D2291" w:rsidRDefault="00BC102A">
            <w:pPr>
              <w:pStyle w:val="TableText"/>
              <w:keepNext/>
            </w:pPr>
            <w:r>
              <w:t>删除全部商业暴露计分</w:t>
            </w:r>
          </w:p>
        </w:tc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1E53DCF4" w14:textId="77777777" w:rsidR="004D2291" w:rsidRDefault="00BC102A">
            <w:pPr>
              <w:pStyle w:val="TableText"/>
              <w:keepNext/>
            </w:pPr>
            <w:r>
              <w:t>删除</w:t>
            </w:r>
            <w:r>
              <w:t xml:space="preserve"> Q2</w:t>
            </w:r>
            <w:r>
              <w:t>，</w:t>
            </w:r>
            <w:r>
              <w:t xml:space="preserve">Q1 </w:t>
            </w:r>
            <w:r>
              <w:t>不再研究商业异质性</w:t>
            </w:r>
          </w:p>
        </w:tc>
      </w:tr>
      <w:tr w:rsidR="004D2291" w14:paraId="66AE542F" w14:textId="77777777">
        <w:trPr>
          <w:cantSplit/>
          <w:jc w:val="center"/>
        </w:trPr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2A4435B5" w14:textId="77777777" w:rsidR="004D2291" w:rsidRDefault="00BC102A">
            <w:pPr>
              <w:pStyle w:val="TableText"/>
              <w:keepNext/>
            </w:pPr>
            <w:r>
              <w:t>资源数据无法形成完整篮子</w:t>
            </w:r>
          </w:p>
        </w:tc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15CD393F" w14:textId="77777777" w:rsidR="004D2291" w:rsidRDefault="00BC102A">
            <w:pPr>
              <w:pStyle w:val="TableText"/>
              <w:keepNext/>
            </w:pPr>
            <w:r>
              <w:t>删除资源成本与中国资源动作</w:t>
            </w:r>
          </w:p>
        </w:tc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7D19ED37" w14:textId="77777777" w:rsidR="004D2291" w:rsidRDefault="00BC102A">
            <w:pPr>
              <w:pStyle w:val="TableText"/>
              <w:keepNext/>
            </w:pPr>
            <w:r>
              <w:t>删除</w:t>
            </w:r>
            <w:r>
              <w:t xml:space="preserve"> </w:t>
            </w:r>
            <w:r>
              <w:t>Q3</w:t>
            </w:r>
            <w:r>
              <w:t>，降为四国政策决策＋中国结果展示</w:t>
            </w:r>
          </w:p>
        </w:tc>
      </w:tr>
      <w:tr w:rsidR="004D2291" w14:paraId="79480E82" w14:textId="77777777">
        <w:trPr>
          <w:cantSplit/>
          <w:jc w:val="center"/>
        </w:trPr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48E07CFE" w14:textId="77777777" w:rsidR="004D2291" w:rsidRDefault="00BC102A">
            <w:pPr>
              <w:pStyle w:val="TableText"/>
              <w:keepNext/>
            </w:pPr>
            <w:r>
              <w:t>某具体政策含义缺乏证据</w:t>
            </w:r>
          </w:p>
        </w:tc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67280805" w14:textId="77777777" w:rsidR="004D2291" w:rsidRDefault="00BC102A">
            <w:pPr>
              <w:pStyle w:val="TableText"/>
              <w:keepNext/>
            </w:pPr>
            <w:r>
              <w:t>删除该表述或标为假设升级</w:t>
            </w:r>
          </w:p>
        </w:tc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shd w:val="clear" w:color="auto" w:fill="F4F7F8"/>
            <w:vAlign w:val="center"/>
          </w:tcPr>
          <w:p w14:paraId="05C8894D" w14:textId="77777777" w:rsidR="004D2291" w:rsidRDefault="00BC102A">
            <w:pPr>
              <w:pStyle w:val="TableText"/>
              <w:keepNext/>
            </w:pPr>
            <w:r>
              <w:t>不作为现实已实施措施介绍</w:t>
            </w:r>
          </w:p>
        </w:tc>
      </w:tr>
      <w:tr w:rsidR="004D2291" w14:paraId="06686FE3" w14:textId="77777777">
        <w:trPr>
          <w:cantSplit/>
          <w:jc w:val="center"/>
        </w:trPr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5C6192A0" w14:textId="77777777" w:rsidR="004D2291" w:rsidRDefault="00BC102A">
            <w:pPr>
              <w:pStyle w:val="TableText"/>
            </w:pPr>
            <w:r>
              <w:t>所有数值暴露模块都无法核验</w:t>
            </w:r>
          </w:p>
        </w:tc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2642F8A4" w14:textId="77777777" w:rsidR="004D2291" w:rsidRDefault="00BC102A">
            <w:pPr>
              <w:pStyle w:val="TableText"/>
            </w:pPr>
            <w:r>
              <w:t>仅保留纯规则教学演示</w:t>
            </w:r>
          </w:p>
        </w:tc>
        <w:tc>
          <w:tcPr>
            <w:tcW w:w="3096" w:type="dxa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</w:tcBorders>
            <w:vAlign w:val="center"/>
          </w:tcPr>
          <w:p w14:paraId="7249705C" w14:textId="77777777" w:rsidR="004D2291" w:rsidRDefault="00BC102A">
            <w:pPr>
              <w:pStyle w:val="TableText"/>
            </w:pPr>
            <w:r>
              <w:t>不再称为公开数据支撑的政策分析</w:t>
            </w:r>
            <w:r>
              <w:t xml:space="preserve"> MVP</w:t>
            </w:r>
          </w:p>
        </w:tc>
      </w:tr>
    </w:tbl>
    <w:p w14:paraId="6F9911AE" w14:textId="77777777" w:rsidR="004D2291" w:rsidRDefault="004D2291">
      <w:pPr>
        <w:pStyle w:val="Spacer"/>
        <w:spacing w:after="60"/>
      </w:pPr>
    </w:p>
    <w:p w14:paraId="5E484595" w14:textId="77777777" w:rsidR="004D2291" w:rsidRDefault="00BC102A">
      <w:r>
        <w:t>每次降级都必须同步检查：</w:t>
      </w:r>
    </w:p>
    <w:p w14:paraId="15A24B42" w14:textId="77777777" w:rsidR="004D2291" w:rsidRDefault="00BC102A">
      <w:pPr>
        <w:pStyle w:val="NumberedItem"/>
      </w:pPr>
      <w:r>
        <w:t xml:space="preserve">1. </w:t>
      </w:r>
      <w:r>
        <w:t>项目标题与摘要；</w:t>
      </w:r>
    </w:p>
    <w:p w14:paraId="0E2DEC8F" w14:textId="77777777" w:rsidR="004D2291" w:rsidRDefault="00BC102A">
      <w:pPr>
        <w:pStyle w:val="NumberedItem"/>
      </w:pPr>
      <w:r>
        <w:t xml:space="preserve">2. </w:t>
      </w:r>
      <w:r>
        <w:t>研究问题；</w:t>
      </w:r>
    </w:p>
    <w:p w14:paraId="12D8EBAA" w14:textId="77777777" w:rsidR="004D2291" w:rsidRDefault="00BC102A">
      <w:pPr>
        <w:pStyle w:val="NumberedItem"/>
      </w:pPr>
      <w:r>
        <w:t xml:space="preserve">3. </w:t>
      </w:r>
      <w:r>
        <w:t>动作空间；</w:t>
      </w:r>
    </w:p>
    <w:p w14:paraId="26D597B3" w14:textId="77777777" w:rsidR="004D2291" w:rsidRDefault="00BC102A">
      <w:pPr>
        <w:pStyle w:val="NumberedItem"/>
      </w:pPr>
      <w:r>
        <w:t xml:space="preserve">4. </w:t>
      </w:r>
      <w:r>
        <w:t>计分公式；</w:t>
      </w:r>
    </w:p>
    <w:p w14:paraId="6B2977AE" w14:textId="77777777" w:rsidR="004D2291" w:rsidRDefault="00BC102A">
      <w:pPr>
        <w:pStyle w:val="NumberedItem"/>
      </w:pPr>
      <w:r>
        <w:t xml:space="preserve">5. </w:t>
      </w:r>
      <w:r>
        <w:t>参数表；</w:t>
      </w:r>
    </w:p>
    <w:p w14:paraId="30E13D42" w14:textId="77777777" w:rsidR="004D2291" w:rsidRDefault="00BC102A">
      <w:pPr>
        <w:pStyle w:val="NumberedItem"/>
      </w:pPr>
      <w:r>
        <w:t xml:space="preserve">6. </w:t>
      </w:r>
      <w:r>
        <w:t>实验情景；</w:t>
      </w:r>
    </w:p>
    <w:p w14:paraId="4BF7C7F2" w14:textId="77777777" w:rsidR="004D2291" w:rsidRDefault="00BC102A">
      <w:pPr>
        <w:pStyle w:val="NumberedItem"/>
      </w:pPr>
      <w:r>
        <w:t xml:space="preserve">7. </w:t>
      </w:r>
      <w:r>
        <w:t>指标图表；</w:t>
      </w:r>
    </w:p>
    <w:p w14:paraId="7BBE66E0" w14:textId="77777777" w:rsidR="004D2291" w:rsidRDefault="00BC102A">
      <w:pPr>
        <w:pStyle w:val="NumberedItem"/>
      </w:pPr>
      <w:r>
        <w:t xml:space="preserve">8. </w:t>
      </w:r>
      <w:r>
        <w:t>结果与局限。</w:t>
      </w:r>
    </w:p>
    <w:p w14:paraId="527DA904" w14:textId="77777777" w:rsidR="004D2291" w:rsidRDefault="00BC102A">
      <w:r>
        <w:rPr>
          <w:b/>
        </w:rPr>
        <w:t>不能只从数据表中删除一列，却继续在结论里保留其解释能力。</w:t>
      </w:r>
    </w:p>
    <w:p w14:paraId="39C9F238" w14:textId="77777777" w:rsidR="004D2291" w:rsidRDefault="00BC102A">
      <w:pPr>
        <w:pStyle w:val="1"/>
      </w:pPr>
      <w:bookmarkStart w:id="14" w:name="_Toc243941472"/>
      <w:r>
        <w:lastRenderedPageBreak/>
        <w:t>十五</w:t>
      </w:r>
      <w:r>
        <w:t xml:space="preserve"> </w:t>
      </w:r>
      <w:r>
        <w:t>交付内容与验收标准</w:t>
      </w:r>
      <w:bookmarkEnd w:id="14"/>
    </w:p>
    <w:p w14:paraId="135E1A2D" w14:textId="77777777" w:rsidR="004D2291" w:rsidRDefault="00BC102A">
      <w:pPr>
        <w:pStyle w:val="21"/>
      </w:pPr>
      <w:r>
        <w:t xml:space="preserve">15.1 </w:t>
      </w:r>
      <w:r>
        <w:t>本阶段不交付技术代码</w:t>
      </w:r>
      <w:r>
        <w:t xml:space="preserve"> </w:t>
      </w:r>
      <w:r>
        <w:t>交付六项设计成果</w:t>
      </w:r>
    </w:p>
    <w:p w14:paraId="1C1EDCEF" w14:textId="77777777" w:rsidR="004D2291" w:rsidRDefault="00BC102A">
      <w:pPr>
        <w:pStyle w:val="31"/>
      </w:pPr>
      <w:r>
        <w:t xml:space="preserve">1. </w:t>
      </w:r>
      <w:r>
        <w:t>问题导向设计报告</w:t>
      </w:r>
    </w:p>
    <w:p w14:paraId="670E7338" w14:textId="77777777" w:rsidR="004D2291" w:rsidRDefault="00BC102A">
      <w:r>
        <w:t>明确主问题、子问题、机制、数据和结论边界。</w:t>
      </w:r>
    </w:p>
    <w:p w14:paraId="3067269A" w14:textId="77777777" w:rsidR="004D2291" w:rsidRDefault="00BC102A">
      <w:pPr>
        <w:pStyle w:val="31"/>
      </w:pPr>
      <w:r>
        <w:t xml:space="preserve">2. </w:t>
      </w:r>
      <w:r>
        <w:t>数据来源与口径表</w:t>
      </w:r>
    </w:p>
    <w:p w14:paraId="0040B412" w14:textId="77777777" w:rsidR="004D2291" w:rsidRDefault="00BC102A">
      <w:r>
        <w:t>包含所有原始数值、计算过程、出处和可比性说明。</w:t>
      </w:r>
    </w:p>
    <w:p w14:paraId="4D48CD03" w14:textId="77777777" w:rsidR="004D2291" w:rsidRDefault="00BC102A">
      <w:pPr>
        <w:pStyle w:val="31"/>
      </w:pPr>
      <w:r>
        <w:t xml:space="preserve">3. </w:t>
      </w:r>
      <w:r>
        <w:t>五国动作与政策证据表</w:t>
      </w:r>
    </w:p>
    <w:p w14:paraId="7CEDC7F3" w14:textId="77777777" w:rsidR="004D2291" w:rsidRDefault="00BC102A">
      <w:r>
        <w:t>统一强度命名，保留各国具体含义，并区分现实措施与假设情景。</w:t>
      </w:r>
    </w:p>
    <w:p w14:paraId="491CB807" w14:textId="77777777" w:rsidR="004D2291" w:rsidRDefault="00BC102A">
      <w:pPr>
        <w:pStyle w:val="31"/>
      </w:pPr>
      <w:r>
        <w:t xml:space="preserve">4. </w:t>
      </w:r>
      <w:r>
        <w:t>计分与行为规则说明</w:t>
      </w:r>
    </w:p>
    <w:p w14:paraId="6DCCBD08" w14:textId="77777777" w:rsidR="004D2291" w:rsidRDefault="00BC102A">
      <w:r>
        <w:t>包括：</w:t>
      </w:r>
    </w:p>
    <w:p w14:paraId="627CC999" w14:textId="77777777" w:rsidR="004D2291" w:rsidRDefault="00BC102A">
      <w:pPr>
        <w:pStyle w:val="a0"/>
      </w:pPr>
      <w:r>
        <w:t>全部公式；</w:t>
      </w:r>
    </w:p>
    <w:p w14:paraId="684EEFC9" w14:textId="77777777" w:rsidR="004D2291" w:rsidRDefault="00BC102A">
      <w:pPr>
        <w:pStyle w:val="a0"/>
      </w:pPr>
      <w:r>
        <w:t xml:space="preserve">E </w:t>
      </w:r>
      <w:r>
        <w:t>类与</w:t>
      </w:r>
      <w:r>
        <w:t xml:space="preserve"> D </w:t>
      </w:r>
      <w:r>
        <w:t>类参数；</w:t>
      </w:r>
    </w:p>
    <w:p w14:paraId="3751DFDE" w14:textId="77777777" w:rsidR="004D2291" w:rsidRDefault="00BC102A">
      <w:pPr>
        <w:pStyle w:val="a0"/>
      </w:pPr>
      <w:r>
        <w:t>机器人选择规则；</w:t>
      </w:r>
    </w:p>
    <w:p w14:paraId="5B060610" w14:textId="77777777" w:rsidR="004D2291" w:rsidRDefault="00BC102A">
      <w:pPr>
        <w:pStyle w:val="a0"/>
      </w:pPr>
      <w:r>
        <w:t>平分处理；</w:t>
      </w:r>
    </w:p>
    <w:p w14:paraId="1123796B" w14:textId="77777777" w:rsidR="004D2291" w:rsidRDefault="00BC102A">
      <w:pPr>
        <w:pStyle w:val="a0"/>
      </w:pPr>
      <w:r>
        <w:t>同时行动的预期处理；</w:t>
      </w:r>
    </w:p>
    <w:p w14:paraId="18F5BD0A" w14:textId="77777777" w:rsidR="004D2291" w:rsidRDefault="00BC102A">
      <w:pPr>
        <w:pStyle w:val="a0"/>
      </w:pPr>
      <w:r>
        <w:t>中国脚本的性质与局限。</w:t>
      </w:r>
    </w:p>
    <w:p w14:paraId="2661E0D5" w14:textId="77777777" w:rsidR="004D2291" w:rsidRDefault="00BC102A">
      <w:pPr>
        <w:pStyle w:val="31"/>
      </w:pPr>
      <w:r>
        <w:t xml:space="preserve">5. </w:t>
      </w:r>
      <w:r>
        <w:t>对照实验方案</w:t>
      </w:r>
    </w:p>
    <w:p w14:paraId="13FB07B3" w14:textId="77777777" w:rsidR="004D2291" w:rsidRDefault="00BC102A">
      <w:r>
        <w:t>包括三组核心实验及敏感性分析，不预填</w:t>
      </w:r>
      <w:r>
        <w:t>“</w:t>
      </w:r>
      <w:r>
        <w:t>预期必然成立</w:t>
      </w:r>
      <w:r>
        <w:t>”</w:t>
      </w:r>
      <w:r>
        <w:t>的研究结论。</w:t>
      </w:r>
    </w:p>
    <w:p w14:paraId="206319F9" w14:textId="77777777" w:rsidR="004D2291" w:rsidRDefault="00BC102A">
      <w:pPr>
        <w:pStyle w:val="31"/>
      </w:pPr>
      <w:r>
        <w:t xml:space="preserve">6. </w:t>
      </w:r>
      <w:r>
        <w:t>结果展示模板</w:t>
      </w:r>
    </w:p>
    <w:p w14:paraId="14E824ED" w14:textId="77777777" w:rsidR="004D2291" w:rsidRDefault="00BC102A">
      <w:r>
        <w:t>至少包括：</w:t>
      </w:r>
    </w:p>
    <w:p w14:paraId="28DD45CE" w14:textId="77777777" w:rsidR="004D2291" w:rsidRDefault="00BC102A">
      <w:pPr>
        <w:pStyle w:val="a0"/>
      </w:pPr>
      <w:r>
        <w:t>压力与配合表；</w:t>
      </w:r>
    </w:p>
    <w:p w14:paraId="4BCBC208" w14:textId="77777777" w:rsidR="004D2291" w:rsidRDefault="00BC102A">
      <w:pPr>
        <w:pStyle w:val="a0"/>
      </w:pPr>
      <w:r>
        <w:t>成本分解表；</w:t>
      </w:r>
    </w:p>
    <w:p w14:paraId="62DF90B5" w14:textId="77777777" w:rsidR="004D2291" w:rsidRDefault="00BC102A">
      <w:pPr>
        <w:pStyle w:val="a0"/>
      </w:pPr>
      <w:r>
        <w:t>反制情景对照表；</w:t>
      </w:r>
    </w:p>
    <w:p w14:paraId="35BF6DDC" w14:textId="77777777" w:rsidR="004D2291" w:rsidRDefault="00BC102A">
      <w:pPr>
        <w:pStyle w:val="a0"/>
      </w:pPr>
      <w:r>
        <w:lastRenderedPageBreak/>
        <w:t>结论与局限模板。</w:t>
      </w:r>
    </w:p>
    <w:p w14:paraId="0BE65F4D" w14:textId="77777777" w:rsidR="004D2291" w:rsidRDefault="00BC102A">
      <w:pPr>
        <w:pStyle w:val="21"/>
      </w:pPr>
      <w:r>
        <w:t xml:space="preserve">15.2 </w:t>
      </w:r>
      <w:r>
        <w:t>设计验收标准</w:t>
      </w:r>
    </w:p>
    <w:p w14:paraId="1FE2C04D" w14:textId="77777777" w:rsidR="004D2291" w:rsidRDefault="00BC102A">
      <w:pPr>
        <w:pStyle w:val="31"/>
      </w:pPr>
      <w:r>
        <w:t>问题清晰</w:t>
      </w:r>
    </w:p>
    <w:p w14:paraId="58F80DB5" w14:textId="77777777" w:rsidR="004D2291" w:rsidRDefault="00BC102A">
      <w:r>
        <w:t>能够用一句话说清主问题，且每个保留模块都有对应分析用途。</w:t>
      </w:r>
    </w:p>
    <w:p w14:paraId="3F32BA63" w14:textId="77777777" w:rsidR="004D2291" w:rsidRDefault="00BC102A">
      <w:pPr>
        <w:pStyle w:val="31"/>
      </w:pPr>
      <w:r>
        <w:t>数据可追溯</w:t>
      </w:r>
    </w:p>
    <w:p w14:paraId="18253572" w14:textId="77777777" w:rsidR="004D2291" w:rsidRDefault="00BC102A">
      <w:r>
        <w:t>每个实证占比都能回到原始报告或贸易记录，缺失值不当零。</w:t>
      </w:r>
    </w:p>
    <w:p w14:paraId="668002D8" w14:textId="77777777" w:rsidR="004D2291" w:rsidRDefault="00BC102A">
      <w:pPr>
        <w:pStyle w:val="31"/>
      </w:pPr>
      <w:r>
        <w:t>机制一致</w:t>
      </w:r>
    </w:p>
    <w:p w14:paraId="57FA0DA8" w14:textId="77777777" w:rsidR="004D2291" w:rsidRDefault="00BC102A">
      <w:pPr>
        <w:pStyle w:val="a0"/>
      </w:pPr>
      <w:r>
        <w:t>美国施压不选择对象；</w:t>
      </w:r>
    </w:p>
    <w:p w14:paraId="2EEAC32B" w14:textId="77777777" w:rsidR="004D2291" w:rsidRDefault="00BC102A">
      <w:pPr>
        <w:pStyle w:val="a0"/>
      </w:pPr>
      <w:r>
        <w:t>韩国没有条件豁免；</w:t>
      </w:r>
    </w:p>
    <w:p w14:paraId="7F4E19FD" w14:textId="77777777" w:rsidR="004D2291" w:rsidRDefault="00BC102A">
      <w:pPr>
        <w:pStyle w:val="a0"/>
      </w:pPr>
      <w:r>
        <w:t>各盟国使用同一强度尺度；</w:t>
      </w:r>
    </w:p>
    <w:p w14:paraId="72480926" w14:textId="77777777" w:rsidR="004D2291" w:rsidRDefault="00BC102A">
      <w:pPr>
        <w:pStyle w:val="a0"/>
      </w:pPr>
      <w:r>
        <w:t>中国反制不被默认视为有效；</w:t>
      </w:r>
    </w:p>
    <w:p w14:paraId="5093FBF4" w14:textId="77777777" w:rsidR="004D2291" w:rsidRDefault="00BC102A">
      <w:pPr>
        <w:pStyle w:val="a0"/>
      </w:pPr>
      <w:r>
        <w:t>固定反制与条件反制的作用被清楚区分。</w:t>
      </w:r>
    </w:p>
    <w:p w14:paraId="583590F0" w14:textId="77777777" w:rsidR="004D2291" w:rsidRDefault="00BC102A">
      <w:pPr>
        <w:pStyle w:val="31"/>
      </w:pPr>
      <w:r>
        <w:t>对照有效</w:t>
      </w:r>
    </w:p>
    <w:p w14:paraId="1A06241A" w14:textId="77777777" w:rsidR="004D2291" w:rsidRDefault="00BC102A">
      <w:r>
        <w:t>比较情景时控制其他条件，不把参数变化、行为规则变化和玩家变化混为一个政策效果。</w:t>
      </w:r>
    </w:p>
    <w:p w14:paraId="78A3B5E9" w14:textId="77777777" w:rsidR="004D2291" w:rsidRDefault="00BC102A">
      <w:pPr>
        <w:pStyle w:val="31"/>
      </w:pPr>
      <w:r>
        <w:t>结果可解释</w:t>
      </w:r>
    </w:p>
    <w:p w14:paraId="3B869BE3" w14:textId="77777777" w:rsidR="004D2291" w:rsidRDefault="00BC102A">
      <w:r>
        <w:t>每个动作能够用分项收益与成本说明；每项结论能够注明依赖哪些数据和假设。</w:t>
      </w:r>
    </w:p>
    <w:p w14:paraId="36173133" w14:textId="77777777" w:rsidR="004D2291" w:rsidRDefault="00BC102A">
      <w:pPr>
        <w:pStyle w:val="31"/>
      </w:pPr>
      <w:r>
        <w:t>产品边界诚实</w:t>
      </w:r>
    </w:p>
    <w:p w14:paraId="32C75449" w14:textId="77777777" w:rsidR="004D2291" w:rsidRDefault="00BC102A">
      <w:r>
        <w:t>不预测</w:t>
      </w:r>
      <w:r>
        <w:t xml:space="preserve"> GDP</w:t>
      </w:r>
      <w:r>
        <w:t>、利润、芯片产能、自主技术进步或真实外交均衡。</w:t>
      </w:r>
    </w:p>
    <w:p w14:paraId="23F9376F" w14:textId="77777777" w:rsidR="004D2291" w:rsidRDefault="00BC102A">
      <w:pPr>
        <w:pStyle w:val="1"/>
        <w:pageBreakBefore/>
      </w:pPr>
      <w:bookmarkStart w:id="15" w:name="_Toc243941473"/>
      <w:r>
        <w:lastRenderedPageBreak/>
        <w:t>十六</w:t>
      </w:r>
      <w:r>
        <w:t xml:space="preserve"> </w:t>
      </w:r>
      <w:r>
        <w:t>设计结论</w:t>
      </w:r>
      <w:bookmarkEnd w:id="15"/>
    </w:p>
    <w:p w14:paraId="2AD058AB" w14:textId="77777777" w:rsidR="004D2291" w:rsidRDefault="00BC102A">
      <w:r>
        <w:t>本项目不回答五国在现实中最终谁会获胜，而检验一个更具体、能够由公开数据和透明规则支撑的问题：美国提高整体施压时，商业暴露不同的盟国为什么可能作出不同程度的技术限制配合，进一步施压何时失去边际作用，中国资源反制又需要什么条件才能从成本冲击转化为政策影响。</w:t>
      </w:r>
    </w:p>
    <w:p w14:paraId="15E66C91" w14:textId="77777777" w:rsidR="004D2291" w:rsidRDefault="00BC102A">
      <w:r>
        <w:t>由此形成的分析链条是：研究问题、公开数据、透明机制、对照实验、条件性结论。任何数据模块、动作或指标只有在能够回答对应问题时才进入</w:t>
      </w:r>
      <w:r>
        <w:t xml:space="preserve"> MVP</w:t>
      </w:r>
      <w:r>
        <w:t>；数据不足时，问题、计分、实验和结论必须同步降级。</w:t>
      </w:r>
    </w:p>
    <w:p w14:paraId="43DFC55A" w14:textId="77777777" w:rsidR="004D2291" w:rsidRDefault="00BC102A">
      <w:r>
        <w:t>该设计保留五国互动的可玩性和教学讨论空间，同时避免用缺少公开支撑的参数制造表面上的真实感。设计文件是否有效，最终以第一章至第十五章的问题是够清晰、数据是否可追溯、机制是否一致、对照是否有效、结果是否可解释以及产品边界是否诚实来判断。</w:t>
      </w:r>
    </w:p>
    <w:sectPr w:rsidR="004D2291" w:rsidSect="00034616">
      <w:footerReference w:type="default" r:id="rId9"/>
      <w:pgSz w:w="11906" w:h="16838"/>
      <w:pgMar w:top="1134" w:right="1219" w:bottom="1049" w:left="1219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FD280" w14:textId="77777777" w:rsidR="00BC102A" w:rsidRDefault="00BC102A">
      <w:pPr>
        <w:spacing w:after="0" w:line="240" w:lineRule="auto"/>
      </w:pPr>
      <w:r>
        <w:separator/>
      </w:r>
    </w:p>
  </w:endnote>
  <w:endnote w:type="continuationSeparator" w:id="0">
    <w:p w14:paraId="3D7E3110" w14:textId="77777777" w:rsidR="00BC102A" w:rsidRDefault="00BC1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SC">
    <w:panose1 w:val="02020200000000000000"/>
    <w:charset w:val="86"/>
    <w:family w:val="roman"/>
    <w:pitch w:val="variable"/>
    <w:sig w:usb0="2000028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SC">
    <w:panose1 w:val="020B0200000000000000"/>
    <w:charset w:val="86"/>
    <w:family w:val="swiss"/>
    <w:notTrueType/>
    <w:pitch w:val="variable"/>
    <w:sig w:usb0="20000287" w:usb1="2ADF3C10" w:usb2="00000016" w:usb3="00000000" w:csb0="000601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F387B" w14:textId="77777777" w:rsidR="004D2291" w:rsidRDefault="00BC102A">
    <w:pPr>
      <w:pStyle w:val="a7"/>
      <w:tabs>
        <w:tab w:val="right" w:pos="9288"/>
      </w:tabs>
      <w:ind w:firstLine="0"/>
      <w:jc w:val="left"/>
    </w:pPr>
    <w:r>
      <w:rPr>
        <w:rFonts w:ascii="Noto Sans SC" w:eastAsia="Noto Sans SC" w:hAnsi="Noto Sans SC" w:cs="Noto Sans SC"/>
        <w:color w:val="5A5A5A"/>
        <w:sz w:val="16"/>
      </w:rPr>
      <w:t>五国半导体出口管制互动沙盘</w:t>
    </w:r>
    <w:r>
      <w:rPr>
        <w:rFonts w:ascii="Noto Sans SC" w:eastAsia="Noto Sans SC" w:hAnsi="Noto Sans SC" w:cs="Noto Sans SC"/>
        <w:color w:val="5A5A5A"/>
        <w:sz w:val="16"/>
      </w:rPr>
      <w:t xml:space="preserve">  </w:t>
    </w:r>
    <w:r>
      <w:rPr>
        <w:rFonts w:ascii="Noto Sans SC" w:eastAsia="Noto Sans SC" w:hAnsi="Noto Sans SC" w:cs="Noto Sans SC"/>
        <w:color w:val="5A5A5A"/>
        <w:sz w:val="16"/>
      </w:rPr>
      <w:t>设计文件</w:t>
    </w:r>
    <w:r>
      <w:rPr>
        <w:rFonts w:ascii="Noto Sans SC" w:eastAsia="Noto Sans SC" w:hAnsi="Noto Sans SC" w:cs="Noto Sans SC"/>
        <w:color w:val="5A5A5A"/>
        <w:sz w:val="16"/>
      </w:rPr>
      <w:tab/>
    </w:r>
    <w:r>
      <w:rPr>
        <w:rFonts w:ascii="Noto Sans SC" w:eastAsia="Noto Sans SC" w:hAnsi="Noto Sans SC" w:cs="Noto Sans SC"/>
        <w:color w:val="5A5A5A"/>
        <w:sz w:val="16"/>
      </w:rPr>
      <w:t>第</w:t>
    </w:r>
    <w:r>
      <w:rPr>
        <w:rFonts w:ascii="Noto Sans SC" w:eastAsia="Noto Sans SC" w:hAnsi="Noto Sans SC" w:cs="Noto Sans SC"/>
        <w:color w:val="5A5A5A"/>
        <w:sz w:val="16"/>
      </w:rPr>
      <w:t xml:space="preserve"> </w:t>
    </w:r>
    <w:r>
      <w:rPr>
        <w:rFonts w:ascii="Noto Sans SC" w:eastAsia="Noto Sans SC" w:hAnsi="Noto Sans SC" w:cs="Noto Sans SC"/>
        <w:color w:val="5A5A5A"/>
        <w:sz w:val="16"/>
      </w:rPr>
      <w:fldChar w:fldCharType="begin"/>
    </w:r>
    <w:r>
      <w:rPr>
        <w:rFonts w:ascii="Noto Sans SC" w:eastAsia="Noto Sans SC" w:hAnsi="Noto Sans SC" w:cs="Noto Sans SC"/>
        <w:color w:val="5A5A5A"/>
        <w:sz w:val="16"/>
      </w:rPr>
      <w:instrText xml:space="preserve"> PAGE </w:instrText>
    </w:r>
    <w:r>
      <w:rPr>
        <w:rFonts w:ascii="Noto Sans SC" w:eastAsia="Noto Sans SC" w:hAnsi="Noto Sans SC" w:cs="Noto Sans SC"/>
        <w:color w:val="5A5A5A"/>
        <w:sz w:val="16"/>
      </w:rPr>
      <w:fldChar w:fldCharType="separate"/>
    </w:r>
    <w:r>
      <w:rPr>
        <w:rFonts w:ascii="Noto Sans SC" w:eastAsia="Noto Sans SC" w:hAnsi="Noto Sans SC" w:cs="Noto Sans SC"/>
        <w:color w:val="5A5A5A"/>
        <w:sz w:val="16"/>
      </w:rPr>
      <w:t>2</w:t>
    </w:r>
    <w:r>
      <w:rPr>
        <w:rFonts w:ascii="Noto Sans SC" w:eastAsia="Noto Sans SC" w:hAnsi="Noto Sans SC" w:cs="Noto Sans SC"/>
        <w:color w:val="5A5A5A"/>
        <w:sz w:val="16"/>
      </w:rPr>
      <w:fldChar w:fldCharType="end"/>
    </w:r>
    <w:r>
      <w:rPr>
        <w:rFonts w:ascii="Noto Sans SC" w:eastAsia="Noto Sans SC" w:hAnsi="Noto Sans SC" w:cs="Noto Sans SC"/>
        <w:color w:val="5A5A5A"/>
        <w:sz w:val="16"/>
      </w:rPr>
      <w:t xml:space="preserve"> </w:t>
    </w:r>
    <w:r>
      <w:rPr>
        <w:rFonts w:ascii="Noto Sans SC" w:eastAsia="Noto Sans SC" w:hAnsi="Noto Sans SC" w:cs="Noto Sans SC"/>
        <w:color w:val="5A5A5A"/>
        <w:sz w:val="16"/>
      </w:rPr>
      <w:t>页</w:t>
    </w:r>
    <w:r>
      <w:rPr>
        <w:rFonts w:ascii="Noto Sans SC" w:eastAsia="Noto Sans SC" w:hAnsi="Noto Sans SC" w:cs="Noto Sans SC"/>
        <w:color w:val="5A5A5A"/>
        <w:sz w:val="16"/>
      </w:rPr>
      <w:t xml:space="preserve">  </w:t>
    </w:r>
    <w:r>
      <w:rPr>
        <w:rFonts w:ascii="Noto Sans SC" w:eastAsia="Noto Sans SC" w:hAnsi="Noto Sans SC" w:cs="Noto Sans SC"/>
        <w:color w:val="5A5A5A"/>
        <w:sz w:val="16"/>
      </w:rPr>
      <w:t>共</w:t>
    </w:r>
    <w:r>
      <w:rPr>
        <w:rFonts w:ascii="Noto Sans SC" w:eastAsia="Noto Sans SC" w:hAnsi="Noto Sans SC" w:cs="Noto Sans SC"/>
        <w:color w:val="5A5A5A"/>
        <w:sz w:val="16"/>
      </w:rPr>
      <w:t xml:space="preserve"> </w:t>
    </w:r>
    <w:r>
      <w:rPr>
        <w:rFonts w:ascii="Noto Sans SC" w:eastAsia="Noto Sans SC" w:hAnsi="Noto Sans SC" w:cs="Noto Sans SC"/>
        <w:color w:val="5A5A5A"/>
        <w:sz w:val="16"/>
      </w:rPr>
      <w:fldChar w:fldCharType="begin"/>
    </w:r>
    <w:r>
      <w:rPr>
        <w:rFonts w:ascii="Noto Sans SC" w:eastAsia="Noto Sans SC" w:hAnsi="Noto Sans SC" w:cs="Noto Sans SC"/>
        <w:color w:val="5A5A5A"/>
        <w:sz w:val="16"/>
      </w:rPr>
      <w:instrText xml:space="preserve"> NUMPAGES </w:instrText>
    </w:r>
    <w:r>
      <w:rPr>
        <w:rFonts w:ascii="Noto Sans SC" w:eastAsia="Noto Sans SC" w:hAnsi="Noto Sans SC" w:cs="Noto Sans SC"/>
        <w:color w:val="5A5A5A"/>
        <w:sz w:val="16"/>
      </w:rPr>
      <w:fldChar w:fldCharType="separate"/>
    </w:r>
    <w:r>
      <w:rPr>
        <w:rFonts w:ascii="Noto Sans SC" w:eastAsia="Noto Sans SC" w:hAnsi="Noto Sans SC" w:cs="Noto Sans SC"/>
        <w:color w:val="5A5A5A"/>
        <w:sz w:val="16"/>
      </w:rPr>
      <w:t>38</w:t>
    </w:r>
    <w:r>
      <w:rPr>
        <w:rFonts w:ascii="Noto Sans SC" w:eastAsia="Noto Sans SC" w:hAnsi="Noto Sans SC" w:cs="Noto Sans SC"/>
        <w:color w:val="5A5A5A"/>
        <w:sz w:val="16"/>
      </w:rPr>
      <w:fldChar w:fldCharType="end"/>
    </w:r>
    <w:r>
      <w:rPr>
        <w:rFonts w:ascii="Noto Sans SC" w:eastAsia="Noto Sans SC" w:hAnsi="Noto Sans SC" w:cs="Noto Sans SC"/>
        <w:color w:val="5A5A5A"/>
        <w:sz w:val="16"/>
      </w:rPr>
      <w:t xml:space="preserve"> </w:t>
    </w:r>
    <w:r>
      <w:rPr>
        <w:rFonts w:ascii="Noto Sans SC" w:eastAsia="Noto Sans SC" w:hAnsi="Noto Sans SC" w:cs="Noto Sans SC"/>
        <w:color w:val="5A5A5A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3FE26" w14:textId="77777777" w:rsidR="00BC102A" w:rsidRDefault="00BC102A">
      <w:pPr>
        <w:spacing w:after="0" w:line="240" w:lineRule="auto"/>
      </w:pPr>
      <w:r>
        <w:separator/>
      </w:r>
    </w:p>
  </w:footnote>
  <w:footnote w:type="continuationSeparator" w:id="0">
    <w:p w14:paraId="32883E90" w14:textId="77777777" w:rsidR="00BC102A" w:rsidRDefault="00BC10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7469720">
    <w:abstractNumId w:val="8"/>
  </w:num>
  <w:num w:numId="2" w16cid:durableId="712271430">
    <w:abstractNumId w:val="6"/>
  </w:num>
  <w:num w:numId="3" w16cid:durableId="823010008">
    <w:abstractNumId w:val="5"/>
  </w:num>
  <w:num w:numId="4" w16cid:durableId="227571347">
    <w:abstractNumId w:val="4"/>
  </w:num>
  <w:num w:numId="5" w16cid:durableId="294485752">
    <w:abstractNumId w:val="7"/>
  </w:num>
  <w:num w:numId="6" w16cid:durableId="31927970">
    <w:abstractNumId w:val="3"/>
  </w:num>
  <w:num w:numId="7" w16cid:durableId="420682903">
    <w:abstractNumId w:val="2"/>
  </w:num>
  <w:num w:numId="8" w16cid:durableId="417100592">
    <w:abstractNumId w:val="1"/>
  </w:num>
  <w:num w:numId="9" w16cid:durableId="115010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5E7"/>
    <w:rsid w:val="0029639D"/>
    <w:rsid w:val="00326F90"/>
    <w:rsid w:val="004D2291"/>
    <w:rsid w:val="00AA1D8D"/>
    <w:rsid w:val="00B47730"/>
    <w:rsid w:val="00BC10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ABEF9C"/>
  <w14:defaultImageDpi w14:val="300"/>
  <w15:docId w15:val="{DD6B311A-3865-40CB-AB40-B62C8040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72" w:lineRule="auto"/>
      <w:ind w:firstLine="420"/>
      <w:jc w:val="both"/>
    </w:pPr>
    <w:rPr>
      <w:rFonts w:ascii="Noto Serif SC" w:eastAsia="Noto Serif SC" w:hAnsi="Noto Serif SC" w:cs="Noto Serif SC"/>
      <w:color w:val="20202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40" w:line="288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80" w:line="288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60" w:line="288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40" w:line="288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80" w:line="259" w:lineRule="auto"/>
      <w:ind w:firstLine="0"/>
      <w:contextualSpacing/>
      <w:jc w:val="left"/>
    </w:pPr>
    <w:rPr>
      <w:rFonts w:asciiTheme="majorHAnsi" w:eastAsiaTheme="majorEastAsia" w:hAnsiTheme="majorHAnsi" w:cstheme="majorBidi"/>
      <w:b/>
      <w:color w:val="000000"/>
      <w:spacing w:val="5"/>
      <w:kern w:val="28"/>
      <w:sz w:val="6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 w:line="348" w:lineRule="auto"/>
      <w:ind w:left="420" w:hanging="198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 w:line="348" w:lineRule="auto"/>
      <w:ind w:left="420" w:hanging="198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spacing w:before="60" w:after="80" w:line="264" w:lineRule="auto"/>
      <w:ind w:firstLine="0"/>
    </w:pPr>
    <w:rPr>
      <w:rFonts w:ascii="Noto Sans SC" w:eastAsia="Noto Sans SC" w:hAnsi="Noto Sans SC" w:cs="Noto Sans SC"/>
      <w:bCs/>
      <w:color w:val="5A5A5A"/>
      <w:sz w:val="17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pPr>
      <w:keepNext/>
      <w:spacing w:after="480" w:line="300" w:lineRule="auto"/>
    </w:pPr>
    <w:rPr>
      <w:rFonts w:ascii="Noto Sans SC" w:eastAsia="Noto Sans SC" w:hAnsi="Noto Sans SC" w:cs="Noto Sans SC"/>
      <w:color w:val="303030"/>
      <w:sz w:val="30"/>
    </w:rPr>
  </w:style>
  <w:style w:type="paragraph" w:customStyle="1" w:styleId="NumberedItem">
    <w:name w:val="Numbered Item"/>
    <w:pPr>
      <w:spacing w:after="40" w:line="348" w:lineRule="auto"/>
      <w:ind w:left="420" w:hanging="255"/>
    </w:pPr>
    <w:rPr>
      <w:rFonts w:ascii="Noto Serif SC" w:eastAsia="Noto Serif SC" w:hAnsi="Noto Serif SC" w:cs="Noto Serif SC"/>
      <w:color w:val="202020"/>
      <w:sz w:val="21"/>
    </w:rPr>
  </w:style>
  <w:style w:type="paragraph" w:customStyle="1" w:styleId="DesignQuote">
    <w:name w:val="Design Quote"/>
    <w:pPr>
      <w:keepLines/>
      <w:spacing w:before="80" w:after="120" w:line="348" w:lineRule="auto"/>
      <w:ind w:left="510" w:right="227"/>
    </w:pPr>
    <w:rPr>
      <w:rFonts w:ascii="Noto Serif SC" w:eastAsia="Noto Serif SC" w:hAnsi="Noto Serif SC" w:cs="Noto Serif SC"/>
      <w:color w:val="303030"/>
      <w:sz w:val="20"/>
    </w:rPr>
  </w:style>
  <w:style w:type="paragraph" w:customStyle="1" w:styleId="TableText">
    <w:name w:val="Table Text"/>
    <w:pPr>
      <w:spacing w:after="0" w:line="283" w:lineRule="auto"/>
    </w:pPr>
    <w:rPr>
      <w:rFonts w:ascii="Noto Sans SC" w:eastAsia="Noto Sans SC" w:hAnsi="Noto Sans SC" w:cs="Noto Sans SC"/>
      <w:color w:val="000000"/>
      <w:sz w:val="18"/>
    </w:rPr>
  </w:style>
  <w:style w:type="paragraph" w:customStyle="1" w:styleId="Formula">
    <w:name w:val="Formula"/>
    <w:pPr>
      <w:spacing w:before="100" w:after="100"/>
      <w:jc w:val="center"/>
    </w:pPr>
    <w:rPr>
      <w:rFonts w:ascii="Cambria Math" w:eastAsia="Cambria Math" w:hAnsi="Cambria Math" w:cs="Cambria Math"/>
      <w:color w:val="000000"/>
      <w:sz w:val="20"/>
    </w:rPr>
  </w:style>
  <w:style w:type="paragraph" w:customStyle="1" w:styleId="FrontMatterHeading">
    <w:name w:val="Front Matter Heading"/>
    <w:pPr>
      <w:keepNext/>
      <w:spacing w:after="320"/>
    </w:pPr>
    <w:rPr>
      <w:rFonts w:ascii="Noto Sans SC" w:eastAsia="Noto Sans SC" w:hAnsi="Noto Sans SC" w:cs="Noto Sans SC"/>
      <w:b/>
      <w:color w:val="000000"/>
      <w:sz w:val="36"/>
    </w:rPr>
  </w:style>
  <w:style w:type="paragraph" w:customStyle="1" w:styleId="MicroLabel">
    <w:name w:val="Micro Label"/>
    <w:pPr>
      <w:spacing w:after="60"/>
    </w:pPr>
    <w:rPr>
      <w:rFonts w:ascii="Noto Sans SC" w:eastAsia="Noto Sans SC" w:hAnsi="Noto Sans SC" w:cs="Noto Sans SC"/>
      <w:color w:val="5A5A5A"/>
      <w:sz w:val="18"/>
    </w:rPr>
  </w:style>
  <w:style w:type="paragraph" w:customStyle="1" w:styleId="Spacer">
    <w:name w:val="Spacer"/>
    <w:pPr>
      <w:spacing w:after="0" w:line="60" w:lineRule="exact"/>
    </w:pPr>
    <w:rPr>
      <w:rFonts w:ascii="Noto Sans SC" w:eastAsia="Noto Sans SC" w:hAnsi="Noto Sans SC" w:cs="Noto Sans SC"/>
      <w:color w:val="FFFFFF"/>
      <w:sz w:val="6"/>
    </w:rPr>
  </w:style>
  <w:style w:type="paragraph" w:styleId="TOC1">
    <w:name w:val="toc 1"/>
    <w:basedOn w:val="a1"/>
    <w:next w:val="a1"/>
    <w:autoRedefine/>
    <w:uiPriority w:val="39"/>
    <w:unhideWhenUsed/>
    <w:rsid w:val="00BC102A"/>
  </w:style>
  <w:style w:type="character" w:styleId="aff9">
    <w:name w:val="Hyperlink"/>
    <w:basedOn w:val="a2"/>
    <w:uiPriority w:val="99"/>
    <w:unhideWhenUsed/>
    <w:rsid w:val="00BC102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7058</Words>
  <Characters>7765</Characters>
  <Application>Microsoft Office Word</Application>
  <DocSecurity>0</DocSecurity>
  <Lines>597</Lines>
  <Paragraphs>988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五国半导体出口管制互动沙盘设计文件</dc:title>
  <dc:subject>问题导向型最小可行产品设计文件</dc:subject>
  <dc:creator>杨祎然</dc:creator>
  <cp:keywords>出口管制, 半导体, 五国互动, MVP, 设计文件</cp:keywords>
  <dc:description/>
  <cp:lastModifiedBy>yiran yang</cp:lastModifiedBy>
  <cp:revision>2</cp:revision>
  <dcterms:created xsi:type="dcterms:W3CDTF">2013-12-23T23:15:00Z</dcterms:created>
  <dcterms:modified xsi:type="dcterms:W3CDTF">2026-10-26T13:10:00Z</dcterms:modified>
  <cp:category/>
</cp:coreProperties>
</file>