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E2EE9" w14:textId="77777777" w:rsidR="003F3018" w:rsidRDefault="00D6089C">
      <w:pPr>
        <w:spacing w:line="36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PRAKTIKUM 9</w:t>
      </w:r>
    </w:p>
    <w:p w14:paraId="69F9D775" w14:textId="77777777" w:rsidR="003F3018" w:rsidRDefault="00D6089C">
      <w:pPr>
        <w:spacing w:line="360" w:lineRule="auto"/>
        <w:jc w:val="center"/>
        <w:rPr>
          <w:b/>
          <w:bCs/>
          <w:sz w:val="40"/>
        </w:rPr>
      </w:pPr>
      <w:r>
        <w:rPr>
          <w:b/>
          <w:bCs/>
          <w:sz w:val="40"/>
        </w:rPr>
        <w:t>Jaringan WIFI</w:t>
      </w:r>
    </w:p>
    <w:p w14:paraId="672A6659" w14:textId="77777777" w:rsidR="003F3018" w:rsidRDefault="003F3018">
      <w:pPr>
        <w:spacing w:line="360" w:lineRule="auto"/>
        <w:jc w:val="center"/>
        <w:rPr>
          <w:b/>
          <w:bCs/>
          <w:sz w:val="40"/>
        </w:rPr>
      </w:pPr>
    </w:p>
    <w:p w14:paraId="5D9985A2" w14:textId="77777777" w:rsidR="003F3018" w:rsidRDefault="00D6089C">
      <w:pPr>
        <w:spacing w:line="360" w:lineRule="auto"/>
        <w:ind w:left="567" w:hanging="567"/>
        <w:rPr>
          <w:b/>
          <w:bCs/>
          <w:sz w:val="32"/>
        </w:rPr>
      </w:pPr>
      <w:r>
        <w:rPr>
          <w:b/>
          <w:bCs/>
          <w:sz w:val="32"/>
        </w:rPr>
        <w:t>1. Pengantar</w:t>
      </w:r>
    </w:p>
    <w:p w14:paraId="48B3B64F" w14:textId="77777777" w:rsidR="003F3018" w:rsidRDefault="00D6089C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Mahasiswa diharapkan mampu membangun jaringan wireless dengan berbagai versi keamanan.</w:t>
      </w:r>
    </w:p>
    <w:p w14:paraId="5E7FABDF" w14:textId="77777777" w:rsidR="003F3018" w:rsidRDefault="00D6089C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Ada 2 akses poin yang akan digunakan dengan menggunakan protokol keamanan yang berbeda-beda</w:t>
      </w:r>
    </w:p>
    <w:p w14:paraId="51BF35C0" w14:textId="77777777" w:rsidR="003F3018" w:rsidRDefault="00D6089C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Protokol keamanan yang </w:t>
      </w:r>
      <w:r>
        <w:rPr>
          <w:sz w:val="28"/>
        </w:rPr>
        <w:t>dimaksudkan dalam praktikum ini adalah:</w:t>
      </w:r>
    </w:p>
    <w:p w14:paraId="2CFEC804" w14:textId="77777777" w:rsidR="003F3018" w:rsidRDefault="00D6089C">
      <w:pPr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Keamanan WiFi Protected Access 2</w:t>
      </w:r>
    </w:p>
    <w:p w14:paraId="3BA23738" w14:textId="77777777" w:rsidR="003F3018" w:rsidRDefault="00D6089C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Selain itu ada juga akses poin yang tidak menggunakan keamanan sama sekali sebagai perbandingan.</w:t>
      </w:r>
    </w:p>
    <w:p w14:paraId="1AFFD357" w14:textId="77777777" w:rsidR="003F3018" w:rsidRDefault="00D6089C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Jaringan WIFI yang terpisah-pisah ini nantinya akan terhubung dengan satu router, yang</w:t>
      </w:r>
      <w:r>
        <w:rPr>
          <w:sz w:val="28"/>
        </w:rPr>
        <w:t xml:space="preserve"> nantinya mereka dapat berkomunikasi satu sama lain tanpa ada halangan apapun.</w:t>
      </w:r>
    </w:p>
    <w:p w14:paraId="3B9E3FA0" w14:textId="77777777" w:rsidR="003F3018" w:rsidRDefault="00D6089C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Perangkat End-User yang digunakan bisa komputer atau laptop asalkan module wirelessnya terpasang.</w:t>
      </w:r>
      <w:r>
        <w:br w:type="page"/>
      </w:r>
    </w:p>
    <w:p w14:paraId="3D661AEB" w14:textId="77777777" w:rsidR="003F3018" w:rsidRDefault="00D6089C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2. Pembahasan</w:t>
      </w:r>
    </w:p>
    <w:p w14:paraId="7B8330A1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Bukalah Packet Tracer masing-masing lalu buatlah Topologi sepert</w:t>
      </w:r>
      <w:r>
        <w:t>i berikut ini: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0A37501D" w14:textId="77777777" w:rsidTr="6311C73B">
        <w:tc>
          <w:tcPr>
            <w:tcW w:w="9638" w:type="dxa"/>
            <w:tcBorders>
              <w:top w:val="single" w:sz="2" w:space="0" w:color="70AD47" w:themeColor="accent6"/>
              <w:left w:val="single" w:sz="2" w:space="0" w:color="70AD47" w:themeColor="accent6"/>
              <w:bottom w:val="single" w:sz="2" w:space="0" w:color="70AD47" w:themeColor="accent6"/>
              <w:right w:val="single" w:sz="2" w:space="0" w:color="70AD47" w:themeColor="accent6"/>
            </w:tcBorders>
            <w:shd w:val="clear" w:color="auto" w:fill="auto"/>
          </w:tcPr>
          <w:p w14:paraId="5DAB6C7B" w14:textId="669BAD29" w:rsidR="003F3018" w:rsidRDefault="00D6089C" w:rsidP="6311C73B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61FAAAD5" wp14:editId="4AD4D84A">
                  <wp:extent cx="4572000" cy="2457450"/>
                  <wp:effectExtent l="0" t="0" r="0" b="0"/>
                  <wp:docPr id="891581571" name="Picture 89158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B378F" w14:textId="77777777" w:rsidR="003F3018" w:rsidRDefault="003F3018">
      <w:pPr>
        <w:spacing w:line="360" w:lineRule="auto"/>
        <w:ind w:left="1287"/>
        <w:jc w:val="both"/>
      </w:pPr>
    </w:p>
    <w:p w14:paraId="42BBC612" w14:textId="7938A2AB" w:rsidR="00171871" w:rsidRDefault="00171871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Buka Laptop0 dan Laptop1 Tab Physical, matikan perangkat dengan menekan tombol di atas lampu hijau. Lalu Buang Module Eth nya.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171871" w14:paraId="15A8C963" w14:textId="77777777" w:rsidTr="00CA7B6A">
        <w:tc>
          <w:tcPr>
            <w:tcW w:w="9854" w:type="dxa"/>
          </w:tcPr>
          <w:p w14:paraId="607578D1" w14:textId="21BAFB91" w:rsidR="00171871" w:rsidRDefault="00171871" w:rsidP="00171871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51ADA3" wp14:editId="638ABB70">
                  <wp:extent cx="4877051" cy="965250"/>
                  <wp:effectExtent l="0" t="0" r="0" b="0"/>
                  <wp:docPr id="12" name="Picture 12" descr="A close up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A4B955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051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560DA" w14:textId="77777777" w:rsidR="00171871" w:rsidRDefault="00171871" w:rsidP="00171871">
      <w:pPr>
        <w:spacing w:line="360" w:lineRule="auto"/>
        <w:jc w:val="both"/>
      </w:pPr>
    </w:p>
    <w:p w14:paraId="2939CAFD" w14:textId="62DAD259" w:rsidR="00171871" w:rsidRDefault="00171871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Lalu Masukkan Module WPC300N ke tempat kosong tadi. Lalu nyalakan Laptop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36799" w14:paraId="0C6965EF" w14:textId="77777777" w:rsidTr="00CA7B6A">
        <w:tc>
          <w:tcPr>
            <w:tcW w:w="9854" w:type="dxa"/>
          </w:tcPr>
          <w:p w14:paraId="1378628D" w14:textId="1E4F45AA" w:rsidR="00436799" w:rsidRDefault="00436799" w:rsidP="00436799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3050AA" wp14:editId="16D31654">
                  <wp:extent cx="4889751" cy="850944"/>
                  <wp:effectExtent l="0" t="0" r="0" b="0"/>
                  <wp:docPr id="13" name="Picture 13" descr="A close up of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2A46287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1" cy="85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7FA48" w14:textId="77777777" w:rsidR="00171871" w:rsidRDefault="00171871" w:rsidP="00171871">
      <w:pPr>
        <w:spacing w:line="360" w:lineRule="auto"/>
        <w:ind w:left="1134"/>
        <w:jc w:val="both"/>
      </w:pPr>
    </w:p>
    <w:p w14:paraId="3EC717BB" w14:textId="19C20162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Abaikan koneksi wireless yang tidak teratur, nanti kita dapat konfigurasi secara manual. Jadi yang dibutuhkan di sini adalah Wireless WRT300N, 2950T-24, Router 2811, dan Laptop.</w:t>
      </w:r>
    </w:p>
    <w:p w14:paraId="11ECF645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 xml:space="preserve">Konfigurasi wireless terlebih dahulu sehingga SSID dan </w:t>
      </w:r>
      <w:r>
        <w:t>keamanannya bisa di set. Klik salah satu akses poin maka akan terbuka window, pilih Config, lalu klik bagian Wireless sebagai berikut: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6A05A80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39BBE3" w14:textId="77777777" w:rsidR="003F3018" w:rsidRDefault="00D6089C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011D762D" wp14:editId="07777777">
                  <wp:extent cx="6050280" cy="3681730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68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8F396" w14:textId="77777777" w:rsidR="003F3018" w:rsidRDefault="003F3018">
      <w:pPr>
        <w:spacing w:line="360" w:lineRule="auto"/>
        <w:ind w:left="1134" w:hanging="567"/>
        <w:jc w:val="both"/>
      </w:pPr>
    </w:p>
    <w:p w14:paraId="72A3D3EC" w14:textId="77777777" w:rsidR="003F3018" w:rsidRDefault="003F3018">
      <w:pPr>
        <w:spacing w:line="360" w:lineRule="auto"/>
        <w:ind w:left="1134" w:hanging="567"/>
        <w:jc w:val="both"/>
      </w:pPr>
    </w:p>
    <w:p w14:paraId="0D0B940D" w14:textId="77777777" w:rsidR="003F3018" w:rsidRDefault="003F3018">
      <w:pPr>
        <w:spacing w:line="360" w:lineRule="auto"/>
        <w:ind w:left="1134" w:hanging="567"/>
        <w:jc w:val="both"/>
      </w:pPr>
    </w:p>
    <w:p w14:paraId="0967C522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 xml:space="preserve">Ubah SSID sesuai keinginan kita, sebagai contoh “WIFIKU-01”, pilih channel yang disuka. Kemudian set </w:t>
      </w:r>
      <w:r>
        <w:t>Authentication ke Disabled! Lihat contoh: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0E27B00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061E4C" w14:textId="77777777" w:rsidR="003F3018" w:rsidRDefault="00D6089C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439B20F6" wp14:editId="07777777">
                  <wp:extent cx="6050280" cy="3681730"/>
                  <wp:effectExtent l="0" t="0" r="0" b="0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68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AFD9C" w14:textId="77777777" w:rsidR="003F3018" w:rsidRDefault="003F3018">
      <w:pPr>
        <w:spacing w:line="360" w:lineRule="auto"/>
        <w:ind w:left="1287"/>
        <w:jc w:val="both"/>
      </w:pPr>
    </w:p>
    <w:p w14:paraId="7C31A1B9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lastRenderedPageBreak/>
        <w:t>Kita dapat tutup window itu lalu pindah ke window berikutnya. Lakukan hal yang sama dengan SSID yang berbeda, lalu set Authentication ke WPA2-PSK. Lalu ketikkan kata kunci yang ingin digunakan. Lihat contoh: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4B94D5A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EEC669" w14:textId="77777777" w:rsidR="003F3018" w:rsidRDefault="00D6089C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00763FB9" wp14:editId="07777777">
                  <wp:extent cx="6050280" cy="3681730"/>
                  <wp:effectExtent l="0" t="0" r="0" b="0"/>
                  <wp:docPr id="4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68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6B9AB" w14:textId="77777777" w:rsidR="003F3018" w:rsidRDefault="003F3018">
      <w:pPr>
        <w:spacing w:line="360" w:lineRule="auto"/>
        <w:jc w:val="both"/>
      </w:pPr>
    </w:p>
    <w:p w14:paraId="4D4D7D38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Setelah itu kita dapat memulai melakukan koneksi manual dari laptop ke wireless masing-masing. Buka salah satu laptop, klik Desktop, pilih PC Wireless, lalu pilih Connect. Lihat gambar berikut: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45FB081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F31CB" w14:textId="77777777" w:rsidR="003F3018" w:rsidRDefault="00D6089C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43F2EDC1" wp14:editId="07777777">
                  <wp:extent cx="6050280" cy="3838575"/>
                  <wp:effectExtent l="0" t="0" r="0" b="0"/>
                  <wp:docPr id="5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28261" w14:textId="77777777" w:rsidR="003F3018" w:rsidRDefault="003F3018">
      <w:pPr>
        <w:spacing w:line="360" w:lineRule="auto"/>
        <w:ind w:left="1287"/>
        <w:jc w:val="both"/>
      </w:pPr>
    </w:p>
    <w:p w14:paraId="149746F0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 xml:space="preserve">Klik Refresh untuk melihat daftar wireless yang </w:t>
      </w:r>
      <w:r>
        <w:t>sudah dibuat, pilih salah satu wireless yang ingin disambungkan lalu klik Connect. Jika dilakukan dengan benar maka salah satu laptop akan terkoneksi ke WIFI tidak aman.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62486C0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01652C" w14:textId="4B0F8EE4" w:rsidR="003F3018" w:rsidRDefault="008D2684" w:rsidP="008D2684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2EE9AA8E" wp14:editId="5540C860">
                  <wp:extent cx="4572000" cy="245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9056E" w14:textId="77777777" w:rsidR="003F3018" w:rsidRDefault="003F3018">
      <w:pPr>
        <w:spacing w:line="360" w:lineRule="auto"/>
        <w:ind w:left="1287"/>
        <w:jc w:val="both"/>
      </w:pPr>
    </w:p>
    <w:p w14:paraId="0DDCAE17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Kita lanjutkan ke laptop satunya untuk koneksi ke WIFI yang sudah diamankan dengan</w:t>
      </w:r>
      <w:r>
        <w:t xml:space="preserve"> menggunakan cara yang sama seperti sebelumnya.</w:t>
      </w:r>
    </w:p>
    <w:p w14:paraId="4B48D7B4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Jika WIFI tersebut diamankan dengan WPA2-PSK makan ketika kita klik Connect maka akan muncul permintaan password seperti berikut: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1299C43A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DBEF00" w14:textId="77777777" w:rsidR="003F3018" w:rsidRDefault="00D6089C">
            <w:pPr>
              <w:pStyle w:val="TableContents"/>
            </w:pPr>
            <w:r>
              <w:rPr>
                <w:noProof/>
              </w:rPr>
              <w:lastRenderedPageBreak/>
              <w:drawing>
                <wp:inline distT="0" distB="0" distL="0" distR="0" wp14:anchorId="2FE51C9A" wp14:editId="07777777">
                  <wp:extent cx="6050280" cy="3838575"/>
                  <wp:effectExtent l="0" t="0" r="0" b="0"/>
                  <wp:docPr id="7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1D779" w14:textId="77777777" w:rsidR="003F3018" w:rsidRDefault="003F3018">
      <w:pPr>
        <w:spacing w:line="360" w:lineRule="auto"/>
        <w:ind w:left="1287"/>
        <w:jc w:val="both"/>
      </w:pPr>
    </w:p>
    <w:p w14:paraId="654303DB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Lalu klik Connect untuk memulai sambungan. Jika berhasil maka semua laptop</w:t>
      </w:r>
      <w:r>
        <w:t xml:space="preserve"> akan tersambung ke AP masing-masing.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3CF2D8B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B78278" w14:textId="7BB643EC" w:rsidR="003F3018" w:rsidRDefault="008D2684" w:rsidP="008D2684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1A58BB88" wp14:editId="591F218D">
                  <wp:extent cx="4572000" cy="24574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39945" w14:textId="77777777" w:rsidR="003F3018" w:rsidRDefault="003F3018">
      <w:pPr>
        <w:spacing w:line="360" w:lineRule="auto"/>
        <w:ind w:left="1287"/>
        <w:jc w:val="both"/>
      </w:pPr>
    </w:p>
    <w:p w14:paraId="321077C8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Kemudian kita bisa memulai mengisikan nomor IP di masing-masing perangkat kecuali Laptop. Karena untuk laptop bisa dikonfigurasi secara otomatis melalui AP masing-masing</w:t>
      </w:r>
    </w:p>
    <w:tbl>
      <w:tblPr>
        <w:tblW w:w="9638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3018" w14:paraId="449A560B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14:paraId="28D67179" w14:textId="77777777" w:rsidR="003F3018" w:rsidRDefault="00D6089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Port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D2725B2" w14:textId="77777777" w:rsidR="003F3018" w:rsidRDefault="00D6089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 w:rsidR="003F3018" w14:paraId="4F667F98" w14:textId="77777777">
        <w:tc>
          <w:tcPr>
            <w:tcW w:w="4819" w:type="dxa"/>
            <w:tcBorders>
              <w:left w:val="single" w:sz="2" w:space="0" w:color="000000"/>
            </w:tcBorders>
            <w:shd w:val="clear" w:color="auto" w:fill="auto"/>
          </w:tcPr>
          <w:p w14:paraId="4930BE05" w14:textId="77777777" w:rsidR="003F3018" w:rsidRDefault="00D6089C">
            <w:pPr>
              <w:pStyle w:val="TableContents"/>
              <w:jc w:val="center"/>
            </w:pPr>
            <w:r>
              <w:t>Router - Fa0/0</w:t>
            </w:r>
          </w:p>
        </w:tc>
        <w:tc>
          <w:tcPr>
            <w:tcW w:w="481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0716DBA" w14:textId="77777777" w:rsidR="003F3018" w:rsidRDefault="00D6089C">
            <w:pPr>
              <w:pStyle w:val="TableContents"/>
              <w:jc w:val="center"/>
            </w:pPr>
            <w:r>
              <w:t>192.168.1.1</w:t>
            </w:r>
          </w:p>
        </w:tc>
      </w:tr>
      <w:tr w:rsidR="003F3018" w14:paraId="4F81E70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17EDFA" w14:textId="77777777" w:rsidR="003F3018" w:rsidRDefault="00D6089C">
            <w:pPr>
              <w:pStyle w:val="TableContents"/>
              <w:jc w:val="center"/>
            </w:pPr>
            <w:r>
              <w:t>Router Fa0/1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54542F" w14:textId="77777777" w:rsidR="003F3018" w:rsidRDefault="00D6089C">
            <w:pPr>
              <w:pStyle w:val="TableContents"/>
              <w:jc w:val="center"/>
            </w:pPr>
            <w:r>
              <w:t>192.168.2.1</w:t>
            </w:r>
          </w:p>
        </w:tc>
      </w:tr>
    </w:tbl>
    <w:p w14:paraId="6D98A12B" w14:textId="77777777" w:rsidR="003F3018" w:rsidRDefault="003F3018">
      <w:pPr>
        <w:spacing w:line="360" w:lineRule="auto"/>
        <w:ind w:left="1287"/>
        <w:jc w:val="both"/>
      </w:pPr>
    </w:p>
    <w:p w14:paraId="26E44E00" w14:textId="45750EE1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lastRenderedPageBreak/>
        <w:t xml:space="preserve">Isikan IP-IP berikut </w:t>
      </w:r>
      <w:r w:rsidR="008D2684">
        <w:t>ke Laptop yang sudah disediakan</w:t>
      </w:r>
      <w:r>
        <w:t>. Lihat tabel berikut: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3018" w14:paraId="7E221DEA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5ACCE3" w14:textId="77777777" w:rsidR="003F3018" w:rsidRDefault="00D6089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Perangkat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AE2617" w14:textId="77777777" w:rsidR="003F3018" w:rsidRDefault="00D6089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IP</w:t>
            </w:r>
          </w:p>
        </w:tc>
      </w:tr>
      <w:tr w:rsidR="003F3018" w14:paraId="3F383D9D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B6E36" w14:textId="4969B95E" w:rsidR="003F3018" w:rsidRDefault="008D2684">
            <w:pPr>
              <w:pStyle w:val="TableContents"/>
              <w:jc w:val="center"/>
            </w:pPr>
            <w:r>
              <w:t>Laptop0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51B850" w14:textId="29C83818" w:rsidR="003F3018" w:rsidRDefault="00D6089C">
            <w:pPr>
              <w:pStyle w:val="TableContents"/>
              <w:jc w:val="center"/>
            </w:pPr>
            <w:r>
              <w:t>192.168.1.</w:t>
            </w:r>
            <w:r w:rsidR="008D2684">
              <w:t>2</w:t>
            </w:r>
          </w:p>
        </w:tc>
      </w:tr>
      <w:tr w:rsidR="003F3018" w14:paraId="0A124196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9E3337" w14:textId="4AB854D1" w:rsidR="003F3018" w:rsidRDefault="008D2684">
            <w:pPr>
              <w:pStyle w:val="TableContents"/>
              <w:jc w:val="center"/>
            </w:pPr>
            <w:r>
              <w:t>Laptop</w:t>
            </w:r>
            <w: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4C824C" w14:textId="460FBE97" w:rsidR="003F3018" w:rsidRDefault="00D6089C">
            <w:pPr>
              <w:pStyle w:val="TableContents"/>
              <w:jc w:val="center"/>
            </w:pPr>
            <w:r>
              <w:t>192.168.2.</w:t>
            </w:r>
            <w:r w:rsidR="008D2684">
              <w:t>2</w:t>
            </w:r>
          </w:p>
        </w:tc>
      </w:tr>
    </w:tbl>
    <w:p w14:paraId="2946DB82" w14:textId="77777777" w:rsidR="003F3018" w:rsidRDefault="003F3018">
      <w:pPr>
        <w:spacing w:line="360" w:lineRule="auto"/>
        <w:ind w:left="1287"/>
        <w:jc w:val="both"/>
      </w:pPr>
    </w:p>
    <w:p w14:paraId="12BDC9E7" w14:textId="5C2F162C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Perhatikan gambar berikut untuk mempermudah pengisian IP Laptop0 dan Laptop1</w:t>
      </w:r>
      <w:r>
        <w:t>.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747"/>
      </w:tblGrid>
      <w:tr w:rsidR="003F3018" w14:paraId="5997CC1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0FFD37" w14:textId="6BBF3A14" w:rsidR="003F3018" w:rsidRDefault="00045CEA" w:rsidP="00045CEA">
            <w:pPr>
              <w:pStyle w:val="TableContents"/>
              <w:jc w:val="center"/>
            </w:pPr>
            <w:r>
              <w:rPr>
                <w:noProof/>
              </w:rPr>
              <w:drawing>
                <wp:inline distT="0" distB="0" distL="0" distR="0" wp14:anchorId="22240867" wp14:editId="22105029">
                  <wp:extent cx="6120130" cy="4079875"/>
                  <wp:effectExtent l="0" t="0" r="0" b="0"/>
                  <wp:docPr id="14" name="Picture 1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A496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7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99379" w14:textId="77777777" w:rsidR="003F3018" w:rsidRDefault="003F3018">
      <w:pPr>
        <w:spacing w:line="360" w:lineRule="auto"/>
        <w:ind w:left="1287"/>
        <w:jc w:val="both"/>
      </w:pPr>
    </w:p>
    <w:p w14:paraId="5513820A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Berikutnya adalah routing untu</w:t>
      </w:r>
      <w:r>
        <w:t>k menghubungkan Laptop satu ke Laptop lain. Cukup klik Router lalu pilih CLI. Lalu masukkan perintah-perintah berikut ini: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3F3018" w14:paraId="28F9DA4C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31B7F" w14:textId="77777777" w:rsidR="003F3018" w:rsidRDefault="00D6089C">
            <w:pPr>
              <w:pStyle w:val="BodyText"/>
              <w:spacing w:after="0"/>
              <w:ind w:left="1134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Router#config t</w:t>
            </w:r>
          </w:p>
          <w:p w14:paraId="43C686DC" w14:textId="77777777" w:rsidR="003F3018" w:rsidRDefault="00D6089C">
            <w:pPr>
              <w:pStyle w:val="BodyText"/>
              <w:spacing w:after="0"/>
              <w:ind w:left="1134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Router(config)#router rip</w:t>
            </w:r>
          </w:p>
          <w:p w14:paraId="3B2D81E8" w14:textId="77777777" w:rsidR="003F3018" w:rsidRDefault="00D6089C">
            <w:pPr>
              <w:pStyle w:val="BodyText"/>
              <w:spacing w:after="0"/>
              <w:ind w:left="1134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Router(config-router)#version 2</w:t>
            </w:r>
          </w:p>
          <w:p w14:paraId="4E947684" w14:textId="77777777" w:rsidR="003F3018" w:rsidRDefault="00D6089C">
            <w:pPr>
              <w:pStyle w:val="BodyText"/>
              <w:spacing w:after="0"/>
              <w:ind w:left="1134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Router(config-router)#no auto-summary</w:t>
            </w:r>
          </w:p>
          <w:p w14:paraId="6E86EC38" w14:textId="77777777" w:rsidR="003F3018" w:rsidRDefault="00D6089C">
            <w:pPr>
              <w:pStyle w:val="BodyText"/>
              <w:spacing w:after="0"/>
              <w:ind w:left="1134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Router(config-router)#network 192.168.1.0</w:t>
            </w:r>
          </w:p>
          <w:p w14:paraId="0F2CDC27" w14:textId="77777777" w:rsidR="003F3018" w:rsidRDefault="00D6089C">
            <w:pPr>
              <w:pStyle w:val="BodyText"/>
              <w:spacing w:after="0"/>
              <w:ind w:left="1134"/>
              <w:rPr>
                <w:rFonts w:ascii="Courier New" w:hAnsi="Courier New"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  <w:t>Router(config-router)#network 192.168.2.0</w:t>
            </w:r>
          </w:p>
        </w:tc>
      </w:tr>
    </w:tbl>
    <w:p w14:paraId="6BB9E253" w14:textId="77777777" w:rsidR="003F3018" w:rsidRDefault="003F3018">
      <w:pPr>
        <w:spacing w:line="360" w:lineRule="auto"/>
        <w:ind w:left="1287"/>
        <w:jc w:val="both"/>
      </w:pPr>
    </w:p>
    <w:p w14:paraId="5038F223" w14:textId="77777777" w:rsidR="003F3018" w:rsidRDefault="00D6089C">
      <w:pPr>
        <w:numPr>
          <w:ilvl w:val="0"/>
          <w:numId w:val="2"/>
        </w:numPr>
        <w:spacing w:line="360" w:lineRule="auto"/>
        <w:ind w:left="1134" w:hanging="567"/>
        <w:jc w:val="both"/>
      </w:pPr>
      <w:r>
        <w:t>Lalu kita dapat melakukan tes koneksi dari ujung ke ujung. Mencobalah untuk menambahkan laptop baru untuk melihat koneksi beraksi.</w:t>
      </w:r>
    </w:p>
    <w:sectPr w:rsidR="003F301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Marath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85D5F"/>
    <w:multiLevelType w:val="multilevel"/>
    <w:tmpl w:val="C5BC62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FD5B3E"/>
    <w:multiLevelType w:val="multilevel"/>
    <w:tmpl w:val="546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9711BF2"/>
    <w:multiLevelType w:val="multilevel"/>
    <w:tmpl w:val="9ED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MLEwNzMwsDS1MDRR0lEKTi0uzszPAykwrAUAAKmZFCwAAAA="/>
  </w:docVars>
  <w:rsids>
    <w:rsidRoot w:val="6311C73B"/>
    <w:rsid w:val="00045CEA"/>
    <w:rsid w:val="00171871"/>
    <w:rsid w:val="003F3018"/>
    <w:rsid w:val="00436799"/>
    <w:rsid w:val="008D2684"/>
    <w:rsid w:val="00CA7B6A"/>
    <w:rsid w:val="00D6089C"/>
    <w:rsid w:val="6311C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DA4E"/>
  <w15:docId w15:val="{A36ACBD1-30E0-45BC-98A7-D096CB44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ohit Marath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Courier New" w:hAnsi="Courier New" w:cs="OpenSymbol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  <w:sz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171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/>
  <dc:description/>
  <cp:lastModifiedBy>Alauddin Maulana Hirzan</cp:lastModifiedBy>
  <cp:revision>40</cp:revision>
  <dcterms:created xsi:type="dcterms:W3CDTF">2018-11-12T21:27:00Z</dcterms:created>
  <dcterms:modified xsi:type="dcterms:W3CDTF">2020-05-06T02:20:00Z</dcterms:modified>
  <dc:language>id-ID</dc:language>
</cp:coreProperties>
</file>