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</w:rPr>
        <w:t xml:space="preserve">Praktikum </w:t>
      </w:r>
      <w:r>
        <w:rPr>
          <w:rFonts w:cs="Times New Roman" w:ascii="Times New Roman" w:hAnsi="Times New Roman"/>
          <w:sz w:val="40"/>
          <w:szCs w:val="40"/>
          <w:lang w:val="en-US"/>
        </w:rPr>
        <w:t>7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  <w:lang w:val="en-US"/>
        </w:rPr>
        <w:t xml:space="preserve">Redistribute EIGRP + OSPF Multi </w:t>
      </w:r>
      <w:r>
        <w:rPr>
          <w:rFonts w:cs="Times New Roman" w:ascii="Times New Roman" w:hAnsi="Times New Roman"/>
          <w:sz w:val="40"/>
          <w:szCs w:val="40"/>
          <w:lang w:val="en-US"/>
        </w:rPr>
        <w:t>Area</w:t>
      </w:r>
    </w:p>
    <w:p>
      <w:pPr>
        <w:pStyle w:val="Normal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</w:r>
    </w:p>
    <w:tbl>
      <w:tblPr>
        <w:tblStyle w:val="PlainTable3"/>
        <w:tblW w:w="88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5"/>
        <w:gridCol w:w="81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MS Mincho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No</w:t>
            </w:r>
          </w:p>
        </w:tc>
        <w:tc>
          <w:tcPr>
            <w:tcW w:w="8100" w:type="dxa"/>
            <w:tcBorders>
              <w:bottom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Keterangan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MS Mincho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1</w:t>
            </w:r>
          </w:p>
        </w:tc>
        <w:tc>
          <w:tcPr>
            <w:tcW w:w="8100" w:type="dxa"/>
            <w:tcBorders/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kern w:val="0"/>
                <w:sz w:val="0"/>
                <w:szCs w:val="0"/>
                <w:lang w:eastAsia="ja-JP" w:bidi="ar-SA"/>
              </w:rPr>
              <w:t>Buatlah topologi jaringan sepertI berikut</w:t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kern w:val="0"/>
                <w:sz w:val="0"/>
                <w:szCs w:val="0"/>
                <w:lang w:eastAsia="ja-JP" w:bidi="ar-SA"/>
              </w:rPr>
              <w:drawing>
                <wp:inline distT="0" distB="0" distL="0" distR="0">
                  <wp:extent cx="4847590" cy="349504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7590" cy="349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kern w:val="0"/>
                <w:sz w:val="0"/>
                <w:szCs w:val="0"/>
                <w:lang w:val="en-US" w:eastAsia="ja-JP" w:bidi="ar-SA"/>
              </w:rPr>
              <w:t>Router : 2911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kern w:val="0"/>
                <w:sz w:val="0"/>
                <w:szCs w:val="0"/>
                <w:lang w:val="en-US" w:eastAsia="ja-JP" w:bidi="ar-SA"/>
              </w:rPr>
              <w:t>Switch : 2950-24</w:t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2</w:t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kern w:val="0"/>
                <w:sz w:val="0"/>
                <w:szCs w:val="0"/>
                <w:lang w:eastAsia="ja-JP" w:bidi="ar-SA"/>
              </w:rPr>
              <w:t>Masukkan IP sesuai dengan Router dan Komputernya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Router0 (Paling Kiri)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Gig0/0 : 10.10.10.1 - 255.255.255.252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Gig0/2 : 192.168.10.1 - 255.255.255.0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Router1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Gig0/0 : 10.10.10.2 - 255.255.255.252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Gig0/1 : 20.20.20.1 - 255.255.255.252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Gig0/2 : 192.168.20.1 - 255.255.255.0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Router2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Gig0/0 : 30.30.30.1 - 255.255.255.252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Gig0/1 : 20.20.20.2 - 255.255.255.252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Gig0/2 : 192.168.30.1 - 255.255.255.0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PC0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ET : 192.168.10.2 – 255.255.255.0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GW : 192.168.10.1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PC1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ET : 192.168.20.2 – 255.255.255.0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GW : 192.168.20.1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PC2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ET : 192.168.30.2 – 255.255.255.0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&gt; GW : 192.168.30.1</w:t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3</w:t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kern w:val="0"/>
                <w:sz w:val="0"/>
                <w:szCs w:val="0"/>
                <w:lang w:eastAsia="ja-JP" w:bidi="ar-SA"/>
              </w:rPr>
              <w:t xml:space="preserve">Cek PING Antar </w:t>
            </w:r>
            <w:r>
              <w:rPr>
                <w:rFonts w:eastAsia="MS Mincho" w:cs="Times New Roman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 xml:space="preserve">Router-Router </w:t>
            </w:r>
            <w:r>
              <w:rPr>
                <w:rFonts w:eastAsia="MS Mincho" w:cs="Times New Roman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 xml:space="preserve">dan </w:t>
            </w:r>
            <w:r>
              <w:rPr>
                <w:rFonts w:eastAsia="MS Mincho" w:cs="Times New Roman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Router-Komputer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kern w:val="0"/>
                <w:sz w:val="0"/>
                <w:szCs w:val="0"/>
                <w:lang w:val="en-US" w:eastAsia="ja-JP" w:bidi="ar-SA"/>
              </w:rPr>
              <w:drawing>
                <wp:inline distT="0" distB="0" distL="0" distR="0">
                  <wp:extent cx="2123440" cy="80010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44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MS Mincho" w:cs="Times New Roman" w:ascii="Times New Roman" w:hAnsi="Times New Roman"/>
                <w:kern w:val="0"/>
                <w:sz w:val="0"/>
                <w:szCs w:val="0"/>
                <w:lang w:val="en-US" w:eastAsia="ja-JP" w:bidi="ar-SA"/>
              </w:rPr>
              <w:drawing>
                <wp:inline distT="0" distB="0" distL="0" distR="0">
                  <wp:extent cx="2123440" cy="78994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44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4</w:t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kern w:val="0"/>
                <w:sz w:val="0"/>
                <w:szCs w:val="0"/>
                <w:lang w:eastAsia="ja-JP" w:bidi="ar-SA"/>
              </w:rPr>
              <w:t xml:space="preserve">Masukkan Konfigurasi Routing untuk </w:t>
            </w:r>
            <w:r>
              <w:rPr>
                <w:rFonts w:eastAsia="MS Mincho" w:cs="Times New Roman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 xml:space="preserve">EIGRP </w:t>
            </w:r>
            <w:r>
              <w:rPr>
                <w:rFonts w:eastAsia="MS Mincho" w:cs="Times New Roman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 xml:space="preserve">di </w:t>
            </w:r>
            <w:r>
              <w:rPr>
                <w:rFonts w:eastAsia="MS Mincho" w:cs="Times New Roman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 xml:space="preserve">Router0 </w:t>
            </w:r>
            <w:r>
              <w:rPr>
                <w:rFonts w:eastAsia="MS Mincho" w:cs="Times New Roman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 xml:space="preserve">dan </w:t>
            </w:r>
            <w:r>
              <w:rPr>
                <w:rFonts w:eastAsia="MS Mincho" w:cs="Times New Roman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Router1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kern w:val="0"/>
                <w:sz w:val="0"/>
                <w:szCs w:val="0"/>
                <w:lang w:val="en-US" w:eastAsia="ja-JP" w:bidi="ar-SA"/>
              </w:rPr>
              <w:t>Router0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 w:val="false"/>
                <w:bCs w:val="false"/>
                <w:kern w:val="0"/>
                <w:sz w:val="0"/>
                <w:szCs w:val="0"/>
                <w:lang w:val="en-US" w:eastAsia="ja-JP" w:bidi="ar-SA"/>
              </w:rPr>
              <w:t>Router(config-if)#router eigrp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 w:val="false"/>
                <w:bCs w:val="false"/>
                <w:kern w:val="0"/>
                <w:sz w:val="0"/>
                <w:szCs w:val="0"/>
                <w:lang w:val="en-US" w:eastAsia="ja-JP" w:bidi="ar-SA"/>
              </w:rPr>
              <w:t>Router(config-router)#no auto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 w:val="false"/>
                <w:bCs w:val="false"/>
                <w:kern w:val="0"/>
                <w:sz w:val="0"/>
                <w:szCs w:val="0"/>
                <w:lang w:val="en-US" w:eastAsia="ja-JP" w:bidi="ar-SA"/>
              </w:rPr>
              <w:t>Router(config-router)#net 10.10.10.0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 w:val="false"/>
                <w:bCs w:val="false"/>
                <w:kern w:val="0"/>
                <w:sz w:val="0"/>
                <w:szCs w:val="0"/>
                <w:lang w:val="en-US" w:eastAsia="ja-JP" w:bidi="ar-SA"/>
              </w:rPr>
              <w:t>Router(config-router)#net 192.168.10.0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/>
                <w:bCs/>
                <w:kern w:val="0"/>
                <w:sz w:val="0"/>
                <w:szCs w:val="0"/>
                <w:lang w:val="en-US" w:eastAsia="ja-JP" w:bidi="ar-SA"/>
              </w:rPr>
              <w:t>Router1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 w:val="false"/>
                <w:bCs w:val="false"/>
                <w:kern w:val="0"/>
                <w:sz w:val="0"/>
                <w:szCs w:val="0"/>
                <w:lang w:val="en-US" w:eastAsia="ja-JP" w:bidi="ar-SA"/>
              </w:rPr>
              <w:t>Router(config-if)#router eigrp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 w:val="false"/>
                <w:bCs w:val="false"/>
                <w:kern w:val="0"/>
                <w:sz w:val="0"/>
                <w:szCs w:val="0"/>
                <w:lang w:val="en-US" w:eastAsia="ja-JP" w:bidi="ar-SA"/>
              </w:rPr>
              <w:t>Router(config-router)#no auto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 w:val="false"/>
                <w:bCs w:val="false"/>
                <w:kern w:val="0"/>
                <w:sz w:val="0"/>
                <w:szCs w:val="0"/>
                <w:lang w:val="en-US" w:eastAsia="ja-JP" w:bidi="ar-SA"/>
              </w:rPr>
              <w:t>Router(config-router)#net 10.10.10.0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 w:val="false"/>
                <w:bCs w:val="false"/>
                <w:kern w:val="0"/>
                <w:sz w:val="0"/>
                <w:szCs w:val="0"/>
                <w:lang w:val="en-US" w:eastAsia="ja-JP" w:bidi="ar-SA"/>
              </w:rPr>
              <w:t>Router(config-router)#net 20.20.20.0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Times New Roman" w:ascii="Times New Roman" w:hAnsi="Times New Roman"/>
                <w:b w:val="false"/>
                <w:bCs w:val="false"/>
                <w:kern w:val="0"/>
                <w:sz w:val="0"/>
                <w:szCs w:val="0"/>
                <w:lang w:val="en-US" w:eastAsia="ja-JP" w:bidi="ar-SA"/>
              </w:rPr>
              <w:t>Router(config-router)#net 192.168.20.0</w:t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5</w:t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/>
                <w:bCs/>
                <w:kern w:val="0"/>
                <w:sz w:val="0"/>
                <w:szCs w:val="0"/>
                <w:lang w:bidi="ar-SA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0"/>
                <w:szCs w:val="0"/>
                <w:lang w:bidi="ar-SA"/>
              </w:rPr>
              <w:t xml:space="preserve">Router0 </w:t>
            </w:r>
            <w:r>
              <w:rPr>
                <w:rFonts w:ascii="Times New Roman" w:hAnsi="Times New Roman"/>
                <w:b w:val="false"/>
                <w:bCs w:val="false"/>
                <w:kern w:val="0"/>
                <w:sz w:val="0"/>
                <w:szCs w:val="0"/>
                <w:lang w:bidi="ar-SA"/>
              </w:rPr>
              <w:t xml:space="preserve">dan </w:t>
            </w:r>
            <w:r>
              <w:rPr>
                <w:rFonts w:ascii="Times New Roman" w:hAnsi="Times New Roman"/>
                <w:b/>
                <w:bCs/>
                <w:kern w:val="0"/>
                <w:sz w:val="0"/>
                <w:szCs w:val="0"/>
                <w:lang w:bidi="ar-SA"/>
              </w:rPr>
              <w:t xml:space="preserve">Router1 </w:t>
            </w:r>
            <w:r>
              <w:rPr>
                <w:rFonts w:ascii="Times New Roman" w:hAnsi="Times New Roman"/>
                <w:b w:val="false"/>
                <w:bCs w:val="false"/>
                <w:kern w:val="0"/>
                <w:sz w:val="0"/>
                <w:szCs w:val="0"/>
                <w:lang w:bidi="ar-SA"/>
              </w:rPr>
              <w:t xml:space="preserve">dapat berkomunikasi satu sama lain melalui </w:t>
            </w:r>
            <w:r>
              <w:rPr>
                <w:rFonts w:ascii="Times New Roman" w:hAnsi="Times New Roman"/>
                <w:b/>
                <w:bCs/>
                <w:kern w:val="0"/>
                <w:sz w:val="0"/>
                <w:szCs w:val="0"/>
                <w:lang w:bidi="ar-SA"/>
              </w:rPr>
              <w:t>PING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kern w:val="0"/>
                <w:sz w:val="0"/>
                <w:szCs w:val="0"/>
                <w:lang w:eastAsia="ja-JP" w:bidi="ar-SA"/>
              </w:rPr>
              <w:drawing>
                <wp:inline distT="0" distB="0" distL="0" distR="0">
                  <wp:extent cx="2171065" cy="82867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06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6</w:t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kern w:val="0"/>
                <w:sz w:val="0"/>
                <w:szCs w:val="0"/>
                <w:lang w:bidi="ar-SA"/>
              </w:rPr>
            </w:pPr>
            <w:r>
              <w:rPr>
                <w:rFonts w:ascii="Times New Roman" w:hAnsi="Times New Roman"/>
                <w:kern w:val="0"/>
                <w:sz w:val="0"/>
                <w:szCs w:val="0"/>
                <w:lang w:bidi="ar-SA"/>
              </w:rPr>
              <w:t xml:space="preserve">Berikutnya adalah mengkonfigurasikan </w:t>
            </w:r>
            <w:r>
              <w:rPr>
                <w:rFonts w:ascii="Times New Roman" w:hAnsi="Times New Roman"/>
                <w:b/>
                <w:bCs/>
                <w:kern w:val="0"/>
                <w:sz w:val="0"/>
                <w:szCs w:val="0"/>
                <w:lang w:bidi="ar-SA"/>
              </w:rPr>
              <w:t xml:space="preserve">OSPF #0 </w:t>
            </w:r>
            <w:r>
              <w:rPr>
                <w:rFonts w:ascii="Times New Roman" w:hAnsi="Times New Roman"/>
                <w:b w:val="false"/>
                <w:bCs w:val="false"/>
                <w:kern w:val="0"/>
                <w:sz w:val="0"/>
                <w:szCs w:val="0"/>
                <w:lang w:bidi="ar-SA"/>
              </w:rPr>
              <w:t xml:space="preserve">di </w:t>
            </w:r>
            <w:r>
              <w:rPr>
                <w:rFonts w:ascii="Times New Roman" w:hAnsi="Times New Roman"/>
                <w:b/>
                <w:bCs/>
                <w:kern w:val="0"/>
                <w:sz w:val="0"/>
                <w:szCs w:val="0"/>
                <w:lang w:bidi="ar-SA"/>
              </w:rPr>
              <w:t xml:space="preserve">Router1 </w:t>
            </w:r>
            <w:r>
              <w:rPr>
                <w:rFonts w:ascii="Times New Roman" w:hAnsi="Times New Roman"/>
                <w:b w:val="false"/>
                <w:bCs w:val="false"/>
                <w:kern w:val="0"/>
                <w:sz w:val="0"/>
                <w:szCs w:val="0"/>
                <w:lang w:bidi="ar-SA"/>
              </w:rPr>
              <w:t xml:space="preserve">dan </w:t>
            </w:r>
            <w:r>
              <w:rPr>
                <w:rFonts w:ascii="Times New Roman" w:hAnsi="Times New Roman"/>
                <w:b/>
                <w:bCs/>
                <w:kern w:val="0"/>
                <w:sz w:val="0"/>
                <w:szCs w:val="0"/>
                <w:lang w:bidi="ar-SA"/>
              </w:rPr>
              <w:t xml:space="preserve">Router2. </w:t>
            </w:r>
            <w:r>
              <w:rPr>
                <w:rFonts w:ascii="Times New Roman" w:hAnsi="Times New Roman"/>
                <w:b w:val="false"/>
                <w:bCs w:val="false"/>
                <w:kern w:val="0"/>
                <w:sz w:val="0"/>
                <w:szCs w:val="0"/>
                <w:lang w:bidi="ar-SA"/>
              </w:rPr>
              <w:t xml:space="preserve">Pastikan Router dalam mode </w:t>
            </w:r>
            <w:r>
              <w:rPr>
                <w:rFonts w:ascii="Times New Roman" w:hAnsi="Times New Roman"/>
                <w:b/>
                <w:bCs/>
                <w:kern w:val="0"/>
                <w:sz w:val="0"/>
                <w:szCs w:val="0"/>
                <w:lang w:bidi="ar-SA"/>
              </w:rPr>
              <w:t>Config : Router(config)#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Router1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Router(config)#router ospf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Router(config-router)#net 20.20.20.0 0.0.0.3 area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Router(config-router)#net 192.168.20.0 0.0.0.255 area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Router2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Router(config)#router ospf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Router(config-router)#net 20.20.20.0 0.0.0.3 area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Router(config-router)#net 192.168.30.0 0.0.0.255 area 0</w:t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7</w:t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Router</w:t>
            </w: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1</w:t>
            </w: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 xml:space="preserve"> </w:t>
            </w: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 xml:space="preserve">dan </w:t>
            </w: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Router</w:t>
            </w: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2</w:t>
            </w: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 xml:space="preserve"> </w:t>
            </w: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 xml:space="preserve">dapat berkomunikasi satu sama lain melalui </w:t>
            </w: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PING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kern w:val="0"/>
                <w:sz w:val="0"/>
                <w:szCs w:val="0"/>
                <w:lang w:eastAsia="ja-JP" w:bidi="ar-SA"/>
              </w:rPr>
              <w:drawing>
                <wp:inline distT="0" distB="0" distL="0" distR="0">
                  <wp:extent cx="2599690" cy="71437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969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8</w:t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kern w:val="0"/>
                <w:sz w:val="0"/>
                <w:szCs w:val="0"/>
                <w:lang w:eastAsia="ja-JP" w:bidi="ar-SA"/>
              </w:rPr>
              <w:t xml:space="preserve">Berikutnya adalah melakukan </w:t>
            </w: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 xml:space="preserve">Redistribusi </w:t>
            </w: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 xml:space="preserve">melalui konfigurasi </w:t>
            </w: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 xml:space="preserve">EIGRP </w:t>
            </w: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 xml:space="preserve">dan </w:t>
            </w: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 xml:space="preserve">OSPF. </w:t>
            </w: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 xml:space="preserve">Buka </w:t>
            </w: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 xml:space="preserve">Router1 </w:t>
            </w: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dan masukkan konfigurasi berikut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Router1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Router(config)#router eigrp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Router(config-router)#redistribute ospf 1 metric 1 1 1 1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Router(config-router)#exit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Router(config)#router ospf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Router(config-router)#redistribute eigrp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b w:val="false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Router(config-router)#</w:t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9</w:t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kern w:val="0"/>
                <w:sz w:val="0"/>
                <w:szCs w:val="0"/>
                <w:lang w:bidi="ar-SA"/>
              </w:rPr>
            </w:pPr>
            <w:r>
              <w:rPr>
                <w:rFonts w:ascii="Times New Roman" w:hAnsi="Times New Roman"/>
                <w:kern w:val="0"/>
                <w:sz w:val="0"/>
                <w:szCs w:val="0"/>
                <w:lang w:bidi="ar-SA"/>
              </w:rPr>
              <w:t xml:space="preserve">Test </w:t>
            </w:r>
            <w:r>
              <w:rPr>
                <w:rFonts w:ascii="Times New Roman" w:hAnsi="Times New Roman"/>
                <w:b/>
                <w:bCs/>
                <w:kern w:val="0"/>
                <w:sz w:val="0"/>
                <w:szCs w:val="0"/>
                <w:lang w:bidi="ar-SA"/>
              </w:rPr>
              <w:t>PING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kern w:val="0"/>
                <w:sz w:val="0"/>
                <w:szCs w:val="0"/>
                <w:lang w:eastAsia="ja-JP" w:bidi="ar-SA"/>
              </w:rPr>
              <w:drawing>
                <wp:inline distT="0" distB="0" distL="0" distR="0">
                  <wp:extent cx="2485390" cy="800100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539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10</w:t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Hasil Konfigurasi Router0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kern w:val="0"/>
                <w:sz w:val="0"/>
                <w:szCs w:val="0"/>
                <w:lang w:eastAsia="ja-JP" w:bidi="ar-SA"/>
              </w:rPr>
              <w:drawing>
                <wp:inline distT="0" distB="0" distL="0" distR="0">
                  <wp:extent cx="3714115" cy="250444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115" cy="250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11</w:t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>Hasil Konfigurasi Router1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  <w:shd w:color="F2F2F2" w:fill="auto" w:val="solid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kern w:val="0"/>
                <w:sz w:val="0"/>
                <w:szCs w:val="0"/>
                <w:lang w:eastAsia="ja-JP" w:bidi="ar-SA"/>
              </w:rPr>
              <w:drawing>
                <wp:inline distT="0" distB="0" distL="0" distR="0">
                  <wp:extent cx="3746500" cy="2493645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0" cy="249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  <w:t>12</w:t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MS Mincho"/>
                <w:b/>
                <w:b/>
                <w:bC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b/>
                <w:bCs/>
                <w:kern w:val="0"/>
                <w:sz w:val="0"/>
                <w:szCs w:val="0"/>
                <w:lang w:eastAsia="ja-JP" w:bidi="ar-SA"/>
              </w:rPr>
              <w:t xml:space="preserve">Hasil Konfigurasi Router2. </w:t>
            </w:r>
            <w:r>
              <w:rPr>
                <w:rFonts w:eastAsia="MS Mincho" w:ascii="Times New Roman" w:hAnsi="Times New Roman"/>
                <w:b w:val="false"/>
                <w:bCs w:val="false"/>
                <w:kern w:val="0"/>
                <w:sz w:val="0"/>
                <w:szCs w:val="0"/>
                <w:lang w:eastAsia="ja-JP" w:bidi="ar-SA"/>
              </w:rPr>
              <w:t>Router non-ASBR tidak mnyimpan Router Sebelah</w:t>
            </w:r>
          </w:p>
        </w:tc>
      </w:tr>
      <w:tr>
        <w:trPr/>
        <w:tc>
          <w:tcPr>
            <w:tcW w:w="7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MS Mincho" w:cs="Basic Roman"/>
                <w:b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cs="Basic Roman" w:ascii="Times New Roman" w:hAnsi="Times New Roman"/>
                <w:b/>
                <w:bCs/>
                <w:caps/>
                <w:kern w:val="0"/>
                <w:sz w:val="0"/>
                <w:szCs w:val="0"/>
                <w:lang w:eastAsia="ja-JP" w:bidi="ar-SA"/>
              </w:rPr>
            </w:r>
          </w:p>
        </w:tc>
        <w:tc>
          <w:tcPr>
            <w:tcW w:w="81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MS Mincho"/>
                <w:kern w:val="0"/>
                <w:sz w:val="0"/>
                <w:szCs w:val="0"/>
                <w:lang w:eastAsia="ja-JP" w:bidi="ar-SA"/>
              </w:rPr>
            </w:pPr>
            <w:r>
              <w:rPr>
                <w:rFonts w:eastAsia="MS Mincho" w:ascii="Times New Roman" w:hAnsi="Times New Roman"/>
                <w:kern w:val="0"/>
                <w:sz w:val="0"/>
                <w:szCs w:val="0"/>
                <w:lang w:eastAsia="ja-JP" w:bidi="ar-SA"/>
              </w:rPr>
              <w:drawing>
                <wp:inline distT="0" distB="0" distL="0" distR="0">
                  <wp:extent cx="3323590" cy="2228215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3590" cy="222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160"/>
        <w:jc w:val="center"/>
        <w:rPr>
          <w:rFonts w:ascii="Times New Roman" w:hAnsi="Times New Roman" w:cs="Times New Roman"/>
          <w:sz w:val="30"/>
          <w:szCs w:val="30"/>
        </w:rPr>
      </w:pPr>
      <w:r>
        <w:rPr/>
      </w:r>
    </w:p>
    <w:sectPr>
      <w:type w:val="nextPage"/>
      <w:pgSz w:w="12240" w:h="15840"/>
      <w:pgMar w:left="1701" w:right="1701" w:gutter="0" w:header="0" w:top="1985" w:footer="0" w:bottom="170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Basic Roman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MS Mincho" w:cs="Basic Roman"/>
      <w:color w:val="auto"/>
      <w:kern w:val="0"/>
      <w:sz w:val="22"/>
      <w:szCs w:val="22"/>
      <w:lang w:val="id-ID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</w:tblStylePr>
    <w:tblStylePr w:type="band1Vert">
      <w:tblPr/>
      <w:tcPr>
        <w:shd w:val="solid" w:color="F2F2F2" w:fill="auto"/>
      </w:tcPr>
    </w:tblStylePr>
    <w:tblStylePr w:type="band1Horz">
      <w:tblPr/>
      <w:tcPr>
        <w:shd w:val="solid" w:color="F2F2F2" w:fill="auto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ＭＳ 明朝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LibreOffice/7.3.6.2$Linux_X86_64 LibreOffice_project/30$Build-2</Application>
  <AppVersion>15.0000</AppVersion>
  <Pages>4</Pages>
  <Words>323</Words>
  <Characters>2172</Characters>
  <CharactersWithSpaces>2435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2022-06-14T10:31:00Z</dcterms:created>
  <dc:creator>ALAUDDIN MAULANA HIRZAN</dc:creator>
  <dc:description/>
  <dc:language>en-US</dc:language>
  <cp:lastModifiedBy>Alauddin Maulana Hirzan</cp:lastModifiedBy>
  <cp:lastPrinted>2020-10-07T02:37:00Z</cp:lastPrinted>
  <dcterms:modified xsi:type="dcterms:W3CDTF">2022-11-14T16:17:07Z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