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E56CA" w14:textId="77777777" w:rsidR="002020A9" w:rsidRDefault="002020A9">
      <w:pPr>
        <w:spacing w:before="500"/>
      </w:pPr>
    </w:p>
    <w:p w14:paraId="3E2E506E" w14:textId="77777777" w:rsidR="00203299" w:rsidRDefault="00203299">
      <w:pPr>
        <w:spacing w:after="100"/>
        <w:jc w:val="center"/>
        <w:rPr>
          <w:b/>
          <w:bCs/>
          <w:color w:val="1F3864"/>
          <w:sz w:val="56"/>
          <w:szCs w:val="56"/>
        </w:rPr>
      </w:pPr>
    </w:p>
    <w:p w14:paraId="00B653FB" w14:textId="77777777" w:rsidR="00203299" w:rsidRDefault="00203299">
      <w:pPr>
        <w:spacing w:after="100"/>
        <w:jc w:val="center"/>
        <w:rPr>
          <w:b/>
          <w:bCs/>
          <w:color w:val="1F3864"/>
          <w:sz w:val="56"/>
          <w:szCs w:val="56"/>
        </w:rPr>
      </w:pPr>
    </w:p>
    <w:p w14:paraId="098239AD" w14:textId="77777777" w:rsidR="00203299" w:rsidRDefault="00203299">
      <w:pPr>
        <w:spacing w:after="100"/>
        <w:jc w:val="center"/>
        <w:rPr>
          <w:b/>
          <w:bCs/>
          <w:color w:val="1F3864"/>
          <w:sz w:val="56"/>
          <w:szCs w:val="56"/>
        </w:rPr>
      </w:pPr>
    </w:p>
    <w:p w14:paraId="596B3DD6" w14:textId="77777777" w:rsidR="00203299" w:rsidRDefault="00203299">
      <w:pPr>
        <w:spacing w:after="100"/>
        <w:jc w:val="center"/>
        <w:rPr>
          <w:b/>
          <w:bCs/>
          <w:color w:val="1F3864"/>
          <w:sz w:val="56"/>
          <w:szCs w:val="56"/>
        </w:rPr>
      </w:pPr>
    </w:p>
    <w:p w14:paraId="0B195837" w14:textId="77777777" w:rsidR="00203299" w:rsidRDefault="00203299">
      <w:pPr>
        <w:spacing w:after="100"/>
        <w:jc w:val="center"/>
        <w:rPr>
          <w:b/>
          <w:bCs/>
          <w:color w:val="1F3864"/>
          <w:sz w:val="56"/>
          <w:szCs w:val="56"/>
        </w:rPr>
      </w:pPr>
    </w:p>
    <w:p w14:paraId="2C94245A" w14:textId="02301EC7" w:rsidR="002020A9" w:rsidRDefault="00000000">
      <w:pPr>
        <w:spacing w:after="100"/>
        <w:jc w:val="center"/>
      </w:pPr>
      <w:r>
        <w:rPr>
          <w:b/>
          <w:bCs/>
          <w:color w:val="1F3864"/>
          <w:sz w:val="56"/>
          <w:szCs w:val="56"/>
        </w:rPr>
        <w:t>CAHIER DES CHARGES</w:t>
      </w:r>
    </w:p>
    <w:p w14:paraId="4A43678A" w14:textId="77777777" w:rsidR="002020A9" w:rsidRDefault="00000000">
      <w:pPr>
        <w:spacing w:after="300"/>
        <w:jc w:val="center"/>
      </w:pPr>
      <w:r>
        <w:rPr>
          <w:b/>
          <w:bCs/>
          <w:color w:val="2E5C8A"/>
          <w:sz w:val="36"/>
          <w:szCs w:val="36"/>
        </w:rPr>
        <w:t>Projet guidé « DATA CORE »</w:t>
      </w:r>
    </w:p>
    <w:p w14:paraId="3A3DEF09" w14:textId="77777777" w:rsidR="002020A9" w:rsidRDefault="00000000">
      <w:pPr>
        <w:spacing w:after="60"/>
        <w:jc w:val="center"/>
      </w:pPr>
      <w:r>
        <w:rPr>
          <w:i/>
          <w:iCs/>
          <w:sz w:val="22"/>
          <w:szCs w:val="22"/>
        </w:rPr>
        <w:t xml:space="preserve">Organisation fictive : Omega </w:t>
      </w:r>
      <w:proofErr w:type="spellStart"/>
      <w:r>
        <w:rPr>
          <w:i/>
          <w:iCs/>
          <w:sz w:val="22"/>
          <w:szCs w:val="22"/>
        </w:rPr>
        <w:t>Logistics</w:t>
      </w:r>
      <w:proofErr w:type="spellEnd"/>
    </w:p>
    <w:p w14:paraId="750803DC" w14:textId="77777777" w:rsidR="002020A9" w:rsidRDefault="00000000">
      <w:pPr>
        <w:spacing w:after="60"/>
        <w:jc w:val="center"/>
      </w:pPr>
      <w:r>
        <w:rPr>
          <w:i/>
          <w:iCs/>
          <w:sz w:val="22"/>
          <w:szCs w:val="22"/>
        </w:rPr>
        <w:t>Votre mission : le programme DATA CORE — refonte de l'infrastructure data</w:t>
      </w:r>
    </w:p>
    <w:p w14:paraId="4F88F5B9" w14:textId="77777777" w:rsidR="002020A9" w:rsidRDefault="00000000">
      <w:pPr>
        <w:spacing w:after="60"/>
        <w:jc w:val="center"/>
      </w:pPr>
      <w:r>
        <w:rPr>
          <w:i/>
          <w:iCs/>
          <w:sz w:val="22"/>
          <w:szCs w:val="22"/>
        </w:rPr>
        <w:t xml:space="preserve">Pack technique fourni : jeu de données + API à interroger (dossier </w:t>
      </w:r>
      <w:proofErr w:type="spellStart"/>
      <w:r>
        <w:rPr>
          <w:i/>
          <w:iCs/>
          <w:sz w:val="22"/>
          <w:szCs w:val="22"/>
        </w:rPr>
        <w:t>datacore-dataset</w:t>
      </w:r>
      <w:proofErr w:type="spellEnd"/>
      <w:r>
        <w:rPr>
          <w:i/>
          <w:iCs/>
          <w:sz w:val="22"/>
          <w:szCs w:val="22"/>
        </w:rPr>
        <w:t>)</w:t>
      </w:r>
    </w:p>
    <w:p w14:paraId="619066B8" w14:textId="77777777" w:rsidR="00203299" w:rsidRDefault="00203299">
      <w:pPr>
        <w:jc w:val="center"/>
        <w:rPr>
          <w:color w:val="595959"/>
          <w:sz w:val="20"/>
          <w:szCs w:val="20"/>
        </w:rPr>
      </w:pPr>
    </w:p>
    <w:p w14:paraId="4ABCE407" w14:textId="77777777" w:rsidR="00203299" w:rsidRDefault="00203299">
      <w:pPr>
        <w:jc w:val="center"/>
        <w:rPr>
          <w:color w:val="595959"/>
          <w:sz w:val="20"/>
          <w:szCs w:val="20"/>
        </w:rPr>
      </w:pPr>
    </w:p>
    <w:p w14:paraId="10FD527E" w14:textId="77777777" w:rsidR="002020A9" w:rsidRDefault="00000000">
      <w:r>
        <w:br w:type="page"/>
      </w:r>
    </w:p>
    <w:p w14:paraId="615255BB" w14:textId="77777777" w:rsidR="002020A9" w:rsidRDefault="00000000">
      <w:pPr>
        <w:pStyle w:val="Titre1"/>
      </w:pPr>
      <w:r>
        <w:lastRenderedPageBreak/>
        <w:t>Sommaire</w:t>
      </w:r>
    </w:p>
    <w:p w14:paraId="2EAFDC59" w14:textId="77777777" w:rsidR="002020A9" w:rsidRDefault="00000000">
      <w:pPr>
        <w:tabs>
          <w:tab w:val="right" w:leader="dot" w:pos="9864"/>
        </w:tabs>
        <w:spacing w:before="160" w:after="120"/>
      </w:pPr>
      <w:r>
        <w:rPr>
          <w:b/>
          <w:bCs/>
          <w:color w:val="1F3864"/>
        </w:rPr>
        <w:t>1. Comment utiliser ce livret de projet</w:t>
      </w:r>
      <w:r>
        <w:rPr>
          <w:b/>
          <w:bCs/>
          <w:color w:val="1F3864"/>
        </w:rPr>
        <w:tab/>
        <w:t>3</w:t>
      </w:r>
    </w:p>
    <w:p w14:paraId="2BA50E03" w14:textId="77777777" w:rsidR="002020A9" w:rsidRDefault="00000000">
      <w:pPr>
        <w:tabs>
          <w:tab w:val="right" w:leader="dot" w:pos="9864"/>
        </w:tabs>
        <w:spacing w:before="160" w:after="120"/>
      </w:pPr>
      <w:r>
        <w:rPr>
          <w:b/>
          <w:bCs/>
          <w:color w:val="1F3864"/>
        </w:rPr>
        <w:t xml:space="preserve">2. Votre mission chez Omega </w:t>
      </w:r>
      <w:proofErr w:type="spellStart"/>
      <w:r>
        <w:rPr>
          <w:b/>
          <w:bCs/>
          <w:color w:val="1F3864"/>
        </w:rPr>
        <w:t>Logistics</w:t>
      </w:r>
      <w:proofErr w:type="spellEnd"/>
      <w:r>
        <w:rPr>
          <w:b/>
          <w:bCs/>
          <w:color w:val="1F3864"/>
        </w:rPr>
        <w:tab/>
        <w:t>3</w:t>
      </w:r>
    </w:p>
    <w:p w14:paraId="76174E19" w14:textId="77777777" w:rsidR="002020A9" w:rsidRDefault="00000000">
      <w:pPr>
        <w:tabs>
          <w:tab w:val="right" w:leader="dot" w:pos="9864"/>
        </w:tabs>
        <w:spacing w:after="60"/>
        <w:ind w:left="300"/>
      </w:pPr>
      <w:r>
        <w:rPr>
          <w:color w:val="000000"/>
        </w:rPr>
        <w:t>2.1 Le contexte dans lequel vous arrivez</w:t>
      </w:r>
      <w:r>
        <w:rPr>
          <w:color w:val="000000"/>
        </w:rPr>
        <w:tab/>
        <w:t>3</w:t>
      </w:r>
    </w:p>
    <w:p w14:paraId="771BFA15" w14:textId="77777777" w:rsidR="002020A9" w:rsidRDefault="00000000">
      <w:pPr>
        <w:tabs>
          <w:tab w:val="right" w:leader="dot" w:pos="9864"/>
        </w:tabs>
        <w:spacing w:after="60"/>
        <w:ind w:left="300"/>
      </w:pPr>
      <w:r>
        <w:rPr>
          <w:color w:val="000000"/>
        </w:rPr>
        <w:t>2.2 Ce qu'on attend de vous</w:t>
      </w:r>
      <w:r>
        <w:rPr>
          <w:color w:val="000000"/>
        </w:rPr>
        <w:tab/>
        <w:t>3</w:t>
      </w:r>
    </w:p>
    <w:p w14:paraId="0755F224" w14:textId="77777777" w:rsidR="002020A9" w:rsidRDefault="00000000">
      <w:pPr>
        <w:tabs>
          <w:tab w:val="right" w:leader="dot" w:pos="9864"/>
        </w:tabs>
        <w:spacing w:after="60"/>
        <w:ind w:left="300"/>
      </w:pPr>
      <w:r>
        <w:rPr>
          <w:color w:val="000000"/>
        </w:rPr>
        <w:t>2.3 Fiche d'identité du projet</w:t>
      </w:r>
      <w:r>
        <w:rPr>
          <w:color w:val="000000"/>
        </w:rPr>
        <w:tab/>
        <w:t>3</w:t>
      </w:r>
    </w:p>
    <w:p w14:paraId="073701F5" w14:textId="77777777" w:rsidR="002020A9" w:rsidRDefault="00000000">
      <w:pPr>
        <w:tabs>
          <w:tab w:val="right" w:leader="dot" w:pos="9864"/>
        </w:tabs>
        <w:spacing w:after="60"/>
        <w:ind w:left="300"/>
      </w:pPr>
      <w:r>
        <w:rPr>
          <w:color w:val="000000"/>
        </w:rPr>
        <w:t>2.4 Les personnes que vous allez côtoyer</w:t>
      </w:r>
      <w:r>
        <w:rPr>
          <w:color w:val="000000"/>
        </w:rPr>
        <w:tab/>
        <w:t>4</w:t>
      </w:r>
    </w:p>
    <w:p w14:paraId="6452D44A" w14:textId="77777777" w:rsidR="002020A9" w:rsidRDefault="00000000">
      <w:pPr>
        <w:tabs>
          <w:tab w:val="right" w:leader="dot" w:pos="9864"/>
        </w:tabs>
        <w:spacing w:before="160" w:after="120"/>
      </w:pPr>
      <w:r>
        <w:rPr>
          <w:b/>
          <w:bCs/>
          <w:color w:val="1F3864"/>
        </w:rPr>
        <w:t>3. Les données et l'API fournies</w:t>
      </w:r>
      <w:r>
        <w:rPr>
          <w:b/>
          <w:bCs/>
          <w:color w:val="1F3864"/>
        </w:rPr>
        <w:tab/>
        <w:t>4</w:t>
      </w:r>
    </w:p>
    <w:p w14:paraId="58A7153D" w14:textId="77777777" w:rsidR="002020A9" w:rsidRDefault="00000000">
      <w:pPr>
        <w:tabs>
          <w:tab w:val="right" w:leader="dot" w:pos="9864"/>
        </w:tabs>
        <w:spacing w:after="60"/>
        <w:ind w:left="300"/>
      </w:pPr>
      <w:r>
        <w:rPr>
          <w:color w:val="000000"/>
        </w:rPr>
        <w:t>3.2 Lancer l'API en local</w:t>
      </w:r>
      <w:r>
        <w:rPr>
          <w:color w:val="000000"/>
        </w:rPr>
        <w:tab/>
        <w:t>5</w:t>
      </w:r>
    </w:p>
    <w:p w14:paraId="1CE6B6C1" w14:textId="77777777" w:rsidR="002020A9" w:rsidRDefault="00000000">
      <w:pPr>
        <w:tabs>
          <w:tab w:val="right" w:leader="dot" w:pos="9864"/>
        </w:tabs>
        <w:spacing w:after="60"/>
        <w:ind w:left="300"/>
      </w:pPr>
      <w:r>
        <w:rPr>
          <w:color w:val="000000"/>
        </w:rPr>
        <w:t>3.4 Correspondance avec le référentiel (C8)</w:t>
      </w:r>
      <w:r>
        <w:rPr>
          <w:color w:val="000000"/>
        </w:rPr>
        <w:tab/>
        <w:t>6</w:t>
      </w:r>
    </w:p>
    <w:p w14:paraId="59FDCBAD" w14:textId="77777777" w:rsidR="002020A9" w:rsidRDefault="00000000">
      <w:pPr>
        <w:tabs>
          <w:tab w:val="right" w:leader="dot" w:pos="9864"/>
        </w:tabs>
        <w:spacing w:before="160" w:after="120"/>
      </w:pPr>
      <w:r>
        <w:rPr>
          <w:b/>
          <w:bCs/>
          <w:color w:val="1F3864"/>
        </w:rPr>
        <w:t>4. Les 4 blocs de compétences en un coup d'œil</w:t>
      </w:r>
      <w:r>
        <w:rPr>
          <w:b/>
          <w:bCs/>
          <w:color w:val="1F3864"/>
        </w:rPr>
        <w:tab/>
        <w:t>6</w:t>
      </w:r>
    </w:p>
    <w:p w14:paraId="787B8336" w14:textId="77777777" w:rsidR="002020A9" w:rsidRDefault="00000000">
      <w:pPr>
        <w:tabs>
          <w:tab w:val="right" w:leader="dot" w:pos="9864"/>
        </w:tabs>
        <w:spacing w:before="160" w:after="120"/>
      </w:pPr>
      <w:r>
        <w:rPr>
          <w:b/>
          <w:bCs/>
          <w:color w:val="1F3864"/>
        </w:rPr>
        <w:t>5. Mission bloc 1 — Cadrer et piloter le programme</w:t>
      </w:r>
      <w:r>
        <w:rPr>
          <w:b/>
          <w:bCs/>
          <w:color w:val="1F3864"/>
        </w:rPr>
        <w:tab/>
        <w:t>7</w:t>
      </w:r>
    </w:p>
    <w:p w14:paraId="3565A6E1" w14:textId="77777777" w:rsidR="002020A9" w:rsidRDefault="00000000">
      <w:pPr>
        <w:tabs>
          <w:tab w:val="right" w:leader="dot" w:pos="9864"/>
        </w:tabs>
        <w:spacing w:before="160" w:after="120"/>
      </w:pPr>
      <w:r>
        <w:rPr>
          <w:b/>
          <w:bCs/>
          <w:color w:val="1F3864"/>
        </w:rPr>
        <w:t>6. Mission bloc 2 — Collecter, stocker, exposer les données</w:t>
      </w:r>
      <w:r>
        <w:rPr>
          <w:b/>
          <w:bCs/>
          <w:color w:val="1F3864"/>
        </w:rPr>
        <w:tab/>
        <w:t>9</w:t>
      </w:r>
    </w:p>
    <w:p w14:paraId="17BFCDBF" w14:textId="77777777" w:rsidR="002020A9" w:rsidRDefault="00000000">
      <w:pPr>
        <w:tabs>
          <w:tab w:val="right" w:leader="dot" w:pos="9864"/>
        </w:tabs>
        <w:spacing w:before="160" w:after="120"/>
      </w:pPr>
      <w:r>
        <w:rPr>
          <w:b/>
          <w:bCs/>
          <w:color w:val="1F3864"/>
        </w:rPr>
        <w:t>7. Mission bloc 3 — Entrepôt de données OMEGA BI</w:t>
      </w:r>
      <w:r>
        <w:rPr>
          <w:b/>
          <w:bCs/>
          <w:color w:val="1F3864"/>
        </w:rPr>
        <w:tab/>
        <w:t>10</w:t>
      </w:r>
    </w:p>
    <w:p w14:paraId="3444E138" w14:textId="77777777" w:rsidR="002020A9" w:rsidRPr="00203299" w:rsidRDefault="00000000">
      <w:pPr>
        <w:tabs>
          <w:tab w:val="right" w:leader="dot" w:pos="9864"/>
        </w:tabs>
        <w:spacing w:before="160" w:after="120"/>
        <w:rPr>
          <w:lang w:val="en-US"/>
        </w:rPr>
      </w:pPr>
      <w:r w:rsidRPr="00203299">
        <w:rPr>
          <w:b/>
          <w:bCs/>
          <w:color w:val="1F3864"/>
          <w:lang w:val="en-US"/>
        </w:rPr>
        <w:t xml:space="preserve">8. Mission bloc 4 — </w:t>
      </w:r>
      <w:proofErr w:type="gramStart"/>
      <w:r w:rsidRPr="00203299">
        <w:rPr>
          <w:b/>
          <w:bCs/>
          <w:color w:val="1F3864"/>
          <w:lang w:val="en-US"/>
        </w:rPr>
        <w:t>Data lake</w:t>
      </w:r>
      <w:proofErr w:type="gramEnd"/>
      <w:r w:rsidRPr="00203299">
        <w:rPr>
          <w:b/>
          <w:bCs/>
          <w:color w:val="1F3864"/>
          <w:lang w:val="en-US"/>
        </w:rPr>
        <w:t xml:space="preserve"> OMEGA LAKE</w:t>
      </w:r>
      <w:r w:rsidRPr="00203299">
        <w:rPr>
          <w:b/>
          <w:bCs/>
          <w:color w:val="1F3864"/>
          <w:lang w:val="en-US"/>
        </w:rPr>
        <w:tab/>
        <w:t>11</w:t>
      </w:r>
    </w:p>
    <w:p w14:paraId="5180EA19" w14:textId="77777777" w:rsidR="002020A9" w:rsidRDefault="00000000">
      <w:pPr>
        <w:tabs>
          <w:tab w:val="right" w:leader="dot" w:pos="9864"/>
        </w:tabs>
        <w:spacing w:before="160" w:after="120"/>
      </w:pPr>
      <w:r>
        <w:rPr>
          <w:b/>
          <w:bCs/>
          <w:color w:val="1F3864"/>
        </w:rPr>
        <w:t>9. Exigences transverses au programme</w:t>
      </w:r>
      <w:r>
        <w:rPr>
          <w:b/>
          <w:bCs/>
          <w:color w:val="1F3864"/>
        </w:rPr>
        <w:tab/>
        <w:t>12</w:t>
      </w:r>
    </w:p>
    <w:p w14:paraId="59A1A93B" w14:textId="77777777" w:rsidR="002020A9" w:rsidRDefault="00000000">
      <w:pPr>
        <w:tabs>
          <w:tab w:val="right" w:leader="dot" w:pos="9864"/>
        </w:tabs>
        <w:spacing w:before="160" w:after="120"/>
      </w:pPr>
      <w:r>
        <w:rPr>
          <w:b/>
          <w:bCs/>
          <w:color w:val="1F3864"/>
        </w:rPr>
        <w:t>10. Planning indicatif</w:t>
      </w:r>
      <w:r>
        <w:rPr>
          <w:b/>
          <w:bCs/>
          <w:color w:val="1F3864"/>
        </w:rPr>
        <w:tab/>
        <w:t>13</w:t>
      </w:r>
    </w:p>
    <w:p w14:paraId="29E628B5" w14:textId="77777777" w:rsidR="002020A9" w:rsidRDefault="00000000">
      <w:pPr>
        <w:tabs>
          <w:tab w:val="right" w:leader="dot" w:pos="9864"/>
        </w:tabs>
        <w:spacing w:before="160" w:after="120"/>
      </w:pPr>
      <w:r>
        <w:rPr>
          <w:b/>
          <w:bCs/>
          <w:color w:val="1F3864"/>
        </w:rPr>
        <w:t>11. Budget indicatif (fictif)</w:t>
      </w:r>
      <w:r>
        <w:rPr>
          <w:b/>
          <w:bCs/>
          <w:color w:val="1F3864"/>
        </w:rPr>
        <w:tab/>
        <w:t>13</w:t>
      </w:r>
    </w:p>
    <w:p w14:paraId="7DB46D49" w14:textId="77777777" w:rsidR="002020A9" w:rsidRDefault="00000000">
      <w:pPr>
        <w:tabs>
          <w:tab w:val="right" w:leader="dot" w:pos="9864"/>
        </w:tabs>
        <w:spacing w:before="160" w:after="120"/>
      </w:pPr>
      <w:r>
        <w:rPr>
          <w:b/>
          <w:bCs/>
          <w:color w:val="1F3864"/>
        </w:rPr>
        <w:t>12. Annexe A — Tableau de correspondance intégral compétences / épreuves</w:t>
      </w:r>
      <w:r>
        <w:rPr>
          <w:b/>
          <w:bCs/>
          <w:color w:val="1F3864"/>
        </w:rPr>
        <w:tab/>
        <w:t>13</w:t>
      </w:r>
    </w:p>
    <w:p w14:paraId="0DD178F1" w14:textId="77777777" w:rsidR="002020A9" w:rsidRDefault="00000000">
      <w:pPr>
        <w:tabs>
          <w:tab w:val="right" w:leader="dot" w:pos="9864"/>
        </w:tabs>
        <w:spacing w:before="160" w:after="120"/>
      </w:pPr>
      <w:r>
        <w:rPr>
          <w:b/>
          <w:bCs/>
          <w:color w:val="1F3864"/>
        </w:rPr>
        <w:t>13. Annexe B — Glossaire</w:t>
      </w:r>
      <w:r>
        <w:rPr>
          <w:b/>
          <w:bCs/>
          <w:color w:val="1F3864"/>
        </w:rPr>
        <w:tab/>
        <w:t>14</w:t>
      </w:r>
    </w:p>
    <w:p w14:paraId="38196CEC" w14:textId="77777777" w:rsidR="002020A9" w:rsidRDefault="00000000">
      <w:pPr>
        <w:tabs>
          <w:tab w:val="right" w:leader="dot" w:pos="9864"/>
        </w:tabs>
        <w:spacing w:before="160" w:after="120"/>
      </w:pPr>
      <w:r>
        <w:rPr>
          <w:b/>
          <w:bCs/>
          <w:color w:val="1F3864"/>
        </w:rPr>
        <w:t>14. Sources et méthode de construction du document</w:t>
      </w:r>
      <w:r>
        <w:rPr>
          <w:b/>
          <w:bCs/>
          <w:color w:val="1F3864"/>
        </w:rPr>
        <w:tab/>
        <w:t>15</w:t>
      </w:r>
    </w:p>
    <w:p w14:paraId="42747C7D" w14:textId="77777777" w:rsidR="002020A9" w:rsidRDefault="00000000">
      <w:r>
        <w:br w:type="page"/>
      </w:r>
    </w:p>
    <w:p w14:paraId="09D8B0B0" w14:textId="77777777" w:rsidR="002020A9" w:rsidRDefault="00000000">
      <w:pPr>
        <w:pStyle w:val="Titre1"/>
      </w:pPr>
      <w:r>
        <w:lastRenderedPageBreak/>
        <w:t>1. Comment utiliser ce livret de projet</w:t>
      </w:r>
    </w:p>
    <w:p w14:paraId="4B609D9A" w14:textId="77777777" w:rsidR="002020A9" w:rsidRDefault="00000000">
      <w:pPr>
        <w:spacing w:after="160" w:line="276" w:lineRule="auto"/>
      </w:pPr>
      <w:r>
        <w:t xml:space="preserve">Le projet est découpé en quatre missions successives, une par bloc de compétences (sections 5 à 8). Chaque mission suit toujours le même format : la situation à laquelle vous êtes </w:t>
      </w:r>
      <w:proofErr w:type="spellStart"/>
      <w:r>
        <w:t>confronté·e</w:t>
      </w:r>
      <w:proofErr w:type="spellEnd"/>
      <w:r>
        <w:t>, ce qu'on attend concrètement de vous, une suite d'étapes suggérées pour vous organiser, un tableau récapitulatif des livrables attendus par compétence, et enfin la ou les épreuves d'évaluation auxquelles la mission correspond.</w:t>
      </w:r>
    </w:p>
    <w:p w14:paraId="548AEB9E" w14:textId="77777777" w:rsidR="002020A9" w:rsidRDefault="00000000">
      <w:pPr>
        <w:spacing w:after="160" w:line="276" w:lineRule="auto"/>
      </w:pPr>
      <w:r>
        <w:t xml:space="preserve">Pour réaliser les missions des blocs 2 et 4, vous aurez besoin d'un jeu de données et d'une petite API à interroger : ce pack technique vous est fourni avec ce livret (dossier </w:t>
      </w:r>
      <w:proofErr w:type="spellStart"/>
      <w:r>
        <w:t>datacore-dataset</w:t>
      </w:r>
      <w:proofErr w:type="spellEnd"/>
      <w:r>
        <w:t>) et son utilisation est expliquée en détail à la section 3. Vous n'avez besoin d'aucune donnée réelle ni d'aucun accès externe : tout le nécessaire est inclus.</w:t>
      </w:r>
    </w:p>
    <w:p w14:paraId="707E01F5" w14:textId="7F38F03A" w:rsidR="002020A9" w:rsidRDefault="00000000">
      <w:pPr>
        <w:spacing w:after="160" w:line="276" w:lineRule="auto"/>
      </w:pPr>
      <w:r>
        <w:t xml:space="preserve">Aucun outil précis n'est imposé par ce livret (langage, SGBD, outil ETL, solution de streaming...) : à vous de choisir ceux avec lesquels vous êtes le/la plus à l'aise ou ceux que </w:t>
      </w:r>
      <w:r w:rsidR="00203299">
        <w:t>vous avez vu en formation (ou pas)</w:t>
      </w:r>
      <w:r>
        <w:t>. Ce qui compte est de couvrir les compétences et de produire les livrables attendus.</w:t>
      </w:r>
    </w:p>
    <w:p w14:paraId="75F16750" w14:textId="77777777" w:rsidR="002020A9" w:rsidRDefault="00000000">
      <w:pPr>
        <w:pStyle w:val="Titre1"/>
      </w:pPr>
      <w:r>
        <w:t xml:space="preserve">2. Votre mission chez Omega </w:t>
      </w:r>
      <w:proofErr w:type="spellStart"/>
      <w:r>
        <w:t>Logistics</w:t>
      </w:r>
      <w:proofErr w:type="spellEnd"/>
    </w:p>
    <w:p w14:paraId="49154DD1" w14:textId="77777777" w:rsidR="002020A9" w:rsidRDefault="00000000">
      <w:pPr>
        <w:pStyle w:val="Titre2"/>
      </w:pPr>
      <w:r>
        <w:t>2.1 Le contexte dans lequel vous arrivez</w:t>
      </w:r>
    </w:p>
    <w:p w14:paraId="5157182D" w14:textId="77777777" w:rsidR="002020A9" w:rsidRDefault="00000000">
      <w:pPr>
        <w:spacing w:after="160" w:line="276" w:lineRule="auto"/>
      </w:pPr>
      <w:r>
        <w:t xml:space="preserve">Omega </w:t>
      </w:r>
      <w:proofErr w:type="spellStart"/>
      <w:r>
        <w:t>Logistics</w:t>
      </w:r>
      <w:proofErr w:type="spellEnd"/>
      <w:r>
        <w:t xml:space="preserve"> est un prestataire logistique fictif (3PL) qui gère, pour le compte de plusieurs clients, l'entreposage, la préparation de commandes et le transport de marchandises sur trois sites (Lyon, Lille, Marseille). L'entreprise s'appuie sur un WMS (Warehouse Management System) nommé </w:t>
      </w:r>
      <w:proofErr w:type="spellStart"/>
      <w:r>
        <w:t>FluxPro</w:t>
      </w:r>
      <w:proofErr w:type="spellEnd"/>
      <w:r>
        <w:t xml:space="preserve"> pour piloter ses entrepôts et sur un TMS (Transport Management System) nommé </w:t>
      </w:r>
      <w:proofErr w:type="spellStart"/>
      <w:r>
        <w:t>TransFlow</w:t>
      </w:r>
      <w:proofErr w:type="spellEnd"/>
      <w:r>
        <w:t xml:space="preserve"> pour organiser les tournées de sa flotte de véhicules.</w:t>
      </w:r>
    </w:p>
    <w:p w14:paraId="15475A9B" w14:textId="77777777" w:rsidR="002020A9" w:rsidRDefault="00000000">
      <w:pPr>
        <w:spacing w:after="160" w:line="276" w:lineRule="auto"/>
      </w:pPr>
      <w:r>
        <w:t xml:space="preserve">Omega </w:t>
      </w:r>
      <w:proofErr w:type="spellStart"/>
      <w:r>
        <w:t>Logistics</w:t>
      </w:r>
      <w:proofErr w:type="spellEnd"/>
      <w:r>
        <w:t xml:space="preserve"> travaille pour trois clients fictifs aux besoins différents : </w:t>
      </w:r>
      <w:proofErr w:type="spellStart"/>
      <w:r>
        <w:t>NordDrive</w:t>
      </w:r>
      <w:proofErr w:type="spellEnd"/>
      <w:r>
        <w:t xml:space="preserve"> (pièces automobiles, flux tendus), </w:t>
      </w:r>
      <w:proofErr w:type="spellStart"/>
      <w:r>
        <w:t>FreshMarket</w:t>
      </w:r>
      <w:proofErr w:type="spellEnd"/>
      <w:r>
        <w:t xml:space="preserve"> (grande distribution alimentaire, contraintes de température et de traçabilité) et </w:t>
      </w:r>
      <w:proofErr w:type="spellStart"/>
      <w:r>
        <w:t>MedioTex</w:t>
      </w:r>
      <w:proofErr w:type="spellEnd"/>
      <w:r>
        <w:t xml:space="preserve"> (textile, forte saisonnalité). Chacun envoie ses commandes dans un format qui lui est propre.</w:t>
      </w:r>
    </w:p>
    <w:p w14:paraId="6D6BA121" w14:textId="77777777" w:rsidR="002020A9" w:rsidRDefault="00000000">
      <w:pPr>
        <w:spacing w:after="160" w:line="276" w:lineRule="auto"/>
      </w:pPr>
      <w:r>
        <w:t>Au fil des années, des flux de collecte et de transformation de données ont été développés de manière artisanale, site par site, sans standardisation ni documentation. Ces flux sont aujourd'hui dispersés, difficiles à superviser, sources d'erreurs et d'incidents, et ne permettent pas à la direction d'obtenir une vision consolidée et fiable de l'activité.</w:t>
      </w:r>
    </w:p>
    <w:p w14:paraId="5511715D" w14:textId="77777777" w:rsidR="002020A9" w:rsidRDefault="00000000">
      <w:pPr>
        <w:spacing w:after="160" w:line="276" w:lineRule="auto"/>
      </w:pPr>
      <w:r>
        <w:t xml:space="preserve">C'est dans ce contexte que vous êtes </w:t>
      </w:r>
      <w:proofErr w:type="spellStart"/>
      <w:r>
        <w:t>recruté·e</w:t>
      </w:r>
      <w:proofErr w:type="spellEnd"/>
      <w:r>
        <w:t xml:space="preserve"> : la Direction des Opérations vous confie le programme DATA CORE.</w:t>
      </w:r>
    </w:p>
    <w:p w14:paraId="1936D8BA" w14:textId="77777777" w:rsidR="002020A9" w:rsidRDefault="00000000">
      <w:pPr>
        <w:pStyle w:val="Titre2"/>
      </w:pPr>
      <w:r>
        <w:t>2.2 Ce qu'on attend de vous</w:t>
      </w:r>
    </w:p>
    <w:p w14:paraId="6825062C" w14:textId="77777777" w:rsidR="002020A9" w:rsidRDefault="00000000">
      <w:pPr>
        <w:spacing w:after="160" w:line="276" w:lineRule="auto"/>
      </w:pPr>
      <w:r>
        <w:t>Vos commanditaires attendent de votre programme qu'il permette de :</w:t>
      </w:r>
    </w:p>
    <w:p w14:paraId="6F6AC56F" w14:textId="77777777" w:rsidR="002020A9" w:rsidRDefault="00000000">
      <w:pPr>
        <w:pStyle w:val="Paragraphedeliste"/>
        <w:numPr>
          <w:ilvl w:val="0"/>
          <w:numId w:val="2"/>
        </w:numPr>
        <w:spacing w:after="80"/>
      </w:pPr>
      <w:proofErr w:type="gramStart"/>
      <w:r>
        <w:t>centraliser</w:t>
      </w:r>
      <w:proofErr w:type="gramEnd"/>
      <w:r>
        <w:t xml:space="preserve"> et fiabiliser la collecte des données issues des systèmes d'exploitation (</w:t>
      </w:r>
      <w:proofErr w:type="spellStart"/>
      <w:r>
        <w:t>FluxPro</w:t>
      </w:r>
      <w:proofErr w:type="spellEnd"/>
      <w:r>
        <w:t xml:space="preserve">, </w:t>
      </w:r>
      <w:proofErr w:type="spellStart"/>
      <w:r>
        <w:t>TransFlow</w:t>
      </w:r>
      <w:proofErr w:type="spellEnd"/>
      <w:r>
        <w:t>) et des flux clients ;</w:t>
      </w:r>
    </w:p>
    <w:p w14:paraId="6E253266" w14:textId="77777777" w:rsidR="002020A9" w:rsidRDefault="00000000">
      <w:pPr>
        <w:pStyle w:val="Paragraphedeliste"/>
        <w:numPr>
          <w:ilvl w:val="0"/>
          <w:numId w:val="2"/>
        </w:numPr>
        <w:spacing w:after="80"/>
      </w:pPr>
      <w:proofErr w:type="gramStart"/>
      <w:r>
        <w:t>mettre</w:t>
      </w:r>
      <w:proofErr w:type="gramEnd"/>
      <w:r>
        <w:t xml:space="preserve"> à disposition ces données de façon industrialisée (base de données, API) pour les équipes techniques et les partenaires ;</w:t>
      </w:r>
    </w:p>
    <w:p w14:paraId="240B75A8" w14:textId="77777777" w:rsidR="002020A9" w:rsidRDefault="00000000">
      <w:pPr>
        <w:pStyle w:val="Paragraphedeliste"/>
        <w:numPr>
          <w:ilvl w:val="0"/>
          <w:numId w:val="2"/>
        </w:numPr>
        <w:spacing w:after="80"/>
      </w:pPr>
      <w:proofErr w:type="gramStart"/>
      <w:r>
        <w:t>construire</w:t>
      </w:r>
      <w:proofErr w:type="gramEnd"/>
      <w:r>
        <w:t xml:space="preserve"> un entrepôt de données décisionnel permettant le pilotage de la performance logistique (taux de service, délais, coûts, stocks) par client, site et période ;</w:t>
      </w:r>
    </w:p>
    <w:p w14:paraId="66AD7895" w14:textId="77777777" w:rsidR="002020A9" w:rsidRDefault="00000000">
      <w:pPr>
        <w:pStyle w:val="Paragraphedeliste"/>
        <w:numPr>
          <w:ilvl w:val="0"/>
          <w:numId w:val="2"/>
        </w:numPr>
        <w:spacing w:after="80"/>
      </w:pPr>
      <w:proofErr w:type="gramStart"/>
      <w:r>
        <w:t>anticiper</w:t>
      </w:r>
      <w:proofErr w:type="gramEnd"/>
      <w:r>
        <w:t xml:space="preserve"> la montée en charge liée à l'arrivée de nouvelles sources de données massives et hétérogènes (capteurs IoT en entrepôt, géolocalisation de la flotte, vidéo de comptage de flux) au moyen d'un data </w:t>
      </w:r>
      <w:proofErr w:type="spellStart"/>
      <w:r>
        <w:t>lake</w:t>
      </w:r>
      <w:proofErr w:type="spellEnd"/>
      <w:r>
        <w:t>.</w:t>
      </w:r>
    </w:p>
    <w:p w14:paraId="27F7E211" w14:textId="77777777" w:rsidR="002020A9" w:rsidRDefault="00000000">
      <w:pPr>
        <w:spacing w:after="160" w:line="276" w:lineRule="auto"/>
      </w:pPr>
      <w:r>
        <w:t>Ces quatre attentes correspondent respectivement aux quatre missions (une par bloc de compétences) détaillées dans les sections 5 à 8 de ce livret.</w:t>
      </w:r>
    </w:p>
    <w:p w14:paraId="6BA87C44" w14:textId="77777777" w:rsidR="002020A9" w:rsidRDefault="00000000">
      <w:pPr>
        <w:pStyle w:val="Titre2"/>
      </w:pPr>
      <w:r>
        <w:t>2.3 Fiche d'identité du projet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2020A9" w14:paraId="22DF318B" w14:textId="77777777">
        <w:trPr>
          <w:tblHeader/>
        </w:trPr>
        <w:tc>
          <w:tcPr>
            <w:tcW w:w="3200" w:type="dxa"/>
            <w:shd w:val="clear" w:color="auto" w:fill="1F3864"/>
            <w:tcMar>
              <w:top w:w="80" w:type="dxa"/>
              <w:left w:w="100" w:type="dxa"/>
              <w:bottom w:w="80" w:type="dxa"/>
              <w:right w:w="100" w:type="dxa"/>
            </w:tcMar>
            <w:vAlign w:val="center"/>
          </w:tcPr>
          <w:p w14:paraId="39B43198" w14:textId="77777777" w:rsidR="002020A9" w:rsidRDefault="00000000">
            <w:r>
              <w:rPr>
                <w:b/>
                <w:bCs/>
                <w:color w:val="FFFFFF"/>
                <w:sz w:val="19"/>
                <w:szCs w:val="19"/>
              </w:rPr>
              <w:lastRenderedPageBreak/>
              <w:t>Élément</w:t>
            </w:r>
          </w:p>
        </w:tc>
        <w:tc>
          <w:tcPr>
            <w:tcW w:w="6800" w:type="dxa"/>
            <w:shd w:val="clear" w:color="auto" w:fill="1F3864"/>
            <w:tcMar>
              <w:top w:w="80" w:type="dxa"/>
              <w:left w:w="100" w:type="dxa"/>
              <w:bottom w:w="80" w:type="dxa"/>
              <w:right w:w="100" w:type="dxa"/>
            </w:tcMar>
            <w:vAlign w:val="center"/>
          </w:tcPr>
          <w:p w14:paraId="50DF557B" w14:textId="77777777" w:rsidR="002020A9" w:rsidRDefault="00000000">
            <w:r>
              <w:rPr>
                <w:b/>
                <w:bCs/>
                <w:color w:val="FFFFFF"/>
                <w:sz w:val="19"/>
                <w:szCs w:val="19"/>
              </w:rPr>
              <w:t>Description</w:t>
            </w:r>
          </w:p>
        </w:tc>
      </w:tr>
      <w:tr w:rsidR="002020A9" w14:paraId="3F5140EA" w14:textId="77777777">
        <w:tc>
          <w:tcPr>
            <w:tcW w:w="3200" w:type="dxa"/>
            <w:shd w:val="clear" w:color="auto" w:fill="F2F2F2"/>
            <w:tcMar>
              <w:top w:w="80" w:type="dxa"/>
              <w:left w:w="100" w:type="dxa"/>
              <w:bottom w:w="80" w:type="dxa"/>
              <w:right w:w="100" w:type="dxa"/>
            </w:tcMar>
            <w:vAlign w:val="center"/>
          </w:tcPr>
          <w:p w14:paraId="677C5D83" w14:textId="77777777" w:rsidR="002020A9" w:rsidRDefault="00000000">
            <w:r>
              <w:rPr>
                <w:color w:val="000000"/>
                <w:sz w:val="19"/>
                <w:szCs w:val="19"/>
              </w:rPr>
              <w:t>Nom du programme</w:t>
            </w:r>
          </w:p>
        </w:tc>
        <w:tc>
          <w:tcPr>
            <w:tcW w:w="6800" w:type="dxa"/>
            <w:shd w:val="clear" w:color="auto" w:fill="F2F2F2"/>
            <w:tcMar>
              <w:top w:w="80" w:type="dxa"/>
              <w:left w:w="100" w:type="dxa"/>
              <w:bottom w:w="80" w:type="dxa"/>
              <w:right w:w="100" w:type="dxa"/>
            </w:tcMar>
            <w:vAlign w:val="center"/>
          </w:tcPr>
          <w:p w14:paraId="291C5763" w14:textId="77777777" w:rsidR="002020A9" w:rsidRDefault="00000000">
            <w:r>
              <w:rPr>
                <w:color w:val="000000"/>
                <w:sz w:val="19"/>
                <w:szCs w:val="19"/>
              </w:rPr>
              <w:t xml:space="preserve">DATA CORE — Refonte de l'infrastructure de données d'Omega </w:t>
            </w:r>
            <w:proofErr w:type="spellStart"/>
            <w:r>
              <w:rPr>
                <w:color w:val="000000"/>
                <w:sz w:val="19"/>
                <w:szCs w:val="19"/>
              </w:rPr>
              <w:t>Logistics</w:t>
            </w:r>
            <w:proofErr w:type="spellEnd"/>
          </w:p>
        </w:tc>
      </w:tr>
      <w:tr w:rsidR="002020A9" w14:paraId="31A546DC" w14:textId="77777777">
        <w:tc>
          <w:tcPr>
            <w:tcW w:w="3200" w:type="dxa"/>
            <w:shd w:val="clear" w:color="auto" w:fill="FFFFFF"/>
            <w:tcMar>
              <w:top w:w="80" w:type="dxa"/>
              <w:left w:w="100" w:type="dxa"/>
              <w:bottom w:w="80" w:type="dxa"/>
              <w:right w:w="100" w:type="dxa"/>
            </w:tcMar>
            <w:vAlign w:val="center"/>
          </w:tcPr>
          <w:p w14:paraId="2B342395" w14:textId="77777777" w:rsidR="002020A9" w:rsidRDefault="00000000">
            <w:r>
              <w:rPr>
                <w:color w:val="000000"/>
                <w:sz w:val="19"/>
                <w:szCs w:val="19"/>
              </w:rPr>
              <w:t>Maître d'ouvrage (commanditaire)</w:t>
            </w:r>
          </w:p>
        </w:tc>
        <w:tc>
          <w:tcPr>
            <w:tcW w:w="6800" w:type="dxa"/>
            <w:shd w:val="clear" w:color="auto" w:fill="FFFFFF"/>
            <w:tcMar>
              <w:top w:w="80" w:type="dxa"/>
              <w:left w:w="100" w:type="dxa"/>
              <w:bottom w:w="80" w:type="dxa"/>
              <w:right w:w="100" w:type="dxa"/>
            </w:tcMar>
            <w:vAlign w:val="center"/>
          </w:tcPr>
          <w:p w14:paraId="0A45C50D" w14:textId="77777777" w:rsidR="002020A9" w:rsidRDefault="00000000">
            <w:r>
              <w:rPr>
                <w:color w:val="000000"/>
                <w:sz w:val="19"/>
                <w:szCs w:val="19"/>
              </w:rPr>
              <w:t xml:space="preserve">Omega </w:t>
            </w:r>
            <w:proofErr w:type="spellStart"/>
            <w:r>
              <w:rPr>
                <w:color w:val="000000"/>
                <w:sz w:val="19"/>
                <w:szCs w:val="19"/>
              </w:rPr>
              <w:t>Logistics</w:t>
            </w:r>
            <w:proofErr w:type="spellEnd"/>
            <w:r>
              <w:rPr>
                <w:color w:val="000000"/>
                <w:sz w:val="19"/>
                <w:szCs w:val="19"/>
              </w:rPr>
              <w:t xml:space="preserve"> — Direction des Opérations</w:t>
            </w:r>
          </w:p>
        </w:tc>
      </w:tr>
      <w:tr w:rsidR="002020A9" w14:paraId="75DDA1F9" w14:textId="77777777">
        <w:tc>
          <w:tcPr>
            <w:tcW w:w="3200" w:type="dxa"/>
            <w:shd w:val="clear" w:color="auto" w:fill="F2F2F2"/>
            <w:tcMar>
              <w:top w:w="80" w:type="dxa"/>
              <w:left w:w="100" w:type="dxa"/>
              <w:bottom w:w="80" w:type="dxa"/>
              <w:right w:w="100" w:type="dxa"/>
            </w:tcMar>
            <w:vAlign w:val="center"/>
          </w:tcPr>
          <w:p w14:paraId="2C9C362C" w14:textId="77777777" w:rsidR="002020A9" w:rsidRDefault="00000000">
            <w:r>
              <w:rPr>
                <w:color w:val="000000"/>
                <w:sz w:val="19"/>
                <w:szCs w:val="19"/>
              </w:rPr>
              <w:t>Votre rôle</w:t>
            </w:r>
          </w:p>
        </w:tc>
        <w:tc>
          <w:tcPr>
            <w:tcW w:w="6800" w:type="dxa"/>
            <w:shd w:val="clear" w:color="auto" w:fill="F2F2F2"/>
            <w:tcMar>
              <w:top w:w="80" w:type="dxa"/>
              <w:left w:w="100" w:type="dxa"/>
              <w:bottom w:w="80" w:type="dxa"/>
              <w:right w:w="100" w:type="dxa"/>
            </w:tcMar>
            <w:vAlign w:val="center"/>
          </w:tcPr>
          <w:p w14:paraId="7FD6FE10" w14:textId="77777777" w:rsidR="002020A9" w:rsidRDefault="00000000">
            <w:r>
              <w:rPr>
                <w:color w:val="000000"/>
                <w:sz w:val="19"/>
                <w:szCs w:val="19"/>
              </w:rPr>
              <w:t xml:space="preserve">Data </w:t>
            </w:r>
            <w:proofErr w:type="spellStart"/>
            <w:r>
              <w:rPr>
                <w:color w:val="000000"/>
                <w:sz w:val="19"/>
                <w:szCs w:val="19"/>
              </w:rPr>
              <w:t>Engineer</w:t>
            </w:r>
            <w:proofErr w:type="spellEnd"/>
            <w:r>
              <w:rPr>
                <w:color w:val="000000"/>
                <w:sz w:val="19"/>
                <w:szCs w:val="19"/>
              </w:rPr>
              <w:t xml:space="preserve"> / </w:t>
            </w:r>
            <w:proofErr w:type="spellStart"/>
            <w:r>
              <w:rPr>
                <w:color w:val="000000"/>
                <w:sz w:val="19"/>
                <w:szCs w:val="19"/>
              </w:rPr>
              <w:t>chef·fe</w:t>
            </w:r>
            <w:proofErr w:type="spellEnd"/>
            <w:r>
              <w:rPr>
                <w:color w:val="000000"/>
                <w:sz w:val="19"/>
                <w:szCs w:val="19"/>
              </w:rPr>
              <w:t xml:space="preserve"> de projet du programme DATA CORE, en appui du Pôle Data</w:t>
            </w:r>
          </w:p>
        </w:tc>
      </w:tr>
      <w:tr w:rsidR="002020A9" w14:paraId="7D880644" w14:textId="77777777">
        <w:tc>
          <w:tcPr>
            <w:tcW w:w="3200" w:type="dxa"/>
            <w:shd w:val="clear" w:color="auto" w:fill="FFFFFF"/>
            <w:tcMar>
              <w:top w:w="80" w:type="dxa"/>
              <w:left w:w="100" w:type="dxa"/>
              <w:bottom w:w="80" w:type="dxa"/>
              <w:right w:w="100" w:type="dxa"/>
            </w:tcMar>
            <w:vAlign w:val="center"/>
          </w:tcPr>
          <w:p w14:paraId="529BB887" w14:textId="77777777" w:rsidR="002020A9" w:rsidRDefault="00000000">
            <w:r>
              <w:rPr>
                <w:color w:val="000000"/>
                <w:sz w:val="19"/>
                <w:szCs w:val="19"/>
              </w:rPr>
              <w:t>Secteur d'activité</w:t>
            </w:r>
          </w:p>
        </w:tc>
        <w:tc>
          <w:tcPr>
            <w:tcW w:w="6800" w:type="dxa"/>
            <w:shd w:val="clear" w:color="auto" w:fill="FFFFFF"/>
            <w:tcMar>
              <w:top w:w="80" w:type="dxa"/>
              <w:left w:w="100" w:type="dxa"/>
              <w:bottom w:w="80" w:type="dxa"/>
              <w:right w:w="100" w:type="dxa"/>
            </w:tcMar>
            <w:vAlign w:val="center"/>
          </w:tcPr>
          <w:p w14:paraId="3B03029D" w14:textId="77777777" w:rsidR="002020A9" w:rsidRDefault="00000000">
            <w:r>
              <w:rPr>
                <w:color w:val="000000"/>
                <w:sz w:val="19"/>
                <w:szCs w:val="19"/>
              </w:rPr>
              <w:t>Prestation logistique multi-clients (3PL) : entreposage, préparation de commandes, transport</w:t>
            </w:r>
          </w:p>
        </w:tc>
      </w:tr>
      <w:tr w:rsidR="002020A9" w14:paraId="3A7D7A16" w14:textId="77777777">
        <w:tc>
          <w:tcPr>
            <w:tcW w:w="3200" w:type="dxa"/>
            <w:shd w:val="clear" w:color="auto" w:fill="F2F2F2"/>
            <w:tcMar>
              <w:top w:w="80" w:type="dxa"/>
              <w:left w:w="100" w:type="dxa"/>
              <w:bottom w:w="80" w:type="dxa"/>
              <w:right w:w="100" w:type="dxa"/>
            </w:tcMar>
            <w:vAlign w:val="center"/>
          </w:tcPr>
          <w:p w14:paraId="6665589C" w14:textId="77777777" w:rsidR="002020A9" w:rsidRDefault="00000000">
            <w:r>
              <w:rPr>
                <w:color w:val="000000"/>
                <w:sz w:val="19"/>
                <w:szCs w:val="19"/>
              </w:rPr>
              <w:t>Périmètre géographique</w:t>
            </w:r>
          </w:p>
        </w:tc>
        <w:tc>
          <w:tcPr>
            <w:tcW w:w="6800" w:type="dxa"/>
            <w:shd w:val="clear" w:color="auto" w:fill="F2F2F2"/>
            <w:tcMar>
              <w:top w:w="80" w:type="dxa"/>
              <w:left w:w="100" w:type="dxa"/>
              <w:bottom w:w="80" w:type="dxa"/>
              <w:right w:w="100" w:type="dxa"/>
            </w:tcMar>
            <w:vAlign w:val="center"/>
          </w:tcPr>
          <w:p w14:paraId="590546E4" w14:textId="77777777" w:rsidR="002020A9" w:rsidRDefault="00000000">
            <w:r>
              <w:rPr>
                <w:color w:val="000000"/>
                <w:sz w:val="19"/>
                <w:szCs w:val="19"/>
              </w:rPr>
              <w:t>3 sites d'exploitation fictifs : Lyon, Lille, Marseille</w:t>
            </w:r>
          </w:p>
        </w:tc>
      </w:tr>
      <w:tr w:rsidR="002020A9" w14:paraId="49AA1503" w14:textId="77777777">
        <w:tc>
          <w:tcPr>
            <w:tcW w:w="3200" w:type="dxa"/>
            <w:shd w:val="clear" w:color="auto" w:fill="FFFFFF"/>
            <w:tcMar>
              <w:top w:w="80" w:type="dxa"/>
              <w:left w:w="100" w:type="dxa"/>
              <w:bottom w:w="80" w:type="dxa"/>
              <w:right w:w="100" w:type="dxa"/>
            </w:tcMar>
            <w:vAlign w:val="center"/>
          </w:tcPr>
          <w:p w14:paraId="7AC16EFD" w14:textId="77777777" w:rsidR="002020A9" w:rsidRDefault="00000000">
            <w:r>
              <w:rPr>
                <w:color w:val="000000"/>
                <w:sz w:val="19"/>
                <w:szCs w:val="19"/>
              </w:rPr>
              <w:t>Durée indicative</w:t>
            </w:r>
          </w:p>
        </w:tc>
        <w:tc>
          <w:tcPr>
            <w:tcW w:w="6800" w:type="dxa"/>
            <w:shd w:val="clear" w:color="auto" w:fill="FFFFFF"/>
            <w:tcMar>
              <w:top w:w="80" w:type="dxa"/>
              <w:left w:w="100" w:type="dxa"/>
              <w:bottom w:w="80" w:type="dxa"/>
              <w:right w:w="100" w:type="dxa"/>
            </w:tcMar>
            <w:vAlign w:val="center"/>
          </w:tcPr>
          <w:p w14:paraId="69CBC74F" w14:textId="77777777" w:rsidR="002020A9" w:rsidRDefault="00000000">
            <w:r>
              <w:rPr>
                <w:color w:val="000000"/>
                <w:sz w:val="19"/>
                <w:szCs w:val="19"/>
              </w:rPr>
              <w:t>À adapter à votre rythme de formation ; suggestion : 4 missions successives (une par bloc)</w:t>
            </w:r>
          </w:p>
        </w:tc>
      </w:tr>
      <w:tr w:rsidR="002020A9" w14:paraId="3F1B7A3D" w14:textId="77777777">
        <w:tc>
          <w:tcPr>
            <w:tcW w:w="3200" w:type="dxa"/>
            <w:shd w:val="clear" w:color="auto" w:fill="F2F2F2"/>
            <w:tcMar>
              <w:top w:w="80" w:type="dxa"/>
              <w:left w:w="100" w:type="dxa"/>
              <w:bottom w:w="80" w:type="dxa"/>
              <w:right w:w="100" w:type="dxa"/>
            </w:tcMar>
            <w:vAlign w:val="center"/>
          </w:tcPr>
          <w:p w14:paraId="1CF502D6" w14:textId="77777777" w:rsidR="002020A9" w:rsidRDefault="00000000">
            <w:r>
              <w:rPr>
                <w:color w:val="000000"/>
                <w:sz w:val="19"/>
                <w:szCs w:val="19"/>
              </w:rPr>
              <w:t>Budget indicatif</w:t>
            </w:r>
          </w:p>
        </w:tc>
        <w:tc>
          <w:tcPr>
            <w:tcW w:w="6800" w:type="dxa"/>
            <w:shd w:val="clear" w:color="auto" w:fill="F2F2F2"/>
            <w:tcMar>
              <w:top w:w="80" w:type="dxa"/>
              <w:left w:w="100" w:type="dxa"/>
              <w:bottom w:w="80" w:type="dxa"/>
              <w:right w:w="100" w:type="dxa"/>
            </w:tcMar>
            <w:vAlign w:val="center"/>
          </w:tcPr>
          <w:p w14:paraId="7E7A910C" w14:textId="77777777" w:rsidR="002020A9" w:rsidRDefault="00000000">
            <w:r>
              <w:rPr>
                <w:color w:val="000000"/>
                <w:sz w:val="19"/>
                <w:szCs w:val="19"/>
              </w:rPr>
              <w:t>180 000 € (détail en section 11)</w:t>
            </w:r>
          </w:p>
        </w:tc>
      </w:tr>
      <w:tr w:rsidR="002020A9" w14:paraId="180DED3E" w14:textId="77777777">
        <w:tc>
          <w:tcPr>
            <w:tcW w:w="3200" w:type="dxa"/>
            <w:shd w:val="clear" w:color="auto" w:fill="FFFFFF"/>
            <w:tcMar>
              <w:top w:w="80" w:type="dxa"/>
              <w:left w:w="100" w:type="dxa"/>
              <w:bottom w:w="80" w:type="dxa"/>
              <w:right w:w="100" w:type="dxa"/>
            </w:tcMar>
            <w:vAlign w:val="center"/>
          </w:tcPr>
          <w:p w14:paraId="1C2D39D3" w14:textId="77777777" w:rsidR="002020A9" w:rsidRDefault="00000000">
            <w:r>
              <w:rPr>
                <w:color w:val="000000"/>
                <w:sz w:val="19"/>
                <w:szCs w:val="19"/>
              </w:rPr>
              <w:t>Systèmes existants</w:t>
            </w:r>
          </w:p>
        </w:tc>
        <w:tc>
          <w:tcPr>
            <w:tcW w:w="6800" w:type="dxa"/>
            <w:shd w:val="clear" w:color="auto" w:fill="FFFFFF"/>
            <w:tcMar>
              <w:top w:w="80" w:type="dxa"/>
              <w:left w:w="100" w:type="dxa"/>
              <w:bottom w:w="80" w:type="dxa"/>
              <w:right w:w="100" w:type="dxa"/>
            </w:tcMar>
            <w:vAlign w:val="center"/>
          </w:tcPr>
          <w:p w14:paraId="0E1007F5" w14:textId="77777777" w:rsidR="002020A9" w:rsidRDefault="00000000">
            <w:r>
              <w:rPr>
                <w:color w:val="000000"/>
                <w:sz w:val="19"/>
                <w:szCs w:val="19"/>
              </w:rPr>
              <w:t xml:space="preserve">WMS « </w:t>
            </w:r>
            <w:proofErr w:type="spellStart"/>
            <w:r>
              <w:rPr>
                <w:color w:val="000000"/>
                <w:sz w:val="19"/>
                <w:szCs w:val="19"/>
              </w:rPr>
              <w:t>FluxPro</w:t>
            </w:r>
            <w:proofErr w:type="spellEnd"/>
            <w:r>
              <w:rPr>
                <w:color w:val="000000"/>
                <w:sz w:val="19"/>
                <w:szCs w:val="19"/>
              </w:rPr>
              <w:t xml:space="preserve"> », TMS « </w:t>
            </w:r>
            <w:proofErr w:type="spellStart"/>
            <w:r>
              <w:rPr>
                <w:color w:val="000000"/>
                <w:sz w:val="19"/>
                <w:szCs w:val="19"/>
              </w:rPr>
              <w:t>TransFlow</w:t>
            </w:r>
            <w:proofErr w:type="spellEnd"/>
            <w:r>
              <w:rPr>
                <w:color w:val="000000"/>
                <w:sz w:val="19"/>
                <w:szCs w:val="19"/>
              </w:rPr>
              <w:t xml:space="preserve"> », flux ETL historiques hétérogènes</w:t>
            </w:r>
          </w:p>
        </w:tc>
      </w:tr>
    </w:tbl>
    <w:p w14:paraId="69530F94" w14:textId="77777777" w:rsidR="002020A9" w:rsidRDefault="002020A9">
      <w:pPr>
        <w:spacing w:before="200"/>
      </w:pPr>
    </w:p>
    <w:p w14:paraId="3289997A" w14:textId="77777777" w:rsidR="002020A9" w:rsidRDefault="00000000">
      <w:pPr>
        <w:pStyle w:val="Titre2"/>
      </w:pPr>
      <w:r>
        <w:t>2.4 Les personnes que vous allez côtoyer</w:t>
      </w:r>
    </w:p>
    <w:p w14:paraId="63D1A8B2" w14:textId="77777777" w:rsidR="002020A9" w:rsidRDefault="00000000">
      <w:pPr>
        <w:spacing w:after="160" w:line="276" w:lineRule="auto"/>
      </w:pPr>
      <w:r>
        <w:t>Les personnes suivantes constituent le panel d'acteurs fictifs avec lesquels vous allez interagir (grilles d'entretien, jeu de rôle, comités de suivi, etc.). Vous pouvez les compléter ou les adapter selon vos besoins de mise en situation.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600"/>
        <w:gridCol w:w="2600"/>
      </w:tblGrid>
      <w:tr w:rsidR="002020A9" w14:paraId="1ACA3105" w14:textId="77777777">
        <w:trPr>
          <w:tblHeader/>
        </w:trPr>
        <w:tc>
          <w:tcPr>
            <w:tcW w:w="2200" w:type="dxa"/>
            <w:shd w:val="clear" w:color="auto" w:fill="1F3864"/>
            <w:tcMar>
              <w:top w:w="80" w:type="dxa"/>
              <w:left w:w="100" w:type="dxa"/>
              <w:bottom w:w="80" w:type="dxa"/>
              <w:right w:w="100" w:type="dxa"/>
            </w:tcMar>
            <w:vAlign w:val="center"/>
          </w:tcPr>
          <w:p w14:paraId="7D41AA86" w14:textId="77777777" w:rsidR="002020A9" w:rsidRDefault="00000000">
            <w:r>
              <w:rPr>
                <w:b/>
                <w:bCs/>
                <w:color w:val="FFFFFF"/>
                <w:sz w:val="19"/>
                <w:szCs w:val="19"/>
              </w:rPr>
              <w:t>Nom</w:t>
            </w:r>
          </w:p>
        </w:tc>
        <w:tc>
          <w:tcPr>
            <w:tcW w:w="2600" w:type="dxa"/>
            <w:shd w:val="clear" w:color="auto" w:fill="1F3864"/>
            <w:tcMar>
              <w:top w:w="80" w:type="dxa"/>
              <w:left w:w="100" w:type="dxa"/>
              <w:bottom w:w="80" w:type="dxa"/>
              <w:right w:w="100" w:type="dxa"/>
            </w:tcMar>
            <w:vAlign w:val="center"/>
          </w:tcPr>
          <w:p w14:paraId="5B37CC2A" w14:textId="77777777" w:rsidR="002020A9" w:rsidRDefault="00000000">
            <w:r>
              <w:rPr>
                <w:b/>
                <w:bCs/>
                <w:color w:val="FFFFFF"/>
                <w:sz w:val="19"/>
                <w:szCs w:val="19"/>
              </w:rPr>
              <w:t>Fonction</w:t>
            </w:r>
          </w:p>
        </w:tc>
        <w:tc>
          <w:tcPr>
            <w:tcW w:w="2600" w:type="dxa"/>
            <w:shd w:val="clear" w:color="auto" w:fill="1F3864"/>
            <w:tcMar>
              <w:top w:w="80" w:type="dxa"/>
              <w:left w:w="100" w:type="dxa"/>
              <w:bottom w:w="80" w:type="dxa"/>
              <w:right w:w="100" w:type="dxa"/>
            </w:tcMar>
            <w:vAlign w:val="center"/>
          </w:tcPr>
          <w:p w14:paraId="06A06045" w14:textId="77777777" w:rsidR="002020A9" w:rsidRDefault="00000000">
            <w:r>
              <w:rPr>
                <w:b/>
                <w:bCs/>
                <w:color w:val="FFFFFF"/>
                <w:sz w:val="19"/>
                <w:szCs w:val="19"/>
              </w:rPr>
              <w:t>Rôle dans le projet</w:t>
            </w:r>
          </w:p>
        </w:tc>
        <w:tc>
          <w:tcPr>
            <w:tcW w:w="2600" w:type="dxa"/>
            <w:shd w:val="clear" w:color="auto" w:fill="1F3864"/>
            <w:tcMar>
              <w:top w:w="80" w:type="dxa"/>
              <w:left w:w="100" w:type="dxa"/>
              <w:bottom w:w="80" w:type="dxa"/>
              <w:right w:w="100" w:type="dxa"/>
            </w:tcMar>
            <w:vAlign w:val="center"/>
          </w:tcPr>
          <w:p w14:paraId="5199F7F4" w14:textId="77777777" w:rsidR="002020A9" w:rsidRDefault="00000000">
            <w:r>
              <w:rPr>
                <w:b/>
                <w:bCs/>
                <w:color w:val="FFFFFF"/>
                <w:sz w:val="19"/>
                <w:szCs w:val="19"/>
              </w:rPr>
              <w:t>Niveau d'implication</w:t>
            </w:r>
          </w:p>
        </w:tc>
      </w:tr>
      <w:tr w:rsidR="002020A9" w14:paraId="60253B8A" w14:textId="77777777">
        <w:tc>
          <w:tcPr>
            <w:tcW w:w="2200" w:type="dxa"/>
            <w:shd w:val="clear" w:color="auto" w:fill="F2F2F2"/>
            <w:tcMar>
              <w:top w:w="80" w:type="dxa"/>
              <w:left w:w="100" w:type="dxa"/>
              <w:bottom w:w="80" w:type="dxa"/>
              <w:right w:w="100" w:type="dxa"/>
            </w:tcMar>
            <w:vAlign w:val="center"/>
          </w:tcPr>
          <w:p w14:paraId="59C75D70" w14:textId="77777777" w:rsidR="002020A9" w:rsidRDefault="00000000">
            <w:r>
              <w:rPr>
                <w:color w:val="000000"/>
                <w:sz w:val="19"/>
                <w:szCs w:val="19"/>
              </w:rPr>
              <w:t>Éléonore RAKOTO</w:t>
            </w:r>
          </w:p>
        </w:tc>
        <w:tc>
          <w:tcPr>
            <w:tcW w:w="2600" w:type="dxa"/>
            <w:shd w:val="clear" w:color="auto" w:fill="F2F2F2"/>
            <w:tcMar>
              <w:top w:w="80" w:type="dxa"/>
              <w:left w:w="100" w:type="dxa"/>
              <w:bottom w:w="80" w:type="dxa"/>
              <w:right w:w="100" w:type="dxa"/>
            </w:tcMar>
            <w:vAlign w:val="center"/>
          </w:tcPr>
          <w:p w14:paraId="50587C9C" w14:textId="77777777" w:rsidR="002020A9" w:rsidRDefault="00000000">
            <w:r>
              <w:rPr>
                <w:color w:val="000000"/>
                <w:sz w:val="19"/>
                <w:szCs w:val="19"/>
              </w:rPr>
              <w:t>Directrice des Opérations</w:t>
            </w:r>
          </w:p>
        </w:tc>
        <w:tc>
          <w:tcPr>
            <w:tcW w:w="2600" w:type="dxa"/>
            <w:shd w:val="clear" w:color="auto" w:fill="F2F2F2"/>
            <w:tcMar>
              <w:top w:w="80" w:type="dxa"/>
              <w:left w:w="100" w:type="dxa"/>
              <w:bottom w:w="80" w:type="dxa"/>
              <w:right w:w="100" w:type="dxa"/>
            </w:tcMar>
            <w:vAlign w:val="center"/>
          </w:tcPr>
          <w:p w14:paraId="6DB14E3A" w14:textId="77777777" w:rsidR="002020A9" w:rsidRDefault="00000000">
            <w:r>
              <w:rPr>
                <w:color w:val="000000"/>
                <w:sz w:val="19"/>
                <w:szCs w:val="19"/>
              </w:rPr>
              <w:t>Sponsor du programme</w:t>
            </w:r>
          </w:p>
        </w:tc>
        <w:tc>
          <w:tcPr>
            <w:tcW w:w="2600" w:type="dxa"/>
            <w:shd w:val="clear" w:color="auto" w:fill="F2F2F2"/>
            <w:tcMar>
              <w:top w:w="80" w:type="dxa"/>
              <w:left w:w="100" w:type="dxa"/>
              <w:bottom w:w="80" w:type="dxa"/>
              <w:right w:w="100" w:type="dxa"/>
            </w:tcMar>
            <w:vAlign w:val="center"/>
          </w:tcPr>
          <w:p w14:paraId="4612F3F1" w14:textId="77777777" w:rsidR="002020A9" w:rsidRDefault="00000000">
            <w:r>
              <w:rPr>
                <w:color w:val="000000"/>
                <w:sz w:val="19"/>
                <w:szCs w:val="19"/>
              </w:rPr>
              <w:t>Décisionnaire</w:t>
            </w:r>
          </w:p>
        </w:tc>
      </w:tr>
      <w:tr w:rsidR="002020A9" w14:paraId="4677F8F4" w14:textId="77777777">
        <w:tc>
          <w:tcPr>
            <w:tcW w:w="2200" w:type="dxa"/>
            <w:shd w:val="clear" w:color="auto" w:fill="FFFFFF"/>
            <w:tcMar>
              <w:top w:w="80" w:type="dxa"/>
              <w:left w:w="100" w:type="dxa"/>
              <w:bottom w:w="80" w:type="dxa"/>
              <w:right w:w="100" w:type="dxa"/>
            </w:tcMar>
            <w:vAlign w:val="center"/>
          </w:tcPr>
          <w:p w14:paraId="0F6A18EB" w14:textId="77777777" w:rsidR="002020A9" w:rsidRDefault="00000000">
            <w:r>
              <w:rPr>
                <w:color w:val="000000"/>
                <w:sz w:val="19"/>
                <w:szCs w:val="19"/>
              </w:rPr>
              <w:t>Karim BELAÏD</w:t>
            </w:r>
          </w:p>
        </w:tc>
        <w:tc>
          <w:tcPr>
            <w:tcW w:w="2600" w:type="dxa"/>
            <w:shd w:val="clear" w:color="auto" w:fill="FFFFFF"/>
            <w:tcMar>
              <w:top w:w="80" w:type="dxa"/>
              <w:left w:w="100" w:type="dxa"/>
              <w:bottom w:w="80" w:type="dxa"/>
              <w:right w:w="100" w:type="dxa"/>
            </w:tcMar>
            <w:vAlign w:val="center"/>
          </w:tcPr>
          <w:p w14:paraId="744AA58B" w14:textId="77777777" w:rsidR="002020A9" w:rsidRDefault="00000000">
            <w:r>
              <w:rPr>
                <w:color w:val="000000"/>
                <w:sz w:val="19"/>
                <w:szCs w:val="19"/>
              </w:rPr>
              <w:t>Responsable du Pôle Data</w:t>
            </w:r>
          </w:p>
        </w:tc>
        <w:tc>
          <w:tcPr>
            <w:tcW w:w="2600" w:type="dxa"/>
            <w:shd w:val="clear" w:color="auto" w:fill="FFFFFF"/>
            <w:tcMar>
              <w:top w:w="80" w:type="dxa"/>
              <w:left w:w="100" w:type="dxa"/>
              <w:bottom w:w="80" w:type="dxa"/>
              <w:right w:w="100" w:type="dxa"/>
            </w:tcMar>
            <w:vAlign w:val="center"/>
          </w:tcPr>
          <w:p w14:paraId="6EBDABD8" w14:textId="77777777" w:rsidR="002020A9" w:rsidRDefault="00000000">
            <w:r>
              <w:rPr>
                <w:color w:val="000000"/>
                <w:sz w:val="19"/>
                <w:szCs w:val="19"/>
              </w:rPr>
              <w:t>Votre commanditaire opérationnel</w:t>
            </w:r>
          </w:p>
        </w:tc>
        <w:tc>
          <w:tcPr>
            <w:tcW w:w="2600" w:type="dxa"/>
            <w:shd w:val="clear" w:color="auto" w:fill="FFFFFF"/>
            <w:tcMar>
              <w:top w:w="80" w:type="dxa"/>
              <w:left w:w="100" w:type="dxa"/>
              <w:bottom w:w="80" w:type="dxa"/>
              <w:right w:w="100" w:type="dxa"/>
            </w:tcMar>
            <w:vAlign w:val="center"/>
          </w:tcPr>
          <w:p w14:paraId="7D768277" w14:textId="77777777" w:rsidR="002020A9" w:rsidRDefault="00000000">
            <w:r>
              <w:rPr>
                <w:color w:val="000000"/>
                <w:sz w:val="19"/>
                <w:szCs w:val="19"/>
              </w:rPr>
              <w:t>Décisionnaire, contributeur</w:t>
            </w:r>
          </w:p>
        </w:tc>
      </w:tr>
      <w:tr w:rsidR="002020A9" w14:paraId="21143235" w14:textId="77777777">
        <w:tc>
          <w:tcPr>
            <w:tcW w:w="2200" w:type="dxa"/>
            <w:shd w:val="clear" w:color="auto" w:fill="F2F2F2"/>
            <w:tcMar>
              <w:top w:w="80" w:type="dxa"/>
              <w:left w:w="100" w:type="dxa"/>
              <w:bottom w:w="80" w:type="dxa"/>
              <w:right w:w="100" w:type="dxa"/>
            </w:tcMar>
            <w:vAlign w:val="center"/>
          </w:tcPr>
          <w:p w14:paraId="03968DDF" w14:textId="77777777" w:rsidR="002020A9" w:rsidRDefault="00000000">
            <w:r>
              <w:rPr>
                <w:color w:val="000000"/>
                <w:sz w:val="19"/>
                <w:szCs w:val="19"/>
              </w:rPr>
              <w:t>Vous</w:t>
            </w:r>
          </w:p>
        </w:tc>
        <w:tc>
          <w:tcPr>
            <w:tcW w:w="2600" w:type="dxa"/>
            <w:shd w:val="clear" w:color="auto" w:fill="F2F2F2"/>
            <w:tcMar>
              <w:top w:w="80" w:type="dxa"/>
              <w:left w:w="100" w:type="dxa"/>
              <w:bottom w:w="80" w:type="dxa"/>
              <w:right w:w="100" w:type="dxa"/>
            </w:tcMar>
            <w:vAlign w:val="center"/>
          </w:tcPr>
          <w:p w14:paraId="41CD66B3" w14:textId="77777777" w:rsidR="002020A9" w:rsidRDefault="00000000">
            <w:r>
              <w:rPr>
                <w:color w:val="000000"/>
                <w:sz w:val="19"/>
                <w:szCs w:val="19"/>
              </w:rPr>
              <w:t xml:space="preserve">Data </w:t>
            </w:r>
            <w:proofErr w:type="spellStart"/>
            <w:r>
              <w:rPr>
                <w:color w:val="000000"/>
                <w:sz w:val="19"/>
                <w:szCs w:val="19"/>
              </w:rPr>
              <w:t>Engineer</w:t>
            </w:r>
            <w:proofErr w:type="spellEnd"/>
            <w:r>
              <w:rPr>
                <w:color w:val="000000"/>
                <w:sz w:val="19"/>
                <w:szCs w:val="19"/>
              </w:rPr>
              <w:t xml:space="preserve"> / </w:t>
            </w:r>
            <w:proofErr w:type="spellStart"/>
            <w:r>
              <w:rPr>
                <w:color w:val="000000"/>
                <w:sz w:val="19"/>
                <w:szCs w:val="19"/>
              </w:rPr>
              <w:t>chef·fe</w:t>
            </w:r>
            <w:proofErr w:type="spellEnd"/>
            <w:r>
              <w:rPr>
                <w:color w:val="000000"/>
                <w:sz w:val="19"/>
                <w:szCs w:val="19"/>
              </w:rPr>
              <w:t xml:space="preserve"> de projet</w:t>
            </w:r>
          </w:p>
        </w:tc>
        <w:tc>
          <w:tcPr>
            <w:tcW w:w="2600" w:type="dxa"/>
            <w:shd w:val="clear" w:color="auto" w:fill="F2F2F2"/>
            <w:tcMar>
              <w:top w:w="80" w:type="dxa"/>
              <w:left w:w="100" w:type="dxa"/>
              <w:bottom w:w="80" w:type="dxa"/>
              <w:right w:w="100" w:type="dxa"/>
            </w:tcMar>
            <w:vAlign w:val="center"/>
          </w:tcPr>
          <w:p w14:paraId="7FE9ADD3" w14:textId="77777777" w:rsidR="002020A9" w:rsidRDefault="00000000">
            <w:r>
              <w:rPr>
                <w:color w:val="000000"/>
                <w:sz w:val="19"/>
                <w:szCs w:val="19"/>
              </w:rPr>
              <w:t>Pilotage et réalisation du programme</w:t>
            </w:r>
          </w:p>
        </w:tc>
        <w:tc>
          <w:tcPr>
            <w:tcW w:w="2600" w:type="dxa"/>
            <w:shd w:val="clear" w:color="auto" w:fill="F2F2F2"/>
            <w:tcMar>
              <w:top w:w="80" w:type="dxa"/>
              <w:left w:w="100" w:type="dxa"/>
              <w:bottom w:w="80" w:type="dxa"/>
              <w:right w:w="100" w:type="dxa"/>
            </w:tcMar>
            <w:vAlign w:val="center"/>
          </w:tcPr>
          <w:p w14:paraId="42BE7ED3" w14:textId="77777777" w:rsidR="002020A9" w:rsidRDefault="00000000">
            <w:r>
              <w:rPr>
                <w:color w:val="000000"/>
                <w:sz w:val="19"/>
                <w:szCs w:val="19"/>
              </w:rPr>
              <w:t>Contributeur principal</w:t>
            </w:r>
          </w:p>
        </w:tc>
      </w:tr>
      <w:tr w:rsidR="002020A9" w14:paraId="711F7AFE" w14:textId="77777777">
        <w:tc>
          <w:tcPr>
            <w:tcW w:w="2200" w:type="dxa"/>
            <w:shd w:val="clear" w:color="auto" w:fill="FFFFFF"/>
            <w:tcMar>
              <w:top w:w="80" w:type="dxa"/>
              <w:left w:w="100" w:type="dxa"/>
              <w:bottom w:w="80" w:type="dxa"/>
              <w:right w:w="100" w:type="dxa"/>
            </w:tcMar>
            <w:vAlign w:val="center"/>
          </w:tcPr>
          <w:p w14:paraId="1ED6CEA8" w14:textId="77777777" w:rsidR="002020A9" w:rsidRDefault="00000000">
            <w:r>
              <w:rPr>
                <w:color w:val="000000"/>
                <w:sz w:val="19"/>
                <w:szCs w:val="19"/>
              </w:rPr>
              <w:t>Sophie MARTIN</w:t>
            </w:r>
          </w:p>
        </w:tc>
        <w:tc>
          <w:tcPr>
            <w:tcW w:w="2600" w:type="dxa"/>
            <w:shd w:val="clear" w:color="auto" w:fill="FFFFFF"/>
            <w:tcMar>
              <w:top w:w="80" w:type="dxa"/>
              <w:left w:w="100" w:type="dxa"/>
              <w:bottom w:w="80" w:type="dxa"/>
              <w:right w:w="100" w:type="dxa"/>
            </w:tcMar>
            <w:vAlign w:val="center"/>
          </w:tcPr>
          <w:p w14:paraId="31C2CDBC" w14:textId="77777777" w:rsidR="002020A9" w:rsidRDefault="00000000">
            <w:r>
              <w:rPr>
                <w:color w:val="000000"/>
                <w:sz w:val="19"/>
                <w:szCs w:val="19"/>
              </w:rPr>
              <w:t xml:space="preserve">Lead Data </w:t>
            </w:r>
            <w:proofErr w:type="spellStart"/>
            <w:r>
              <w:rPr>
                <w:color w:val="000000"/>
                <w:sz w:val="19"/>
                <w:szCs w:val="19"/>
              </w:rPr>
              <w:t>Engineer</w:t>
            </w:r>
            <w:proofErr w:type="spellEnd"/>
          </w:p>
        </w:tc>
        <w:tc>
          <w:tcPr>
            <w:tcW w:w="2600" w:type="dxa"/>
            <w:shd w:val="clear" w:color="auto" w:fill="FFFFFF"/>
            <w:tcMar>
              <w:top w:w="80" w:type="dxa"/>
              <w:left w:w="100" w:type="dxa"/>
              <w:bottom w:w="80" w:type="dxa"/>
              <w:right w:w="100" w:type="dxa"/>
            </w:tcMar>
            <w:vAlign w:val="center"/>
          </w:tcPr>
          <w:p w14:paraId="195B82CF" w14:textId="77777777" w:rsidR="002020A9" w:rsidRDefault="00000000">
            <w:r>
              <w:rPr>
                <w:color w:val="000000"/>
                <w:sz w:val="19"/>
                <w:szCs w:val="19"/>
              </w:rPr>
              <w:t>Votre référente technique</w:t>
            </w:r>
          </w:p>
        </w:tc>
        <w:tc>
          <w:tcPr>
            <w:tcW w:w="2600" w:type="dxa"/>
            <w:shd w:val="clear" w:color="auto" w:fill="FFFFFF"/>
            <w:tcMar>
              <w:top w:w="80" w:type="dxa"/>
              <w:left w:w="100" w:type="dxa"/>
              <w:bottom w:w="80" w:type="dxa"/>
              <w:right w:w="100" w:type="dxa"/>
            </w:tcMar>
            <w:vAlign w:val="center"/>
          </w:tcPr>
          <w:p w14:paraId="66B60D0C" w14:textId="77777777" w:rsidR="002020A9" w:rsidRDefault="00000000">
            <w:r>
              <w:rPr>
                <w:color w:val="000000"/>
                <w:sz w:val="19"/>
                <w:szCs w:val="19"/>
              </w:rPr>
              <w:t>Contributeur, valideur technique</w:t>
            </w:r>
          </w:p>
        </w:tc>
      </w:tr>
      <w:tr w:rsidR="002020A9" w14:paraId="3879D1B6" w14:textId="77777777">
        <w:tc>
          <w:tcPr>
            <w:tcW w:w="2200" w:type="dxa"/>
            <w:shd w:val="clear" w:color="auto" w:fill="F2F2F2"/>
            <w:tcMar>
              <w:top w:w="80" w:type="dxa"/>
              <w:left w:w="100" w:type="dxa"/>
              <w:bottom w:w="80" w:type="dxa"/>
              <w:right w:w="100" w:type="dxa"/>
            </w:tcMar>
            <w:vAlign w:val="center"/>
          </w:tcPr>
          <w:p w14:paraId="5FBE6938" w14:textId="77777777" w:rsidR="002020A9" w:rsidRDefault="00000000">
            <w:r>
              <w:rPr>
                <w:color w:val="000000"/>
                <w:sz w:val="19"/>
                <w:szCs w:val="19"/>
              </w:rPr>
              <w:t>Yanis DUPONT</w:t>
            </w:r>
          </w:p>
        </w:tc>
        <w:tc>
          <w:tcPr>
            <w:tcW w:w="2600" w:type="dxa"/>
            <w:shd w:val="clear" w:color="auto" w:fill="F2F2F2"/>
            <w:tcMar>
              <w:top w:w="80" w:type="dxa"/>
              <w:left w:w="100" w:type="dxa"/>
              <w:bottom w:w="80" w:type="dxa"/>
              <w:right w:w="100" w:type="dxa"/>
            </w:tcMar>
            <w:vAlign w:val="center"/>
          </w:tcPr>
          <w:p w14:paraId="26D7686E" w14:textId="77777777" w:rsidR="002020A9" w:rsidRDefault="00000000">
            <w:r>
              <w:rPr>
                <w:color w:val="000000"/>
                <w:sz w:val="19"/>
                <w:szCs w:val="19"/>
              </w:rPr>
              <w:t xml:space="preserve">Data </w:t>
            </w:r>
            <w:proofErr w:type="spellStart"/>
            <w:r>
              <w:rPr>
                <w:color w:val="000000"/>
                <w:sz w:val="19"/>
                <w:szCs w:val="19"/>
              </w:rPr>
              <w:t>Engineer</w:t>
            </w:r>
            <w:proofErr w:type="spellEnd"/>
          </w:p>
        </w:tc>
        <w:tc>
          <w:tcPr>
            <w:tcW w:w="2600" w:type="dxa"/>
            <w:shd w:val="clear" w:color="auto" w:fill="F2F2F2"/>
            <w:tcMar>
              <w:top w:w="80" w:type="dxa"/>
              <w:left w:w="100" w:type="dxa"/>
              <w:bottom w:w="80" w:type="dxa"/>
              <w:right w:w="100" w:type="dxa"/>
            </w:tcMar>
            <w:vAlign w:val="center"/>
          </w:tcPr>
          <w:p w14:paraId="30CE0AB2" w14:textId="77777777" w:rsidR="002020A9" w:rsidRDefault="00000000">
            <w:r>
              <w:rPr>
                <w:color w:val="000000"/>
                <w:sz w:val="19"/>
                <w:szCs w:val="19"/>
              </w:rPr>
              <w:t>Équipe technique</w:t>
            </w:r>
          </w:p>
        </w:tc>
        <w:tc>
          <w:tcPr>
            <w:tcW w:w="2600" w:type="dxa"/>
            <w:shd w:val="clear" w:color="auto" w:fill="F2F2F2"/>
            <w:tcMar>
              <w:top w:w="80" w:type="dxa"/>
              <w:left w:w="100" w:type="dxa"/>
              <w:bottom w:w="80" w:type="dxa"/>
              <w:right w:w="100" w:type="dxa"/>
            </w:tcMar>
            <w:vAlign w:val="center"/>
          </w:tcPr>
          <w:p w14:paraId="6B7D141F" w14:textId="77777777" w:rsidR="002020A9" w:rsidRDefault="00000000">
            <w:r>
              <w:rPr>
                <w:color w:val="000000"/>
                <w:sz w:val="19"/>
                <w:szCs w:val="19"/>
              </w:rPr>
              <w:t>Contributeur</w:t>
            </w:r>
          </w:p>
        </w:tc>
      </w:tr>
      <w:tr w:rsidR="002020A9" w14:paraId="7A2F5191" w14:textId="77777777">
        <w:tc>
          <w:tcPr>
            <w:tcW w:w="2200" w:type="dxa"/>
            <w:shd w:val="clear" w:color="auto" w:fill="FFFFFF"/>
            <w:tcMar>
              <w:top w:w="80" w:type="dxa"/>
              <w:left w:w="100" w:type="dxa"/>
              <w:bottom w:w="80" w:type="dxa"/>
              <w:right w:w="100" w:type="dxa"/>
            </w:tcMar>
            <w:vAlign w:val="center"/>
          </w:tcPr>
          <w:p w14:paraId="346F150D" w14:textId="77777777" w:rsidR="002020A9" w:rsidRDefault="00000000">
            <w:r>
              <w:rPr>
                <w:color w:val="000000"/>
                <w:sz w:val="19"/>
                <w:szCs w:val="19"/>
              </w:rPr>
              <w:t>Léa FONTAINE</w:t>
            </w:r>
          </w:p>
        </w:tc>
        <w:tc>
          <w:tcPr>
            <w:tcW w:w="2600" w:type="dxa"/>
            <w:shd w:val="clear" w:color="auto" w:fill="FFFFFF"/>
            <w:tcMar>
              <w:top w:w="80" w:type="dxa"/>
              <w:left w:w="100" w:type="dxa"/>
              <w:bottom w:w="80" w:type="dxa"/>
              <w:right w:w="100" w:type="dxa"/>
            </w:tcMar>
            <w:vAlign w:val="center"/>
          </w:tcPr>
          <w:p w14:paraId="248756B6" w14:textId="77777777" w:rsidR="002020A9" w:rsidRDefault="00000000">
            <w:r>
              <w:rPr>
                <w:color w:val="000000"/>
                <w:sz w:val="19"/>
                <w:szCs w:val="19"/>
              </w:rPr>
              <w:t xml:space="preserve">Data </w:t>
            </w:r>
            <w:proofErr w:type="spellStart"/>
            <w:r>
              <w:rPr>
                <w:color w:val="000000"/>
                <w:sz w:val="19"/>
                <w:szCs w:val="19"/>
              </w:rPr>
              <w:t>Analyst</w:t>
            </w:r>
            <w:proofErr w:type="spellEnd"/>
          </w:p>
        </w:tc>
        <w:tc>
          <w:tcPr>
            <w:tcW w:w="2600" w:type="dxa"/>
            <w:shd w:val="clear" w:color="auto" w:fill="FFFFFF"/>
            <w:tcMar>
              <w:top w:w="80" w:type="dxa"/>
              <w:left w:w="100" w:type="dxa"/>
              <w:bottom w:w="80" w:type="dxa"/>
              <w:right w:w="100" w:type="dxa"/>
            </w:tcMar>
            <w:vAlign w:val="center"/>
          </w:tcPr>
          <w:p w14:paraId="7716466D" w14:textId="77777777" w:rsidR="002020A9" w:rsidRDefault="00000000">
            <w:r>
              <w:rPr>
                <w:color w:val="000000"/>
                <w:sz w:val="19"/>
                <w:szCs w:val="19"/>
              </w:rPr>
              <w:t>Équipe technique / utilisatrice</w:t>
            </w:r>
          </w:p>
        </w:tc>
        <w:tc>
          <w:tcPr>
            <w:tcW w:w="2600" w:type="dxa"/>
            <w:shd w:val="clear" w:color="auto" w:fill="FFFFFF"/>
            <w:tcMar>
              <w:top w:w="80" w:type="dxa"/>
              <w:left w:w="100" w:type="dxa"/>
              <w:bottom w:w="80" w:type="dxa"/>
              <w:right w:w="100" w:type="dxa"/>
            </w:tcMar>
            <w:vAlign w:val="center"/>
          </w:tcPr>
          <w:p w14:paraId="2C98BA49" w14:textId="77777777" w:rsidR="002020A9" w:rsidRDefault="00000000">
            <w:r>
              <w:rPr>
                <w:color w:val="000000"/>
                <w:sz w:val="19"/>
                <w:szCs w:val="19"/>
              </w:rPr>
              <w:t>Contributeur, utilisateur</w:t>
            </w:r>
          </w:p>
        </w:tc>
      </w:tr>
      <w:tr w:rsidR="002020A9" w14:paraId="32A3040E" w14:textId="77777777">
        <w:tc>
          <w:tcPr>
            <w:tcW w:w="2200" w:type="dxa"/>
            <w:shd w:val="clear" w:color="auto" w:fill="F2F2F2"/>
            <w:tcMar>
              <w:top w:w="80" w:type="dxa"/>
              <w:left w:w="100" w:type="dxa"/>
              <w:bottom w:w="80" w:type="dxa"/>
              <w:right w:w="100" w:type="dxa"/>
            </w:tcMar>
            <w:vAlign w:val="center"/>
          </w:tcPr>
          <w:p w14:paraId="045919B8" w14:textId="77777777" w:rsidR="002020A9" w:rsidRDefault="00000000">
            <w:r>
              <w:rPr>
                <w:color w:val="000000"/>
                <w:sz w:val="19"/>
                <w:szCs w:val="19"/>
              </w:rPr>
              <w:t>Thomas NGUYEN</w:t>
            </w:r>
          </w:p>
        </w:tc>
        <w:tc>
          <w:tcPr>
            <w:tcW w:w="2600" w:type="dxa"/>
            <w:shd w:val="clear" w:color="auto" w:fill="F2F2F2"/>
            <w:tcMar>
              <w:top w:w="80" w:type="dxa"/>
              <w:left w:w="100" w:type="dxa"/>
              <w:bottom w:w="80" w:type="dxa"/>
              <w:right w:w="100" w:type="dxa"/>
            </w:tcMar>
            <w:vAlign w:val="center"/>
          </w:tcPr>
          <w:p w14:paraId="693C6D00" w14:textId="77777777" w:rsidR="002020A9" w:rsidRDefault="00000000">
            <w:r>
              <w:rPr>
                <w:color w:val="000000"/>
                <w:sz w:val="19"/>
                <w:szCs w:val="19"/>
              </w:rPr>
              <w:t>Ingénieur DevOps / Infrastructure</w:t>
            </w:r>
          </w:p>
        </w:tc>
        <w:tc>
          <w:tcPr>
            <w:tcW w:w="2600" w:type="dxa"/>
            <w:shd w:val="clear" w:color="auto" w:fill="F2F2F2"/>
            <w:tcMar>
              <w:top w:w="80" w:type="dxa"/>
              <w:left w:w="100" w:type="dxa"/>
              <w:bottom w:w="80" w:type="dxa"/>
              <w:right w:w="100" w:type="dxa"/>
            </w:tcMar>
            <w:vAlign w:val="center"/>
          </w:tcPr>
          <w:p w14:paraId="4E2E8BF1" w14:textId="77777777" w:rsidR="002020A9" w:rsidRDefault="00000000">
            <w:r>
              <w:rPr>
                <w:color w:val="000000"/>
                <w:sz w:val="19"/>
                <w:szCs w:val="19"/>
              </w:rPr>
              <w:t>Support infrastructure et sécurité</w:t>
            </w:r>
          </w:p>
        </w:tc>
        <w:tc>
          <w:tcPr>
            <w:tcW w:w="2600" w:type="dxa"/>
            <w:shd w:val="clear" w:color="auto" w:fill="F2F2F2"/>
            <w:tcMar>
              <w:top w:w="80" w:type="dxa"/>
              <w:left w:w="100" w:type="dxa"/>
              <w:bottom w:w="80" w:type="dxa"/>
              <w:right w:w="100" w:type="dxa"/>
            </w:tcMar>
            <w:vAlign w:val="center"/>
          </w:tcPr>
          <w:p w14:paraId="6ABB6873" w14:textId="77777777" w:rsidR="002020A9" w:rsidRDefault="00000000">
            <w:r>
              <w:rPr>
                <w:color w:val="000000"/>
                <w:sz w:val="19"/>
                <w:szCs w:val="19"/>
              </w:rPr>
              <w:t>Contributeur</w:t>
            </w:r>
          </w:p>
        </w:tc>
      </w:tr>
      <w:tr w:rsidR="002020A9" w14:paraId="2D333B49" w14:textId="77777777">
        <w:tc>
          <w:tcPr>
            <w:tcW w:w="2200" w:type="dxa"/>
            <w:shd w:val="clear" w:color="auto" w:fill="FFFFFF"/>
            <w:tcMar>
              <w:top w:w="80" w:type="dxa"/>
              <w:left w:w="100" w:type="dxa"/>
              <w:bottom w:w="80" w:type="dxa"/>
              <w:right w:w="100" w:type="dxa"/>
            </w:tcMar>
            <w:vAlign w:val="center"/>
          </w:tcPr>
          <w:p w14:paraId="32DF65BA" w14:textId="77777777" w:rsidR="002020A9" w:rsidRDefault="00000000">
            <w:r>
              <w:rPr>
                <w:color w:val="000000"/>
                <w:sz w:val="19"/>
                <w:szCs w:val="19"/>
              </w:rPr>
              <w:t>Responsables d'entrepôt (Lyon, Lille, Marseille)</w:t>
            </w:r>
          </w:p>
        </w:tc>
        <w:tc>
          <w:tcPr>
            <w:tcW w:w="2600" w:type="dxa"/>
            <w:shd w:val="clear" w:color="auto" w:fill="FFFFFF"/>
            <w:tcMar>
              <w:top w:w="80" w:type="dxa"/>
              <w:left w:w="100" w:type="dxa"/>
              <w:bottom w:w="80" w:type="dxa"/>
              <w:right w:w="100" w:type="dxa"/>
            </w:tcMar>
            <w:vAlign w:val="center"/>
          </w:tcPr>
          <w:p w14:paraId="3F4E65D7" w14:textId="77777777" w:rsidR="002020A9" w:rsidRDefault="00000000">
            <w:r>
              <w:rPr>
                <w:color w:val="000000"/>
                <w:sz w:val="19"/>
                <w:szCs w:val="19"/>
              </w:rPr>
              <w:t>Exploitation</w:t>
            </w:r>
          </w:p>
        </w:tc>
        <w:tc>
          <w:tcPr>
            <w:tcW w:w="2600" w:type="dxa"/>
            <w:shd w:val="clear" w:color="auto" w:fill="FFFFFF"/>
            <w:tcMar>
              <w:top w:w="80" w:type="dxa"/>
              <w:left w:w="100" w:type="dxa"/>
              <w:bottom w:w="80" w:type="dxa"/>
              <w:right w:w="100" w:type="dxa"/>
            </w:tcMar>
            <w:vAlign w:val="center"/>
          </w:tcPr>
          <w:p w14:paraId="3DA5B7B5" w14:textId="77777777" w:rsidR="002020A9" w:rsidRDefault="00000000">
            <w:r>
              <w:rPr>
                <w:color w:val="000000"/>
                <w:sz w:val="19"/>
                <w:szCs w:val="19"/>
              </w:rPr>
              <w:t>Utilisateurs finaux</w:t>
            </w:r>
          </w:p>
        </w:tc>
        <w:tc>
          <w:tcPr>
            <w:tcW w:w="2600" w:type="dxa"/>
            <w:shd w:val="clear" w:color="auto" w:fill="FFFFFF"/>
            <w:tcMar>
              <w:top w:w="80" w:type="dxa"/>
              <w:left w:w="100" w:type="dxa"/>
              <w:bottom w:w="80" w:type="dxa"/>
              <w:right w:w="100" w:type="dxa"/>
            </w:tcMar>
            <w:vAlign w:val="center"/>
          </w:tcPr>
          <w:p w14:paraId="198562FD" w14:textId="77777777" w:rsidR="002020A9" w:rsidRDefault="00000000">
            <w:r>
              <w:rPr>
                <w:color w:val="000000"/>
                <w:sz w:val="19"/>
                <w:szCs w:val="19"/>
              </w:rPr>
              <w:t>Utilisateur, contributeur ponctuel</w:t>
            </w:r>
          </w:p>
        </w:tc>
      </w:tr>
      <w:tr w:rsidR="002020A9" w14:paraId="4F8286CB" w14:textId="77777777">
        <w:tc>
          <w:tcPr>
            <w:tcW w:w="2200" w:type="dxa"/>
            <w:shd w:val="clear" w:color="auto" w:fill="F2F2F2"/>
            <w:tcMar>
              <w:top w:w="80" w:type="dxa"/>
              <w:left w:w="100" w:type="dxa"/>
              <w:bottom w:w="80" w:type="dxa"/>
              <w:right w:w="100" w:type="dxa"/>
            </w:tcMar>
            <w:vAlign w:val="center"/>
          </w:tcPr>
          <w:p w14:paraId="21761BEA" w14:textId="77777777" w:rsidR="002020A9" w:rsidRDefault="00000000">
            <w:r>
              <w:rPr>
                <w:color w:val="000000"/>
                <w:sz w:val="19"/>
                <w:szCs w:val="19"/>
              </w:rPr>
              <w:t xml:space="preserve">Référents </w:t>
            </w:r>
            <w:proofErr w:type="spellStart"/>
            <w:r>
              <w:rPr>
                <w:color w:val="000000"/>
                <w:sz w:val="19"/>
                <w:szCs w:val="19"/>
              </w:rPr>
              <w:t>NordDrive</w:t>
            </w:r>
            <w:proofErr w:type="spellEnd"/>
            <w:r>
              <w:rPr>
                <w:color w:val="000000"/>
                <w:sz w:val="19"/>
                <w:szCs w:val="19"/>
              </w:rPr>
              <w:t xml:space="preserve">, </w:t>
            </w:r>
            <w:proofErr w:type="spellStart"/>
            <w:r>
              <w:rPr>
                <w:color w:val="000000"/>
                <w:sz w:val="19"/>
                <w:szCs w:val="19"/>
              </w:rPr>
              <w:t>FreshMarket</w:t>
            </w:r>
            <w:proofErr w:type="spellEnd"/>
            <w:r>
              <w:rPr>
                <w:color w:val="000000"/>
                <w:sz w:val="19"/>
                <w:szCs w:val="19"/>
              </w:rPr>
              <w:t xml:space="preserve">, </w:t>
            </w:r>
            <w:proofErr w:type="spellStart"/>
            <w:r>
              <w:rPr>
                <w:color w:val="000000"/>
                <w:sz w:val="19"/>
                <w:szCs w:val="19"/>
              </w:rPr>
              <w:t>MedioTex</w:t>
            </w:r>
            <w:proofErr w:type="spellEnd"/>
          </w:p>
        </w:tc>
        <w:tc>
          <w:tcPr>
            <w:tcW w:w="2600" w:type="dxa"/>
            <w:shd w:val="clear" w:color="auto" w:fill="F2F2F2"/>
            <w:tcMar>
              <w:top w:w="80" w:type="dxa"/>
              <w:left w:w="100" w:type="dxa"/>
              <w:bottom w:w="80" w:type="dxa"/>
              <w:right w:w="100" w:type="dxa"/>
            </w:tcMar>
            <w:vAlign w:val="center"/>
          </w:tcPr>
          <w:p w14:paraId="4B19A2EB" w14:textId="77777777" w:rsidR="002020A9" w:rsidRDefault="00000000">
            <w:r>
              <w:rPr>
                <w:color w:val="000000"/>
                <w:sz w:val="19"/>
                <w:szCs w:val="19"/>
              </w:rPr>
              <w:t xml:space="preserve">Clients d'Omega </w:t>
            </w:r>
            <w:proofErr w:type="spellStart"/>
            <w:r>
              <w:rPr>
                <w:color w:val="000000"/>
                <w:sz w:val="19"/>
                <w:szCs w:val="19"/>
              </w:rPr>
              <w:t>Logistics</w:t>
            </w:r>
            <w:proofErr w:type="spellEnd"/>
          </w:p>
        </w:tc>
        <w:tc>
          <w:tcPr>
            <w:tcW w:w="2600" w:type="dxa"/>
            <w:shd w:val="clear" w:color="auto" w:fill="F2F2F2"/>
            <w:tcMar>
              <w:top w:w="80" w:type="dxa"/>
              <w:left w:w="100" w:type="dxa"/>
              <w:bottom w:w="80" w:type="dxa"/>
              <w:right w:w="100" w:type="dxa"/>
            </w:tcMar>
            <w:vAlign w:val="center"/>
          </w:tcPr>
          <w:p w14:paraId="318BF314" w14:textId="77777777" w:rsidR="002020A9" w:rsidRDefault="00000000">
            <w:r>
              <w:rPr>
                <w:color w:val="000000"/>
                <w:sz w:val="19"/>
                <w:szCs w:val="19"/>
              </w:rPr>
              <w:t>Parties prenantes externes</w:t>
            </w:r>
          </w:p>
        </w:tc>
        <w:tc>
          <w:tcPr>
            <w:tcW w:w="2600" w:type="dxa"/>
            <w:shd w:val="clear" w:color="auto" w:fill="F2F2F2"/>
            <w:tcMar>
              <w:top w:w="80" w:type="dxa"/>
              <w:left w:w="100" w:type="dxa"/>
              <w:bottom w:w="80" w:type="dxa"/>
              <w:right w:w="100" w:type="dxa"/>
            </w:tcMar>
            <w:vAlign w:val="center"/>
          </w:tcPr>
          <w:p w14:paraId="60F91AB5" w14:textId="77777777" w:rsidR="002020A9" w:rsidRDefault="00000000">
            <w:r>
              <w:rPr>
                <w:color w:val="000000"/>
                <w:sz w:val="19"/>
                <w:szCs w:val="19"/>
              </w:rPr>
              <w:t>Consulté, destinataire des livrables</w:t>
            </w:r>
          </w:p>
        </w:tc>
      </w:tr>
      <w:tr w:rsidR="002020A9" w14:paraId="226E0FC3" w14:textId="77777777">
        <w:tc>
          <w:tcPr>
            <w:tcW w:w="2200" w:type="dxa"/>
            <w:shd w:val="clear" w:color="auto" w:fill="FFFFFF"/>
            <w:tcMar>
              <w:top w:w="80" w:type="dxa"/>
              <w:left w:w="100" w:type="dxa"/>
              <w:bottom w:w="80" w:type="dxa"/>
              <w:right w:w="100" w:type="dxa"/>
            </w:tcMar>
            <w:vAlign w:val="center"/>
          </w:tcPr>
          <w:p w14:paraId="5D79E8F2" w14:textId="77777777" w:rsidR="002020A9" w:rsidRDefault="00000000">
            <w:r>
              <w:rPr>
                <w:color w:val="000000"/>
                <w:sz w:val="19"/>
                <w:szCs w:val="19"/>
              </w:rPr>
              <w:t xml:space="preserve">Prestataire externe « </w:t>
            </w:r>
            <w:proofErr w:type="spellStart"/>
            <w:r>
              <w:rPr>
                <w:color w:val="000000"/>
                <w:sz w:val="19"/>
                <w:szCs w:val="19"/>
              </w:rPr>
              <w:t>SupervIT</w:t>
            </w:r>
            <w:proofErr w:type="spellEnd"/>
            <w:r>
              <w:rPr>
                <w:color w:val="000000"/>
                <w:sz w:val="19"/>
                <w:szCs w:val="19"/>
              </w:rPr>
              <w:t xml:space="preserve"> »</w:t>
            </w:r>
          </w:p>
        </w:tc>
        <w:tc>
          <w:tcPr>
            <w:tcW w:w="2600" w:type="dxa"/>
            <w:shd w:val="clear" w:color="auto" w:fill="FFFFFF"/>
            <w:tcMar>
              <w:top w:w="80" w:type="dxa"/>
              <w:left w:w="100" w:type="dxa"/>
              <w:bottom w:w="80" w:type="dxa"/>
              <w:right w:w="100" w:type="dxa"/>
            </w:tcMar>
            <w:vAlign w:val="center"/>
          </w:tcPr>
          <w:p w14:paraId="28EA6588" w14:textId="77777777" w:rsidR="002020A9" w:rsidRDefault="00000000">
            <w:r>
              <w:rPr>
                <w:color w:val="000000"/>
                <w:sz w:val="19"/>
                <w:szCs w:val="19"/>
              </w:rPr>
              <w:t>Société d'intégration technique</w:t>
            </w:r>
          </w:p>
        </w:tc>
        <w:tc>
          <w:tcPr>
            <w:tcW w:w="2600" w:type="dxa"/>
            <w:shd w:val="clear" w:color="auto" w:fill="FFFFFF"/>
            <w:tcMar>
              <w:top w:w="80" w:type="dxa"/>
              <w:left w:w="100" w:type="dxa"/>
              <w:bottom w:w="80" w:type="dxa"/>
              <w:right w:w="100" w:type="dxa"/>
            </w:tcMar>
            <w:vAlign w:val="center"/>
          </w:tcPr>
          <w:p w14:paraId="4345CF2C" w14:textId="77777777" w:rsidR="002020A9" w:rsidRDefault="00000000">
            <w:r>
              <w:rPr>
                <w:color w:val="000000"/>
                <w:sz w:val="19"/>
                <w:szCs w:val="19"/>
              </w:rPr>
              <w:t>Prestataire encadré par le projet</w:t>
            </w:r>
          </w:p>
        </w:tc>
        <w:tc>
          <w:tcPr>
            <w:tcW w:w="2600" w:type="dxa"/>
            <w:shd w:val="clear" w:color="auto" w:fill="FFFFFF"/>
            <w:tcMar>
              <w:top w:w="80" w:type="dxa"/>
              <w:left w:w="100" w:type="dxa"/>
              <w:bottom w:w="80" w:type="dxa"/>
              <w:right w:w="100" w:type="dxa"/>
            </w:tcMar>
            <w:vAlign w:val="center"/>
          </w:tcPr>
          <w:p w14:paraId="6829B0BC" w14:textId="77777777" w:rsidR="002020A9" w:rsidRDefault="00000000">
            <w:r>
              <w:rPr>
                <w:color w:val="000000"/>
                <w:sz w:val="19"/>
                <w:szCs w:val="19"/>
              </w:rPr>
              <w:t>Contributeur externe</w:t>
            </w:r>
          </w:p>
        </w:tc>
      </w:tr>
    </w:tbl>
    <w:p w14:paraId="735F8228" w14:textId="77777777" w:rsidR="002020A9" w:rsidRDefault="00000000">
      <w:pPr>
        <w:pStyle w:val="Titre1"/>
      </w:pPr>
      <w:r>
        <w:t>3. Les données et l'API fournies</w:t>
      </w:r>
    </w:p>
    <w:p w14:paraId="32111BF6" w14:textId="77777777" w:rsidR="002020A9" w:rsidRDefault="00000000">
      <w:pPr>
        <w:spacing w:after="160" w:line="276" w:lineRule="auto"/>
      </w:pPr>
      <w:r>
        <w:t xml:space="preserve">Pour réaliser concrètement les missions 2 et 4 (et pas seulement les décrire), un pack technique complet vous est fourni : le dossier </w:t>
      </w:r>
      <w:proofErr w:type="spellStart"/>
      <w:r>
        <w:t>datacore-dataset</w:t>
      </w:r>
      <w:proofErr w:type="spellEnd"/>
      <w:r>
        <w:t>, livré avec ce cahier des charges. Il contient des données fictives déjà prêtes à l'emploi et une petite API à interroger. Aucune donnée réelle n'est nécessaire, aucun compte externe à créer : tout fonctionne en local sur votre machine.</w:t>
      </w:r>
    </w:p>
    <w:p w14:paraId="556A87B4" w14:textId="77777777" w:rsidR="002020A9" w:rsidRDefault="00000000">
      <w:pPr>
        <w:pStyle w:val="Titre2"/>
      </w:pPr>
      <w:r>
        <w:lastRenderedPageBreak/>
        <w:t xml:space="preserve">3.1 Ce que contient le dossier </w:t>
      </w:r>
      <w:proofErr w:type="spellStart"/>
      <w:r>
        <w:t>datacore-dataset</w:t>
      </w:r>
      <w:proofErr w:type="spell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5"/>
        <w:gridCol w:w="5835"/>
      </w:tblGrid>
      <w:tr w:rsidR="002020A9" w14:paraId="15C086C5" w14:textId="77777777" w:rsidTr="00203299">
        <w:trPr>
          <w:tblHeader/>
        </w:trPr>
        <w:tc>
          <w:tcPr>
            <w:tcW w:w="4165" w:type="dxa"/>
            <w:shd w:val="clear" w:color="auto" w:fill="1F3864"/>
            <w:tcMar>
              <w:top w:w="80" w:type="dxa"/>
              <w:left w:w="100" w:type="dxa"/>
              <w:bottom w:w="80" w:type="dxa"/>
              <w:right w:w="100" w:type="dxa"/>
            </w:tcMar>
            <w:vAlign w:val="center"/>
          </w:tcPr>
          <w:p w14:paraId="72E4EE56" w14:textId="77777777" w:rsidR="002020A9" w:rsidRDefault="00000000">
            <w:r>
              <w:rPr>
                <w:b/>
                <w:bCs/>
                <w:color w:val="FFFFFF"/>
                <w:sz w:val="19"/>
                <w:szCs w:val="19"/>
              </w:rPr>
              <w:t>Élément</w:t>
            </w:r>
          </w:p>
        </w:tc>
        <w:tc>
          <w:tcPr>
            <w:tcW w:w="5835" w:type="dxa"/>
            <w:shd w:val="clear" w:color="auto" w:fill="1F3864"/>
            <w:tcMar>
              <w:top w:w="80" w:type="dxa"/>
              <w:left w:w="100" w:type="dxa"/>
              <w:bottom w:w="80" w:type="dxa"/>
              <w:right w:w="100" w:type="dxa"/>
            </w:tcMar>
            <w:vAlign w:val="center"/>
          </w:tcPr>
          <w:p w14:paraId="5398534D" w14:textId="77777777" w:rsidR="002020A9" w:rsidRDefault="00000000">
            <w:r>
              <w:rPr>
                <w:b/>
                <w:bCs/>
                <w:color w:val="FFFFFF"/>
                <w:sz w:val="19"/>
                <w:szCs w:val="19"/>
              </w:rPr>
              <w:t>Contenu</w:t>
            </w:r>
          </w:p>
        </w:tc>
      </w:tr>
      <w:tr w:rsidR="002020A9" w14:paraId="26B986B7" w14:textId="77777777" w:rsidTr="00203299">
        <w:tc>
          <w:tcPr>
            <w:tcW w:w="4165" w:type="dxa"/>
            <w:shd w:val="clear" w:color="auto" w:fill="F2F2F2"/>
            <w:tcMar>
              <w:top w:w="80" w:type="dxa"/>
              <w:left w:w="100" w:type="dxa"/>
              <w:bottom w:w="80" w:type="dxa"/>
              <w:right w:w="100" w:type="dxa"/>
            </w:tcMar>
            <w:vAlign w:val="center"/>
          </w:tcPr>
          <w:p w14:paraId="15FEE639" w14:textId="77777777" w:rsidR="002020A9" w:rsidRDefault="00000000">
            <w:r>
              <w:rPr>
                <w:color w:val="000000"/>
                <w:sz w:val="19"/>
                <w:szCs w:val="19"/>
              </w:rPr>
              <w:t>data/*.csv</w:t>
            </w:r>
          </w:p>
        </w:tc>
        <w:tc>
          <w:tcPr>
            <w:tcW w:w="5835" w:type="dxa"/>
            <w:shd w:val="clear" w:color="auto" w:fill="F2F2F2"/>
            <w:tcMar>
              <w:top w:w="80" w:type="dxa"/>
              <w:left w:w="100" w:type="dxa"/>
              <w:bottom w:w="80" w:type="dxa"/>
              <w:right w:w="100" w:type="dxa"/>
            </w:tcMar>
            <w:vAlign w:val="center"/>
          </w:tcPr>
          <w:p w14:paraId="6ED2C417" w14:textId="77777777" w:rsidR="002020A9" w:rsidRDefault="00000000">
            <w:r>
              <w:rPr>
                <w:color w:val="000000"/>
                <w:sz w:val="19"/>
                <w:szCs w:val="19"/>
              </w:rPr>
              <w:t xml:space="preserve">7 fichiers CSV relationnels représentant un export du WMS </w:t>
            </w:r>
            <w:proofErr w:type="spellStart"/>
            <w:r>
              <w:rPr>
                <w:color w:val="000000"/>
                <w:sz w:val="19"/>
                <w:szCs w:val="19"/>
              </w:rPr>
              <w:t>FluxPro</w:t>
            </w:r>
            <w:proofErr w:type="spellEnd"/>
            <w:r>
              <w:rPr>
                <w:color w:val="000000"/>
                <w:sz w:val="19"/>
                <w:szCs w:val="19"/>
              </w:rPr>
              <w:t xml:space="preserve"> : </w:t>
            </w:r>
            <w:proofErr w:type="spellStart"/>
            <w:r>
              <w:rPr>
                <w:color w:val="000000"/>
                <w:sz w:val="19"/>
                <w:szCs w:val="19"/>
              </w:rPr>
              <w:t>entrepots</w:t>
            </w:r>
            <w:proofErr w:type="spellEnd"/>
            <w:r>
              <w:rPr>
                <w:color w:val="000000"/>
                <w:sz w:val="19"/>
                <w:szCs w:val="19"/>
              </w:rPr>
              <w:t xml:space="preserve">, clients, produits, commandes, </w:t>
            </w:r>
            <w:proofErr w:type="spellStart"/>
            <w:r>
              <w:rPr>
                <w:color w:val="000000"/>
                <w:sz w:val="19"/>
                <w:szCs w:val="19"/>
              </w:rPr>
              <w:t>lignes_commande</w:t>
            </w:r>
            <w:proofErr w:type="spellEnd"/>
            <w:r>
              <w:rPr>
                <w:color w:val="000000"/>
                <w:sz w:val="19"/>
                <w:szCs w:val="19"/>
              </w:rPr>
              <w:t xml:space="preserve">, </w:t>
            </w:r>
            <w:proofErr w:type="spellStart"/>
            <w:r>
              <w:rPr>
                <w:color w:val="000000"/>
                <w:sz w:val="19"/>
                <w:szCs w:val="19"/>
              </w:rPr>
              <w:t>expeditions</w:t>
            </w:r>
            <w:proofErr w:type="spellEnd"/>
            <w:r>
              <w:rPr>
                <w:color w:val="000000"/>
                <w:sz w:val="19"/>
                <w:szCs w:val="19"/>
              </w:rPr>
              <w:t>, stocks.</w:t>
            </w:r>
          </w:p>
        </w:tc>
      </w:tr>
      <w:tr w:rsidR="002020A9" w14:paraId="00A5E201" w14:textId="77777777" w:rsidTr="00203299">
        <w:tc>
          <w:tcPr>
            <w:tcW w:w="4165" w:type="dxa"/>
            <w:shd w:val="clear" w:color="auto" w:fill="FFFFFF"/>
            <w:tcMar>
              <w:top w:w="80" w:type="dxa"/>
              <w:left w:w="100" w:type="dxa"/>
              <w:bottom w:w="80" w:type="dxa"/>
              <w:right w:w="100" w:type="dxa"/>
            </w:tcMar>
            <w:vAlign w:val="center"/>
          </w:tcPr>
          <w:p w14:paraId="3671E4BC" w14:textId="77777777" w:rsidR="002020A9" w:rsidRDefault="00000000">
            <w:r>
              <w:rPr>
                <w:color w:val="000000"/>
                <w:sz w:val="19"/>
                <w:szCs w:val="19"/>
              </w:rPr>
              <w:t>data/</w:t>
            </w:r>
            <w:proofErr w:type="spellStart"/>
            <w:r>
              <w:rPr>
                <w:color w:val="000000"/>
                <w:sz w:val="19"/>
                <w:szCs w:val="19"/>
              </w:rPr>
              <w:t>schema.sql</w:t>
            </w:r>
            <w:proofErr w:type="spellEnd"/>
          </w:p>
        </w:tc>
        <w:tc>
          <w:tcPr>
            <w:tcW w:w="5835" w:type="dxa"/>
            <w:shd w:val="clear" w:color="auto" w:fill="FFFFFF"/>
            <w:tcMar>
              <w:top w:w="80" w:type="dxa"/>
              <w:left w:w="100" w:type="dxa"/>
              <w:bottom w:w="80" w:type="dxa"/>
              <w:right w:w="100" w:type="dxa"/>
            </w:tcMar>
            <w:vAlign w:val="center"/>
          </w:tcPr>
          <w:p w14:paraId="4A60DA5C" w14:textId="77777777" w:rsidR="002020A9" w:rsidRDefault="00000000">
            <w:r>
              <w:rPr>
                <w:color w:val="000000"/>
                <w:sz w:val="19"/>
                <w:szCs w:val="19"/>
              </w:rPr>
              <w:t>Schéma générique (SQL standard) pour importer ces 7 CSV dans le SGBD de votre choix (PostgreSQL, MySQL, SQLite...).</w:t>
            </w:r>
          </w:p>
        </w:tc>
      </w:tr>
      <w:tr w:rsidR="002020A9" w14:paraId="02ED0BFF" w14:textId="77777777" w:rsidTr="00203299">
        <w:tc>
          <w:tcPr>
            <w:tcW w:w="4165" w:type="dxa"/>
            <w:shd w:val="clear" w:color="auto" w:fill="F2F2F2"/>
            <w:tcMar>
              <w:top w:w="80" w:type="dxa"/>
              <w:left w:w="100" w:type="dxa"/>
              <w:bottom w:w="80" w:type="dxa"/>
              <w:right w:w="100" w:type="dxa"/>
            </w:tcMar>
            <w:vAlign w:val="center"/>
          </w:tcPr>
          <w:p w14:paraId="76DBE706" w14:textId="77777777" w:rsidR="002020A9" w:rsidRDefault="00000000">
            <w:r>
              <w:rPr>
                <w:color w:val="000000"/>
                <w:sz w:val="19"/>
                <w:szCs w:val="19"/>
              </w:rPr>
              <w:t>data/</w:t>
            </w:r>
            <w:proofErr w:type="spellStart"/>
            <w:r>
              <w:rPr>
                <w:color w:val="000000"/>
                <w:sz w:val="19"/>
                <w:szCs w:val="19"/>
              </w:rPr>
              <w:t>clients_fichiers</w:t>
            </w:r>
            <w:proofErr w:type="spellEnd"/>
            <w:r>
              <w:rPr>
                <w:color w:val="000000"/>
                <w:sz w:val="19"/>
                <w:szCs w:val="19"/>
              </w:rPr>
              <w:t>/*.csv</w:t>
            </w:r>
          </w:p>
        </w:tc>
        <w:tc>
          <w:tcPr>
            <w:tcW w:w="5835" w:type="dxa"/>
            <w:shd w:val="clear" w:color="auto" w:fill="F2F2F2"/>
            <w:tcMar>
              <w:top w:w="80" w:type="dxa"/>
              <w:left w:w="100" w:type="dxa"/>
              <w:bottom w:w="80" w:type="dxa"/>
              <w:right w:w="100" w:type="dxa"/>
            </w:tcMar>
            <w:vAlign w:val="center"/>
          </w:tcPr>
          <w:p w14:paraId="6D3AC6E4" w14:textId="77777777" w:rsidR="002020A9" w:rsidRDefault="00000000">
            <w:r>
              <w:rPr>
                <w:color w:val="000000"/>
                <w:sz w:val="19"/>
                <w:szCs w:val="19"/>
              </w:rPr>
              <w:t xml:space="preserve">3 fichiers de commandes brutes reçues des clients </w:t>
            </w:r>
            <w:proofErr w:type="spellStart"/>
            <w:r>
              <w:rPr>
                <w:color w:val="000000"/>
                <w:sz w:val="19"/>
                <w:szCs w:val="19"/>
              </w:rPr>
              <w:t>NordDrive</w:t>
            </w:r>
            <w:proofErr w:type="spellEnd"/>
            <w:r>
              <w:rPr>
                <w:color w:val="000000"/>
                <w:sz w:val="19"/>
                <w:szCs w:val="19"/>
              </w:rPr>
              <w:t xml:space="preserve">, </w:t>
            </w:r>
            <w:proofErr w:type="spellStart"/>
            <w:r>
              <w:rPr>
                <w:color w:val="000000"/>
                <w:sz w:val="19"/>
                <w:szCs w:val="19"/>
              </w:rPr>
              <w:t>FreshMarket</w:t>
            </w:r>
            <w:proofErr w:type="spellEnd"/>
            <w:r>
              <w:rPr>
                <w:color w:val="000000"/>
                <w:sz w:val="19"/>
                <w:szCs w:val="19"/>
              </w:rPr>
              <w:t xml:space="preserve"> et </w:t>
            </w:r>
            <w:proofErr w:type="spellStart"/>
            <w:r>
              <w:rPr>
                <w:color w:val="000000"/>
                <w:sz w:val="19"/>
                <w:szCs w:val="19"/>
              </w:rPr>
              <w:t>MedioTex</w:t>
            </w:r>
            <w:proofErr w:type="spellEnd"/>
            <w:r>
              <w:rPr>
                <w:color w:val="000000"/>
                <w:sz w:val="19"/>
                <w:szCs w:val="19"/>
              </w:rPr>
              <w:t xml:space="preserve"> — volontairement hétérogènes (colonnes, formats de date, unités) et imparfaits (doublons, valeurs manquantes).</w:t>
            </w:r>
          </w:p>
        </w:tc>
      </w:tr>
      <w:tr w:rsidR="002020A9" w14:paraId="525CF65E" w14:textId="77777777" w:rsidTr="00203299">
        <w:tc>
          <w:tcPr>
            <w:tcW w:w="4165" w:type="dxa"/>
            <w:shd w:val="clear" w:color="auto" w:fill="FFFFFF"/>
            <w:tcMar>
              <w:top w:w="80" w:type="dxa"/>
              <w:left w:w="100" w:type="dxa"/>
              <w:bottom w:w="80" w:type="dxa"/>
              <w:right w:w="100" w:type="dxa"/>
            </w:tcMar>
            <w:vAlign w:val="center"/>
          </w:tcPr>
          <w:p w14:paraId="5AF1F028" w14:textId="77777777" w:rsidR="002020A9" w:rsidRDefault="00000000">
            <w:r>
              <w:rPr>
                <w:color w:val="000000"/>
                <w:sz w:val="19"/>
                <w:szCs w:val="19"/>
              </w:rPr>
              <w:t>data/historique/omega_historique_expeditions.csv</w:t>
            </w:r>
          </w:p>
        </w:tc>
        <w:tc>
          <w:tcPr>
            <w:tcW w:w="5835" w:type="dxa"/>
            <w:shd w:val="clear" w:color="auto" w:fill="FFFFFF"/>
            <w:tcMar>
              <w:top w:w="80" w:type="dxa"/>
              <w:left w:w="100" w:type="dxa"/>
              <w:bottom w:w="80" w:type="dxa"/>
              <w:right w:w="100" w:type="dxa"/>
            </w:tcMar>
            <w:vAlign w:val="center"/>
          </w:tcPr>
          <w:p w14:paraId="0E97030E" w14:textId="77777777" w:rsidR="002020A9" w:rsidRDefault="00000000">
            <w:r>
              <w:rPr>
                <w:color w:val="000000"/>
                <w:sz w:val="19"/>
                <w:szCs w:val="19"/>
              </w:rPr>
              <w:t>25 000 lignes d'historique d'expéditions (2022-2026) : la source « système big data » à charger dans l'outil de votre choix.</w:t>
            </w:r>
          </w:p>
        </w:tc>
      </w:tr>
      <w:tr w:rsidR="002020A9" w14:paraId="0F48D04F" w14:textId="77777777" w:rsidTr="00203299">
        <w:tc>
          <w:tcPr>
            <w:tcW w:w="4165" w:type="dxa"/>
            <w:shd w:val="clear" w:color="auto" w:fill="F2F2F2"/>
            <w:tcMar>
              <w:top w:w="80" w:type="dxa"/>
              <w:left w:w="100" w:type="dxa"/>
              <w:bottom w:w="80" w:type="dxa"/>
              <w:right w:w="100" w:type="dxa"/>
            </w:tcMar>
            <w:vAlign w:val="center"/>
          </w:tcPr>
          <w:p w14:paraId="53645C86" w14:textId="77777777" w:rsidR="002020A9" w:rsidRDefault="00000000">
            <w:proofErr w:type="gramStart"/>
            <w:r>
              <w:rPr>
                <w:color w:val="000000"/>
                <w:sz w:val="19"/>
                <w:szCs w:val="19"/>
              </w:rPr>
              <w:t>data</w:t>
            </w:r>
            <w:proofErr w:type="gramEnd"/>
            <w:r>
              <w:rPr>
                <w:color w:val="000000"/>
                <w:sz w:val="19"/>
                <w:szCs w:val="19"/>
              </w:rPr>
              <w:t>/</w:t>
            </w:r>
            <w:proofErr w:type="spellStart"/>
            <w:r>
              <w:rPr>
                <w:color w:val="000000"/>
                <w:sz w:val="19"/>
                <w:szCs w:val="19"/>
              </w:rPr>
              <w:t>iot</w:t>
            </w:r>
            <w:proofErr w:type="spellEnd"/>
            <w:r>
              <w:rPr>
                <w:color w:val="000000"/>
                <w:sz w:val="19"/>
                <w:szCs w:val="19"/>
              </w:rPr>
              <w:t>/</w:t>
            </w:r>
          </w:p>
        </w:tc>
        <w:tc>
          <w:tcPr>
            <w:tcW w:w="5835" w:type="dxa"/>
            <w:shd w:val="clear" w:color="auto" w:fill="F2F2F2"/>
            <w:tcMar>
              <w:top w:w="80" w:type="dxa"/>
              <w:left w:w="100" w:type="dxa"/>
              <w:bottom w:w="80" w:type="dxa"/>
              <w:right w:w="100" w:type="dxa"/>
            </w:tcMar>
            <w:vAlign w:val="center"/>
          </w:tcPr>
          <w:p w14:paraId="4C3E5B7E" w14:textId="77777777" w:rsidR="002020A9" w:rsidRDefault="00000000">
            <w:r>
              <w:rPr>
                <w:color w:val="000000"/>
                <w:sz w:val="19"/>
                <w:szCs w:val="19"/>
              </w:rPr>
              <w:t>Données de capteurs en lot : température, géolocalisation de la flotte, comptage caméra (CSV), scans RFID des palettes (JSON).</w:t>
            </w:r>
          </w:p>
        </w:tc>
      </w:tr>
      <w:tr w:rsidR="002020A9" w14:paraId="56F2A827" w14:textId="77777777" w:rsidTr="00203299">
        <w:tc>
          <w:tcPr>
            <w:tcW w:w="4165" w:type="dxa"/>
            <w:shd w:val="clear" w:color="auto" w:fill="FFFFFF"/>
            <w:tcMar>
              <w:top w:w="80" w:type="dxa"/>
              <w:left w:w="100" w:type="dxa"/>
              <w:bottom w:w="80" w:type="dxa"/>
              <w:right w:w="100" w:type="dxa"/>
            </w:tcMar>
            <w:vAlign w:val="center"/>
          </w:tcPr>
          <w:p w14:paraId="776C30E0" w14:textId="77777777" w:rsidR="002020A9" w:rsidRDefault="00000000">
            <w:r>
              <w:rPr>
                <w:color w:val="000000"/>
                <w:sz w:val="19"/>
                <w:szCs w:val="19"/>
              </w:rPr>
              <w:t>api/app.py</w:t>
            </w:r>
          </w:p>
        </w:tc>
        <w:tc>
          <w:tcPr>
            <w:tcW w:w="5835" w:type="dxa"/>
            <w:shd w:val="clear" w:color="auto" w:fill="FFFFFF"/>
            <w:tcMar>
              <w:top w:w="80" w:type="dxa"/>
              <w:left w:w="100" w:type="dxa"/>
              <w:bottom w:w="80" w:type="dxa"/>
              <w:right w:w="100" w:type="dxa"/>
            </w:tcMar>
            <w:vAlign w:val="center"/>
          </w:tcPr>
          <w:p w14:paraId="0C9BFAD6" w14:textId="77777777" w:rsidR="002020A9" w:rsidRDefault="00000000">
            <w:r>
              <w:rPr>
                <w:color w:val="000000"/>
                <w:sz w:val="19"/>
                <w:szCs w:val="19"/>
              </w:rPr>
              <w:t xml:space="preserve">Une API Flask à lancer en local, qui simule </w:t>
            </w:r>
            <w:proofErr w:type="spellStart"/>
            <w:r>
              <w:rPr>
                <w:color w:val="000000"/>
                <w:sz w:val="19"/>
                <w:szCs w:val="19"/>
              </w:rPr>
              <w:t>TransFlow</w:t>
            </w:r>
            <w:proofErr w:type="spellEnd"/>
            <w:r>
              <w:rPr>
                <w:color w:val="000000"/>
                <w:sz w:val="19"/>
                <w:szCs w:val="19"/>
              </w:rPr>
              <w:t>, un portail transporteur à scraper, et un flux de capteurs en temps réel.</w:t>
            </w:r>
          </w:p>
        </w:tc>
      </w:tr>
    </w:tbl>
    <w:p w14:paraId="54376CF5" w14:textId="77777777" w:rsidR="002020A9" w:rsidRDefault="002020A9">
      <w:pPr>
        <w:spacing w:before="200"/>
      </w:pPr>
    </w:p>
    <w:p w14:paraId="6D5BE471" w14:textId="77777777" w:rsidR="002020A9" w:rsidRDefault="00000000">
      <w:pPr>
        <w:pStyle w:val="Titre2"/>
      </w:pPr>
      <w:r>
        <w:t>3.2 Lancer l'API en local</w:t>
      </w:r>
    </w:p>
    <w:p w14:paraId="7957C366" w14:textId="77777777" w:rsidR="002020A9" w:rsidRDefault="00000000">
      <w:pPr>
        <w:spacing w:after="160" w:line="276" w:lineRule="auto"/>
      </w:pPr>
      <w:r>
        <w:t>Plusieurs livrables (bloc 2 et bloc 4) nécessitent d'interroger une API. Voici comment la démarrer :</w:t>
      </w:r>
    </w:p>
    <w:p w14:paraId="36F0261A" w14:textId="77777777" w:rsidR="002020A9" w:rsidRDefault="00000000">
      <w:pPr>
        <w:pStyle w:val="Paragraphedeliste"/>
        <w:numPr>
          <w:ilvl w:val="0"/>
          <w:numId w:val="3"/>
        </w:numPr>
        <w:spacing w:after="100"/>
      </w:pPr>
      <w:r>
        <w:t>Ouvrez un terminal et placez-vous dans le dossier de l'API :</w:t>
      </w:r>
    </w:p>
    <w:p w14:paraId="35F28BA3" w14:textId="77777777" w:rsidR="002020A9" w:rsidRDefault="00000000">
      <w:pPr>
        <w:shd w:val="clear" w:color="auto" w:fill="1F2430"/>
        <w:spacing w:after="80"/>
        <w:ind w:left="200"/>
      </w:pPr>
      <w:proofErr w:type="gramStart"/>
      <w:r>
        <w:rPr>
          <w:rFonts w:ascii="Consolas" w:eastAsia="Consolas" w:hAnsi="Consolas" w:cs="Consolas"/>
          <w:color w:val="E6E6E6"/>
          <w:sz w:val="19"/>
          <w:szCs w:val="19"/>
        </w:rPr>
        <w:t>cd</w:t>
      </w:r>
      <w:proofErr w:type="gramEnd"/>
      <w:r>
        <w:rPr>
          <w:rFonts w:ascii="Consolas" w:eastAsia="Consolas" w:hAnsi="Consolas" w:cs="Consolas"/>
          <w:color w:val="E6E6E6"/>
          <w:sz w:val="19"/>
          <w:szCs w:val="19"/>
        </w:rPr>
        <w:t xml:space="preserve"> </w:t>
      </w:r>
      <w:proofErr w:type="spellStart"/>
      <w:r>
        <w:rPr>
          <w:rFonts w:ascii="Consolas" w:eastAsia="Consolas" w:hAnsi="Consolas" w:cs="Consolas"/>
          <w:color w:val="E6E6E6"/>
          <w:sz w:val="19"/>
          <w:szCs w:val="19"/>
        </w:rPr>
        <w:t>datacore-dataset</w:t>
      </w:r>
      <w:proofErr w:type="spellEnd"/>
      <w:r>
        <w:rPr>
          <w:rFonts w:ascii="Consolas" w:eastAsia="Consolas" w:hAnsi="Consolas" w:cs="Consolas"/>
          <w:color w:val="E6E6E6"/>
          <w:sz w:val="19"/>
          <w:szCs w:val="19"/>
        </w:rPr>
        <w:t>/api</w:t>
      </w:r>
    </w:p>
    <w:p w14:paraId="34E3BE0A" w14:textId="77777777" w:rsidR="002020A9" w:rsidRDefault="00000000">
      <w:pPr>
        <w:pStyle w:val="Paragraphedeliste"/>
        <w:numPr>
          <w:ilvl w:val="0"/>
          <w:numId w:val="3"/>
        </w:numPr>
        <w:spacing w:after="100"/>
      </w:pPr>
      <w:r>
        <w:t>Installez la dépendance nécessaire (une seule : Flask) :</w:t>
      </w:r>
    </w:p>
    <w:p w14:paraId="1FFE4699" w14:textId="77777777" w:rsidR="002020A9" w:rsidRDefault="00000000">
      <w:pPr>
        <w:shd w:val="clear" w:color="auto" w:fill="1F2430"/>
        <w:spacing w:after="80"/>
        <w:ind w:left="200"/>
      </w:pPr>
      <w:proofErr w:type="spellStart"/>
      <w:proofErr w:type="gramStart"/>
      <w:r>
        <w:rPr>
          <w:rFonts w:ascii="Consolas" w:eastAsia="Consolas" w:hAnsi="Consolas" w:cs="Consolas"/>
          <w:color w:val="E6E6E6"/>
          <w:sz w:val="19"/>
          <w:szCs w:val="19"/>
        </w:rPr>
        <w:t>pip</w:t>
      </w:r>
      <w:proofErr w:type="spellEnd"/>
      <w:proofErr w:type="gramEnd"/>
      <w:r>
        <w:rPr>
          <w:rFonts w:ascii="Consolas" w:eastAsia="Consolas" w:hAnsi="Consolas" w:cs="Consolas"/>
          <w:color w:val="E6E6E6"/>
          <w:sz w:val="19"/>
          <w:szCs w:val="19"/>
        </w:rPr>
        <w:t xml:space="preserve"> </w:t>
      </w:r>
      <w:proofErr w:type="spellStart"/>
      <w:r>
        <w:rPr>
          <w:rFonts w:ascii="Consolas" w:eastAsia="Consolas" w:hAnsi="Consolas" w:cs="Consolas"/>
          <w:color w:val="E6E6E6"/>
          <w:sz w:val="19"/>
          <w:szCs w:val="19"/>
        </w:rPr>
        <w:t>install</w:t>
      </w:r>
      <w:proofErr w:type="spellEnd"/>
      <w:r>
        <w:rPr>
          <w:rFonts w:ascii="Consolas" w:eastAsia="Consolas" w:hAnsi="Consolas" w:cs="Consolas"/>
          <w:color w:val="E6E6E6"/>
          <w:sz w:val="19"/>
          <w:szCs w:val="19"/>
        </w:rPr>
        <w:t xml:space="preserve"> -r requirements.txt</w:t>
      </w:r>
    </w:p>
    <w:p w14:paraId="78E72190" w14:textId="77777777" w:rsidR="002020A9" w:rsidRDefault="00000000">
      <w:pPr>
        <w:pStyle w:val="Paragraphedeliste"/>
        <w:numPr>
          <w:ilvl w:val="0"/>
          <w:numId w:val="3"/>
        </w:numPr>
        <w:spacing w:after="100"/>
      </w:pPr>
      <w:r>
        <w:t>Lancez le serveur :</w:t>
      </w:r>
    </w:p>
    <w:p w14:paraId="55FF842D" w14:textId="77777777" w:rsidR="002020A9" w:rsidRDefault="00000000">
      <w:pPr>
        <w:shd w:val="clear" w:color="auto" w:fill="1F2430"/>
        <w:spacing w:after="80"/>
        <w:ind w:left="200"/>
      </w:pPr>
      <w:proofErr w:type="gramStart"/>
      <w:r>
        <w:rPr>
          <w:rFonts w:ascii="Consolas" w:eastAsia="Consolas" w:hAnsi="Consolas" w:cs="Consolas"/>
          <w:color w:val="E6E6E6"/>
          <w:sz w:val="19"/>
          <w:szCs w:val="19"/>
        </w:rPr>
        <w:t>python</w:t>
      </w:r>
      <w:proofErr w:type="gramEnd"/>
      <w:r>
        <w:rPr>
          <w:rFonts w:ascii="Consolas" w:eastAsia="Consolas" w:hAnsi="Consolas" w:cs="Consolas"/>
          <w:color w:val="E6E6E6"/>
          <w:sz w:val="19"/>
          <w:szCs w:val="19"/>
        </w:rPr>
        <w:t>3 app.py</w:t>
      </w:r>
    </w:p>
    <w:p w14:paraId="467E9DB8" w14:textId="77777777" w:rsidR="002020A9" w:rsidRDefault="00000000">
      <w:pPr>
        <w:pStyle w:val="Paragraphedeliste"/>
        <w:numPr>
          <w:ilvl w:val="0"/>
          <w:numId w:val="3"/>
        </w:numPr>
        <w:spacing w:after="100"/>
      </w:pPr>
      <w:r>
        <w:t xml:space="preserve">Vous devez voir un message indiquant que le serveur écoute sur http://127.0.0.1:5050. Laissez ce terminal ouvert : l'API doit rester lancée pendant que vous développez et testez vos scripts. Pour l'arrêter : </w:t>
      </w:r>
      <w:proofErr w:type="spellStart"/>
      <w:r>
        <w:t>Ctrl+C</w:t>
      </w:r>
      <w:proofErr w:type="spellEnd"/>
      <w:r>
        <w:t xml:space="preserve"> dans ce même terminal.</w:t>
      </w:r>
    </w:p>
    <w:p w14:paraId="027580DA" w14:textId="77777777" w:rsidR="002020A9" w:rsidRDefault="00000000">
      <w:pPr>
        <w:spacing w:after="160" w:line="276" w:lineRule="auto"/>
      </w:pPr>
      <w:r>
        <w:t>Toutes les routes /api/* exigent l'en-tête suivant (clé fictive, à usage pédagogique) :</w:t>
      </w:r>
    </w:p>
    <w:p w14:paraId="70DCD8F9" w14:textId="77777777" w:rsidR="002020A9" w:rsidRPr="00203299" w:rsidRDefault="00000000">
      <w:pPr>
        <w:shd w:val="clear" w:color="auto" w:fill="1F2430"/>
        <w:spacing w:after="80"/>
        <w:ind w:left="200"/>
        <w:rPr>
          <w:lang w:val="en-US"/>
        </w:rPr>
      </w:pPr>
      <w:r w:rsidRPr="00203299">
        <w:rPr>
          <w:rFonts w:ascii="Consolas" w:eastAsia="Consolas" w:hAnsi="Consolas" w:cs="Consolas"/>
          <w:color w:val="E6E6E6"/>
          <w:sz w:val="19"/>
          <w:szCs w:val="19"/>
          <w:lang w:val="en-US"/>
        </w:rPr>
        <w:t>X-API-Key: datacore-training-2026</w:t>
      </w:r>
    </w:p>
    <w:p w14:paraId="637CC7FC" w14:textId="77777777" w:rsidR="002020A9" w:rsidRDefault="00000000">
      <w:pPr>
        <w:spacing w:after="160" w:line="276" w:lineRule="auto"/>
      </w:pPr>
      <w:r>
        <w:t>Vérifiez que tout fonctionne avec ces deux commandes (dans un second terminal, en laissant le serveur tourner) :</w:t>
      </w:r>
    </w:p>
    <w:p w14:paraId="4511054F" w14:textId="77777777" w:rsidR="002020A9" w:rsidRPr="00203299" w:rsidRDefault="00000000">
      <w:pPr>
        <w:shd w:val="clear" w:color="auto" w:fill="1F2430"/>
        <w:spacing w:after="80"/>
        <w:ind w:left="200"/>
        <w:rPr>
          <w:lang w:val="en-US"/>
        </w:rPr>
      </w:pPr>
      <w:r w:rsidRPr="00203299">
        <w:rPr>
          <w:rFonts w:ascii="Consolas" w:eastAsia="Consolas" w:hAnsi="Consolas" w:cs="Consolas"/>
          <w:color w:val="E6E6E6"/>
          <w:sz w:val="19"/>
          <w:szCs w:val="19"/>
          <w:lang w:val="en-US"/>
        </w:rPr>
        <w:t>curl http://127.0.0.1:5050/api/health</w:t>
      </w:r>
    </w:p>
    <w:p w14:paraId="39057DB8" w14:textId="77777777" w:rsidR="002020A9" w:rsidRPr="00203299" w:rsidRDefault="00000000">
      <w:pPr>
        <w:shd w:val="clear" w:color="auto" w:fill="1F2430"/>
        <w:spacing w:after="80"/>
        <w:ind w:left="200"/>
        <w:rPr>
          <w:lang w:val="en-US"/>
        </w:rPr>
      </w:pPr>
      <w:r w:rsidRPr="00203299">
        <w:rPr>
          <w:rFonts w:ascii="Consolas" w:eastAsia="Consolas" w:hAnsi="Consolas" w:cs="Consolas"/>
          <w:color w:val="E6E6E6"/>
          <w:sz w:val="19"/>
          <w:szCs w:val="19"/>
          <w:lang w:val="en-US"/>
        </w:rPr>
        <w:t>curl -H "X-API-Key: datacore-training-2026" http://127.0.0.1:5050/api/transporteurs</w:t>
      </w:r>
    </w:p>
    <w:p w14:paraId="22B4C367" w14:textId="77777777" w:rsidR="002020A9" w:rsidRDefault="00000000">
      <w:pPr>
        <w:pStyle w:val="Titre2"/>
      </w:pPr>
      <w:r>
        <w:t>3.3 Les routes disponibles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800"/>
      </w:tblGrid>
      <w:tr w:rsidR="002020A9" w14:paraId="7926AE8A" w14:textId="77777777">
        <w:trPr>
          <w:tblHeader/>
        </w:trPr>
        <w:tc>
          <w:tcPr>
            <w:tcW w:w="4200" w:type="dxa"/>
            <w:shd w:val="clear" w:color="auto" w:fill="1F3864"/>
            <w:tcMar>
              <w:top w:w="80" w:type="dxa"/>
              <w:left w:w="100" w:type="dxa"/>
              <w:bottom w:w="80" w:type="dxa"/>
              <w:right w:w="100" w:type="dxa"/>
            </w:tcMar>
            <w:vAlign w:val="center"/>
          </w:tcPr>
          <w:p w14:paraId="0BB90BCE" w14:textId="77777777" w:rsidR="002020A9" w:rsidRDefault="00000000">
            <w:r>
              <w:rPr>
                <w:b/>
                <w:bCs/>
                <w:color w:val="FFFFFF"/>
                <w:sz w:val="19"/>
                <w:szCs w:val="19"/>
              </w:rPr>
              <w:t>Route</w:t>
            </w:r>
          </w:p>
        </w:tc>
        <w:tc>
          <w:tcPr>
            <w:tcW w:w="5800" w:type="dxa"/>
            <w:shd w:val="clear" w:color="auto" w:fill="1F3864"/>
            <w:tcMar>
              <w:top w:w="80" w:type="dxa"/>
              <w:left w:w="100" w:type="dxa"/>
              <w:bottom w:w="80" w:type="dxa"/>
              <w:right w:w="100" w:type="dxa"/>
            </w:tcMar>
            <w:vAlign w:val="center"/>
          </w:tcPr>
          <w:p w14:paraId="550698F4" w14:textId="77777777" w:rsidR="002020A9" w:rsidRDefault="00000000">
            <w:r>
              <w:rPr>
                <w:b/>
                <w:bCs/>
                <w:color w:val="FFFFFF"/>
                <w:sz w:val="19"/>
                <w:szCs w:val="19"/>
              </w:rPr>
              <w:t>Description</w:t>
            </w:r>
          </w:p>
        </w:tc>
      </w:tr>
      <w:tr w:rsidR="002020A9" w14:paraId="2540D085" w14:textId="77777777">
        <w:tc>
          <w:tcPr>
            <w:tcW w:w="4200" w:type="dxa"/>
            <w:shd w:val="clear" w:color="auto" w:fill="F2F2F2"/>
            <w:tcMar>
              <w:top w:w="80" w:type="dxa"/>
              <w:left w:w="100" w:type="dxa"/>
              <w:bottom w:w="80" w:type="dxa"/>
              <w:right w:w="100" w:type="dxa"/>
            </w:tcMar>
            <w:vAlign w:val="center"/>
          </w:tcPr>
          <w:p w14:paraId="5C02E588" w14:textId="77777777" w:rsidR="002020A9" w:rsidRDefault="00000000">
            <w:r>
              <w:rPr>
                <w:color w:val="000000"/>
                <w:sz w:val="19"/>
                <w:szCs w:val="19"/>
              </w:rPr>
              <w:t>GET /api/</w:t>
            </w:r>
            <w:proofErr w:type="spellStart"/>
            <w:r>
              <w:rPr>
                <w:color w:val="000000"/>
                <w:sz w:val="19"/>
                <w:szCs w:val="19"/>
              </w:rPr>
              <w:t>health</w:t>
            </w:r>
            <w:proofErr w:type="spellEnd"/>
          </w:p>
        </w:tc>
        <w:tc>
          <w:tcPr>
            <w:tcW w:w="5800" w:type="dxa"/>
            <w:shd w:val="clear" w:color="auto" w:fill="F2F2F2"/>
            <w:tcMar>
              <w:top w:w="80" w:type="dxa"/>
              <w:left w:w="100" w:type="dxa"/>
              <w:bottom w:w="80" w:type="dxa"/>
              <w:right w:w="100" w:type="dxa"/>
            </w:tcMar>
            <w:vAlign w:val="center"/>
          </w:tcPr>
          <w:p w14:paraId="762C86EB" w14:textId="77777777" w:rsidR="002020A9" w:rsidRDefault="00000000">
            <w:r>
              <w:rPr>
                <w:color w:val="000000"/>
                <w:sz w:val="19"/>
                <w:szCs w:val="19"/>
              </w:rPr>
              <w:t>Test de disponibilité (sans authentification)</w:t>
            </w:r>
          </w:p>
        </w:tc>
      </w:tr>
      <w:tr w:rsidR="002020A9" w14:paraId="1DBE5A47" w14:textId="77777777">
        <w:tc>
          <w:tcPr>
            <w:tcW w:w="4200" w:type="dxa"/>
            <w:shd w:val="clear" w:color="auto" w:fill="FFFFFF"/>
            <w:tcMar>
              <w:top w:w="80" w:type="dxa"/>
              <w:left w:w="100" w:type="dxa"/>
              <w:bottom w:w="80" w:type="dxa"/>
              <w:right w:w="100" w:type="dxa"/>
            </w:tcMar>
            <w:vAlign w:val="center"/>
          </w:tcPr>
          <w:p w14:paraId="428C4E91" w14:textId="77777777" w:rsidR="002020A9" w:rsidRDefault="00000000">
            <w:r>
              <w:rPr>
                <w:color w:val="000000"/>
                <w:sz w:val="19"/>
                <w:szCs w:val="19"/>
              </w:rPr>
              <w:t>GET /api/transporteurs</w:t>
            </w:r>
          </w:p>
        </w:tc>
        <w:tc>
          <w:tcPr>
            <w:tcW w:w="5800" w:type="dxa"/>
            <w:shd w:val="clear" w:color="auto" w:fill="FFFFFF"/>
            <w:tcMar>
              <w:top w:w="80" w:type="dxa"/>
              <w:left w:w="100" w:type="dxa"/>
              <w:bottom w:w="80" w:type="dxa"/>
              <w:right w:w="100" w:type="dxa"/>
            </w:tcMar>
            <w:vAlign w:val="center"/>
          </w:tcPr>
          <w:p w14:paraId="1BAED8C2" w14:textId="77777777" w:rsidR="002020A9" w:rsidRDefault="00000000">
            <w:r>
              <w:rPr>
                <w:color w:val="000000"/>
                <w:sz w:val="19"/>
                <w:szCs w:val="19"/>
              </w:rPr>
              <w:t>Liste des transporteurs</w:t>
            </w:r>
          </w:p>
        </w:tc>
      </w:tr>
      <w:tr w:rsidR="002020A9" w14:paraId="6A157E02" w14:textId="77777777">
        <w:tc>
          <w:tcPr>
            <w:tcW w:w="4200" w:type="dxa"/>
            <w:shd w:val="clear" w:color="auto" w:fill="F2F2F2"/>
            <w:tcMar>
              <w:top w:w="80" w:type="dxa"/>
              <w:left w:w="100" w:type="dxa"/>
              <w:bottom w:w="80" w:type="dxa"/>
              <w:right w:w="100" w:type="dxa"/>
            </w:tcMar>
            <w:vAlign w:val="center"/>
          </w:tcPr>
          <w:p w14:paraId="2A9A1A6E" w14:textId="77777777" w:rsidR="002020A9" w:rsidRDefault="00000000">
            <w:r>
              <w:rPr>
                <w:color w:val="000000"/>
                <w:sz w:val="19"/>
                <w:szCs w:val="19"/>
              </w:rPr>
              <w:t>GET /api/</w:t>
            </w:r>
            <w:proofErr w:type="spellStart"/>
            <w:r>
              <w:rPr>
                <w:color w:val="000000"/>
                <w:sz w:val="19"/>
                <w:szCs w:val="19"/>
              </w:rPr>
              <w:t>tournees</w:t>
            </w:r>
            <w:proofErr w:type="spellEnd"/>
          </w:p>
        </w:tc>
        <w:tc>
          <w:tcPr>
            <w:tcW w:w="5800" w:type="dxa"/>
            <w:shd w:val="clear" w:color="auto" w:fill="F2F2F2"/>
            <w:tcMar>
              <w:top w:w="80" w:type="dxa"/>
              <w:left w:w="100" w:type="dxa"/>
              <w:bottom w:w="80" w:type="dxa"/>
              <w:right w:w="100" w:type="dxa"/>
            </w:tcMar>
            <w:vAlign w:val="center"/>
          </w:tcPr>
          <w:p w14:paraId="74F4B01F" w14:textId="77777777" w:rsidR="002020A9" w:rsidRDefault="00000000">
            <w:r>
              <w:rPr>
                <w:color w:val="000000"/>
                <w:sz w:val="19"/>
                <w:szCs w:val="19"/>
              </w:rPr>
              <w:t xml:space="preserve">Tournées (filtres date, </w:t>
            </w:r>
            <w:proofErr w:type="spellStart"/>
            <w:r>
              <w:rPr>
                <w:color w:val="000000"/>
                <w:sz w:val="19"/>
                <w:szCs w:val="19"/>
              </w:rPr>
              <w:t>transporteur_id</w:t>
            </w:r>
            <w:proofErr w:type="spellEnd"/>
            <w:r>
              <w:rPr>
                <w:color w:val="000000"/>
                <w:sz w:val="19"/>
                <w:szCs w:val="19"/>
              </w:rPr>
              <w:t>, pagination page/</w:t>
            </w:r>
            <w:proofErr w:type="spellStart"/>
            <w:r>
              <w:rPr>
                <w:color w:val="000000"/>
                <w:sz w:val="19"/>
                <w:szCs w:val="19"/>
              </w:rPr>
              <w:t>per_page</w:t>
            </w:r>
            <w:proofErr w:type="spellEnd"/>
            <w:r>
              <w:rPr>
                <w:color w:val="000000"/>
                <w:sz w:val="19"/>
                <w:szCs w:val="19"/>
              </w:rPr>
              <w:t>)</w:t>
            </w:r>
          </w:p>
        </w:tc>
      </w:tr>
      <w:tr w:rsidR="002020A9" w14:paraId="5EB1E33D" w14:textId="77777777">
        <w:tc>
          <w:tcPr>
            <w:tcW w:w="4200" w:type="dxa"/>
            <w:shd w:val="clear" w:color="auto" w:fill="FFFFFF"/>
            <w:tcMar>
              <w:top w:w="80" w:type="dxa"/>
              <w:left w:w="100" w:type="dxa"/>
              <w:bottom w:w="80" w:type="dxa"/>
              <w:right w:w="100" w:type="dxa"/>
            </w:tcMar>
            <w:vAlign w:val="center"/>
          </w:tcPr>
          <w:p w14:paraId="55901088" w14:textId="77777777" w:rsidR="002020A9" w:rsidRDefault="00000000">
            <w:r>
              <w:rPr>
                <w:color w:val="000000"/>
                <w:sz w:val="19"/>
                <w:szCs w:val="19"/>
              </w:rPr>
              <w:t>GET /api/</w:t>
            </w:r>
            <w:proofErr w:type="spellStart"/>
            <w:r>
              <w:rPr>
                <w:color w:val="000000"/>
                <w:sz w:val="19"/>
                <w:szCs w:val="19"/>
              </w:rPr>
              <w:t>tournees</w:t>
            </w:r>
            <w:proofErr w:type="spellEnd"/>
            <w:r>
              <w:rPr>
                <w:color w:val="000000"/>
                <w:sz w:val="19"/>
                <w:szCs w:val="19"/>
              </w:rPr>
              <w:t>/&lt;id&gt;</w:t>
            </w:r>
          </w:p>
        </w:tc>
        <w:tc>
          <w:tcPr>
            <w:tcW w:w="5800" w:type="dxa"/>
            <w:shd w:val="clear" w:color="auto" w:fill="FFFFFF"/>
            <w:tcMar>
              <w:top w:w="80" w:type="dxa"/>
              <w:left w:w="100" w:type="dxa"/>
              <w:bottom w:w="80" w:type="dxa"/>
              <w:right w:w="100" w:type="dxa"/>
            </w:tcMar>
            <w:vAlign w:val="center"/>
          </w:tcPr>
          <w:p w14:paraId="12D70A46" w14:textId="77777777" w:rsidR="002020A9" w:rsidRDefault="00000000">
            <w:r>
              <w:rPr>
                <w:color w:val="000000"/>
                <w:sz w:val="19"/>
                <w:szCs w:val="19"/>
              </w:rPr>
              <w:t>Détail d'une tournée</w:t>
            </w:r>
          </w:p>
        </w:tc>
      </w:tr>
      <w:tr w:rsidR="002020A9" w14:paraId="209FE656" w14:textId="77777777">
        <w:tc>
          <w:tcPr>
            <w:tcW w:w="4200" w:type="dxa"/>
            <w:shd w:val="clear" w:color="auto" w:fill="F2F2F2"/>
            <w:tcMar>
              <w:top w:w="80" w:type="dxa"/>
              <w:left w:w="100" w:type="dxa"/>
              <w:bottom w:w="80" w:type="dxa"/>
              <w:right w:w="100" w:type="dxa"/>
            </w:tcMar>
            <w:vAlign w:val="center"/>
          </w:tcPr>
          <w:p w14:paraId="696783C2" w14:textId="77777777" w:rsidR="002020A9" w:rsidRDefault="00000000">
            <w:r>
              <w:rPr>
                <w:color w:val="000000"/>
                <w:sz w:val="19"/>
                <w:szCs w:val="19"/>
              </w:rPr>
              <w:t>GET /api/</w:t>
            </w:r>
            <w:proofErr w:type="spellStart"/>
            <w:r>
              <w:rPr>
                <w:color w:val="000000"/>
                <w:sz w:val="19"/>
                <w:szCs w:val="19"/>
              </w:rPr>
              <w:t>tournees</w:t>
            </w:r>
            <w:proofErr w:type="spellEnd"/>
            <w:r>
              <w:rPr>
                <w:color w:val="000000"/>
                <w:sz w:val="19"/>
                <w:szCs w:val="19"/>
              </w:rPr>
              <w:t>/&lt;id&gt;/livraisons</w:t>
            </w:r>
          </w:p>
        </w:tc>
        <w:tc>
          <w:tcPr>
            <w:tcW w:w="5800" w:type="dxa"/>
            <w:shd w:val="clear" w:color="auto" w:fill="F2F2F2"/>
            <w:tcMar>
              <w:top w:w="80" w:type="dxa"/>
              <w:left w:w="100" w:type="dxa"/>
              <w:bottom w:w="80" w:type="dxa"/>
              <w:right w:w="100" w:type="dxa"/>
            </w:tcMar>
            <w:vAlign w:val="center"/>
          </w:tcPr>
          <w:p w14:paraId="43369932" w14:textId="77777777" w:rsidR="002020A9" w:rsidRDefault="00000000">
            <w:r>
              <w:rPr>
                <w:color w:val="000000"/>
                <w:sz w:val="19"/>
                <w:szCs w:val="19"/>
              </w:rPr>
              <w:t>Livraisons d'une tournée</w:t>
            </w:r>
          </w:p>
        </w:tc>
      </w:tr>
      <w:tr w:rsidR="002020A9" w14:paraId="28C0C293" w14:textId="77777777">
        <w:tc>
          <w:tcPr>
            <w:tcW w:w="4200" w:type="dxa"/>
            <w:shd w:val="clear" w:color="auto" w:fill="FFFFFF"/>
            <w:tcMar>
              <w:top w:w="80" w:type="dxa"/>
              <w:left w:w="100" w:type="dxa"/>
              <w:bottom w:w="80" w:type="dxa"/>
              <w:right w:w="100" w:type="dxa"/>
            </w:tcMar>
            <w:vAlign w:val="center"/>
          </w:tcPr>
          <w:p w14:paraId="31543C8C" w14:textId="77777777" w:rsidR="002020A9" w:rsidRDefault="00000000">
            <w:r>
              <w:rPr>
                <w:color w:val="000000"/>
                <w:sz w:val="19"/>
                <w:szCs w:val="19"/>
              </w:rPr>
              <w:lastRenderedPageBreak/>
              <w:t>GET /api/livraisons</w:t>
            </w:r>
          </w:p>
        </w:tc>
        <w:tc>
          <w:tcPr>
            <w:tcW w:w="5800" w:type="dxa"/>
            <w:shd w:val="clear" w:color="auto" w:fill="FFFFFF"/>
            <w:tcMar>
              <w:top w:w="80" w:type="dxa"/>
              <w:left w:w="100" w:type="dxa"/>
              <w:bottom w:w="80" w:type="dxa"/>
              <w:right w:w="100" w:type="dxa"/>
            </w:tcMar>
            <w:vAlign w:val="center"/>
          </w:tcPr>
          <w:p w14:paraId="07A38F65" w14:textId="77777777" w:rsidR="002020A9" w:rsidRDefault="00000000">
            <w:r>
              <w:rPr>
                <w:color w:val="000000"/>
                <w:sz w:val="19"/>
                <w:szCs w:val="19"/>
              </w:rPr>
              <w:t>Livraisons (filtre statut, pagination)</w:t>
            </w:r>
          </w:p>
        </w:tc>
      </w:tr>
      <w:tr w:rsidR="002020A9" w14:paraId="6F502F98" w14:textId="77777777">
        <w:tc>
          <w:tcPr>
            <w:tcW w:w="4200" w:type="dxa"/>
            <w:shd w:val="clear" w:color="auto" w:fill="F2F2F2"/>
            <w:tcMar>
              <w:top w:w="80" w:type="dxa"/>
              <w:left w:w="100" w:type="dxa"/>
              <w:bottom w:w="80" w:type="dxa"/>
              <w:right w:w="100" w:type="dxa"/>
            </w:tcMar>
            <w:vAlign w:val="center"/>
          </w:tcPr>
          <w:p w14:paraId="05F553AD" w14:textId="77777777" w:rsidR="002020A9" w:rsidRDefault="00000000">
            <w:r>
              <w:rPr>
                <w:color w:val="000000"/>
                <w:sz w:val="19"/>
                <w:szCs w:val="19"/>
              </w:rPr>
              <w:t>GET /api/livraisons/&lt;id&gt;</w:t>
            </w:r>
          </w:p>
        </w:tc>
        <w:tc>
          <w:tcPr>
            <w:tcW w:w="5800" w:type="dxa"/>
            <w:shd w:val="clear" w:color="auto" w:fill="F2F2F2"/>
            <w:tcMar>
              <w:top w:w="80" w:type="dxa"/>
              <w:left w:w="100" w:type="dxa"/>
              <w:bottom w:w="80" w:type="dxa"/>
              <w:right w:w="100" w:type="dxa"/>
            </w:tcMar>
            <w:vAlign w:val="center"/>
          </w:tcPr>
          <w:p w14:paraId="2F97D842" w14:textId="77777777" w:rsidR="002020A9" w:rsidRDefault="00000000">
            <w:r>
              <w:rPr>
                <w:color w:val="000000"/>
                <w:sz w:val="19"/>
                <w:szCs w:val="19"/>
              </w:rPr>
              <w:t>Détail d'une livraison</w:t>
            </w:r>
          </w:p>
        </w:tc>
      </w:tr>
      <w:tr w:rsidR="002020A9" w14:paraId="42516FCC" w14:textId="77777777">
        <w:tc>
          <w:tcPr>
            <w:tcW w:w="4200" w:type="dxa"/>
            <w:shd w:val="clear" w:color="auto" w:fill="FFFFFF"/>
            <w:tcMar>
              <w:top w:w="80" w:type="dxa"/>
              <w:left w:w="100" w:type="dxa"/>
              <w:bottom w:w="80" w:type="dxa"/>
              <w:right w:w="100" w:type="dxa"/>
            </w:tcMar>
            <w:vAlign w:val="center"/>
          </w:tcPr>
          <w:p w14:paraId="723ECF54" w14:textId="77777777" w:rsidR="002020A9" w:rsidRDefault="00000000">
            <w:r>
              <w:rPr>
                <w:color w:val="000000"/>
                <w:sz w:val="19"/>
                <w:szCs w:val="19"/>
              </w:rPr>
              <w:t>GET /api/</w:t>
            </w:r>
            <w:proofErr w:type="spellStart"/>
            <w:r>
              <w:rPr>
                <w:color w:val="000000"/>
                <w:sz w:val="19"/>
                <w:szCs w:val="19"/>
              </w:rPr>
              <w:t>stream</w:t>
            </w:r>
            <w:proofErr w:type="spellEnd"/>
            <w:r>
              <w:rPr>
                <w:color w:val="000000"/>
                <w:sz w:val="19"/>
                <w:szCs w:val="19"/>
              </w:rPr>
              <w:t>/capteurs</w:t>
            </w:r>
          </w:p>
        </w:tc>
        <w:tc>
          <w:tcPr>
            <w:tcW w:w="5800" w:type="dxa"/>
            <w:shd w:val="clear" w:color="auto" w:fill="FFFFFF"/>
            <w:tcMar>
              <w:top w:w="80" w:type="dxa"/>
              <w:left w:w="100" w:type="dxa"/>
              <w:bottom w:w="80" w:type="dxa"/>
              <w:right w:w="100" w:type="dxa"/>
            </w:tcMar>
            <w:vAlign w:val="center"/>
          </w:tcPr>
          <w:p w14:paraId="6EA4C61E" w14:textId="77777777" w:rsidR="002020A9" w:rsidRDefault="00000000">
            <w:r>
              <w:rPr>
                <w:color w:val="000000"/>
                <w:sz w:val="19"/>
                <w:szCs w:val="19"/>
              </w:rPr>
              <w:t>Flux continu (Server-Sent Events) de mesures capteurs</w:t>
            </w:r>
          </w:p>
        </w:tc>
      </w:tr>
      <w:tr w:rsidR="002020A9" w14:paraId="48705E4C" w14:textId="77777777">
        <w:tc>
          <w:tcPr>
            <w:tcW w:w="4200" w:type="dxa"/>
            <w:shd w:val="clear" w:color="auto" w:fill="F2F2F2"/>
            <w:tcMar>
              <w:top w:w="80" w:type="dxa"/>
              <w:left w:w="100" w:type="dxa"/>
              <w:bottom w:w="80" w:type="dxa"/>
              <w:right w:w="100" w:type="dxa"/>
            </w:tcMar>
            <w:vAlign w:val="center"/>
          </w:tcPr>
          <w:p w14:paraId="493ACB89" w14:textId="77777777" w:rsidR="002020A9" w:rsidRDefault="00000000">
            <w:r>
              <w:rPr>
                <w:color w:val="000000"/>
                <w:sz w:val="19"/>
                <w:szCs w:val="19"/>
              </w:rPr>
              <w:t>GET /portail-transporteur/colis</w:t>
            </w:r>
          </w:p>
        </w:tc>
        <w:tc>
          <w:tcPr>
            <w:tcW w:w="5800" w:type="dxa"/>
            <w:shd w:val="clear" w:color="auto" w:fill="F2F2F2"/>
            <w:tcMar>
              <w:top w:w="80" w:type="dxa"/>
              <w:left w:w="100" w:type="dxa"/>
              <w:bottom w:w="80" w:type="dxa"/>
              <w:right w:w="100" w:type="dxa"/>
            </w:tcMar>
            <w:vAlign w:val="center"/>
          </w:tcPr>
          <w:p w14:paraId="6F9F2C38" w14:textId="77777777" w:rsidR="002020A9" w:rsidRDefault="00000000">
            <w:r>
              <w:rPr>
                <w:color w:val="000000"/>
                <w:sz w:val="19"/>
                <w:szCs w:val="19"/>
              </w:rPr>
              <w:t>Page HTML listant des colis (à scraper)</w:t>
            </w:r>
          </w:p>
        </w:tc>
      </w:tr>
      <w:tr w:rsidR="002020A9" w14:paraId="3A858225" w14:textId="77777777">
        <w:tc>
          <w:tcPr>
            <w:tcW w:w="4200" w:type="dxa"/>
            <w:shd w:val="clear" w:color="auto" w:fill="FFFFFF"/>
            <w:tcMar>
              <w:top w:w="80" w:type="dxa"/>
              <w:left w:w="100" w:type="dxa"/>
              <w:bottom w:w="80" w:type="dxa"/>
              <w:right w:w="100" w:type="dxa"/>
            </w:tcMar>
            <w:vAlign w:val="center"/>
          </w:tcPr>
          <w:p w14:paraId="19DE707D" w14:textId="77777777" w:rsidR="002020A9" w:rsidRPr="00203299" w:rsidRDefault="00000000">
            <w:pPr>
              <w:rPr>
                <w:lang w:val="en-US"/>
              </w:rPr>
            </w:pPr>
            <w:r w:rsidRPr="00203299">
              <w:rPr>
                <w:color w:val="000000"/>
                <w:sz w:val="19"/>
                <w:szCs w:val="19"/>
                <w:lang w:val="en-US"/>
              </w:rPr>
              <w:t>GET /</w:t>
            </w:r>
            <w:proofErr w:type="spellStart"/>
            <w:r w:rsidRPr="00203299">
              <w:rPr>
                <w:color w:val="000000"/>
                <w:sz w:val="19"/>
                <w:szCs w:val="19"/>
                <w:lang w:val="en-US"/>
              </w:rPr>
              <w:t>portail-transporteur</w:t>
            </w:r>
            <w:proofErr w:type="spellEnd"/>
            <w:r w:rsidRPr="00203299">
              <w:rPr>
                <w:color w:val="000000"/>
                <w:sz w:val="19"/>
                <w:szCs w:val="19"/>
                <w:lang w:val="en-US"/>
              </w:rPr>
              <w:t>/</w:t>
            </w:r>
            <w:proofErr w:type="spellStart"/>
            <w:r w:rsidRPr="00203299">
              <w:rPr>
                <w:color w:val="000000"/>
                <w:sz w:val="19"/>
                <w:szCs w:val="19"/>
                <w:lang w:val="en-US"/>
              </w:rPr>
              <w:t>colis</w:t>
            </w:r>
            <w:proofErr w:type="spellEnd"/>
            <w:r w:rsidRPr="00203299">
              <w:rPr>
                <w:color w:val="000000"/>
                <w:sz w:val="19"/>
                <w:szCs w:val="19"/>
                <w:lang w:val="en-US"/>
              </w:rPr>
              <w:t>/&lt;</w:t>
            </w:r>
            <w:proofErr w:type="spellStart"/>
            <w:r w:rsidRPr="00203299">
              <w:rPr>
                <w:color w:val="000000"/>
                <w:sz w:val="19"/>
                <w:szCs w:val="19"/>
                <w:lang w:val="en-US"/>
              </w:rPr>
              <w:t>tracking_number</w:t>
            </w:r>
            <w:proofErr w:type="spellEnd"/>
            <w:r w:rsidRPr="00203299">
              <w:rPr>
                <w:color w:val="000000"/>
                <w:sz w:val="19"/>
                <w:szCs w:val="19"/>
                <w:lang w:val="en-US"/>
              </w:rPr>
              <w:t>&gt;</w:t>
            </w:r>
          </w:p>
        </w:tc>
        <w:tc>
          <w:tcPr>
            <w:tcW w:w="5800" w:type="dxa"/>
            <w:shd w:val="clear" w:color="auto" w:fill="FFFFFF"/>
            <w:tcMar>
              <w:top w:w="80" w:type="dxa"/>
              <w:left w:w="100" w:type="dxa"/>
              <w:bottom w:w="80" w:type="dxa"/>
              <w:right w:w="100" w:type="dxa"/>
            </w:tcMar>
            <w:vAlign w:val="center"/>
          </w:tcPr>
          <w:p w14:paraId="058E2DF3" w14:textId="77777777" w:rsidR="002020A9" w:rsidRDefault="00000000">
            <w:r>
              <w:rPr>
                <w:color w:val="000000"/>
                <w:sz w:val="19"/>
                <w:szCs w:val="19"/>
              </w:rPr>
              <w:t>Page HTML de suivi d'un colis (à scraper)</w:t>
            </w:r>
          </w:p>
        </w:tc>
      </w:tr>
    </w:tbl>
    <w:p w14:paraId="2EDE8821" w14:textId="77777777" w:rsidR="002020A9" w:rsidRDefault="002020A9">
      <w:pPr>
        <w:spacing w:before="200"/>
      </w:pPr>
    </w:p>
    <w:p w14:paraId="2A1926CB" w14:textId="77777777" w:rsidR="002020A9" w:rsidRDefault="00000000">
      <w:pPr>
        <w:pStyle w:val="Titre2"/>
      </w:pPr>
      <w:r>
        <w:t>3.4 Correspondance avec les sources attendues par le référentiel (C8)</w:t>
      </w:r>
    </w:p>
    <w:p w14:paraId="21F1F431" w14:textId="77777777" w:rsidR="002020A9" w:rsidRDefault="00000000">
      <w:pPr>
        <w:spacing w:after="160" w:line="276" w:lineRule="auto"/>
      </w:pPr>
      <w:r>
        <w:t>La compétence C8 vous demande de savoir extraire des données depuis « un service web, une page web (</w:t>
      </w:r>
      <w:proofErr w:type="spellStart"/>
      <w:r>
        <w:t>scraping</w:t>
      </w:r>
      <w:proofErr w:type="spellEnd"/>
      <w:r>
        <w:t>), un fichier de données, une base de données et un système big data ». Le pack technique couvre volontairement les cinq :</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2918"/>
        <w:gridCol w:w="4165"/>
      </w:tblGrid>
      <w:tr w:rsidR="002020A9" w14:paraId="3157268D" w14:textId="77777777">
        <w:trPr>
          <w:tblHeader/>
        </w:trPr>
        <w:tc>
          <w:tcPr>
            <w:tcW w:w="3000" w:type="dxa"/>
            <w:shd w:val="clear" w:color="auto" w:fill="1F3864"/>
            <w:tcMar>
              <w:top w:w="80" w:type="dxa"/>
              <w:left w:w="100" w:type="dxa"/>
              <w:bottom w:w="80" w:type="dxa"/>
              <w:right w:w="100" w:type="dxa"/>
            </w:tcMar>
            <w:vAlign w:val="center"/>
          </w:tcPr>
          <w:p w14:paraId="5A31C95A" w14:textId="77777777" w:rsidR="002020A9" w:rsidRDefault="00000000">
            <w:r>
              <w:rPr>
                <w:b/>
                <w:bCs/>
                <w:color w:val="FFFFFF"/>
                <w:sz w:val="19"/>
                <w:szCs w:val="19"/>
              </w:rPr>
              <w:t>Source attendue (référentiel)</w:t>
            </w:r>
          </w:p>
        </w:tc>
        <w:tc>
          <w:tcPr>
            <w:tcW w:w="3000" w:type="dxa"/>
            <w:shd w:val="clear" w:color="auto" w:fill="1F3864"/>
            <w:tcMar>
              <w:top w:w="80" w:type="dxa"/>
              <w:left w:w="100" w:type="dxa"/>
              <w:bottom w:w="80" w:type="dxa"/>
              <w:right w:w="100" w:type="dxa"/>
            </w:tcMar>
            <w:vAlign w:val="center"/>
          </w:tcPr>
          <w:p w14:paraId="43065B76" w14:textId="77777777" w:rsidR="002020A9" w:rsidRDefault="00000000">
            <w:r>
              <w:rPr>
                <w:b/>
                <w:bCs/>
                <w:color w:val="FFFFFF"/>
                <w:sz w:val="19"/>
                <w:szCs w:val="19"/>
              </w:rPr>
              <w:t>Élément fourni</w:t>
            </w:r>
          </w:p>
        </w:tc>
        <w:tc>
          <w:tcPr>
            <w:tcW w:w="4000" w:type="dxa"/>
            <w:shd w:val="clear" w:color="auto" w:fill="1F3864"/>
            <w:tcMar>
              <w:top w:w="80" w:type="dxa"/>
              <w:left w:w="100" w:type="dxa"/>
              <w:bottom w:w="80" w:type="dxa"/>
              <w:right w:w="100" w:type="dxa"/>
            </w:tcMar>
            <w:vAlign w:val="center"/>
          </w:tcPr>
          <w:p w14:paraId="65EF8892" w14:textId="77777777" w:rsidR="002020A9" w:rsidRDefault="00000000">
            <w:r>
              <w:rPr>
                <w:b/>
                <w:bCs/>
                <w:color w:val="FFFFFF"/>
                <w:sz w:val="19"/>
                <w:szCs w:val="19"/>
              </w:rPr>
              <w:t>Où le trouver</w:t>
            </w:r>
          </w:p>
        </w:tc>
      </w:tr>
      <w:tr w:rsidR="002020A9" w14:paraId="20EF484A" w14:textId="77777777">
        <w:tc>
          <w:tcPr>
            <w:tcW w:w="3000" w:type="dxa"/>
            <w:shd w:val="clear" w:color="auto" w:fill="F2F2F2"/>
            <w:tcMar>
              <w:top w:w="80" w:type="dxa"/>
              <w:left w:w="100" w:type="dxa"/>
              <w:bottom w:w="80" w:type="dxa"/>
              <w:right w:w="100" w:type="dxa"/>
            </w:tcMar>
            <w:vAlign w:val="center"/>
          </w:tcPr>
          <w:p w14:paraId="776EBD12" w14:textId="77777777" w:rsidR="002020A9" w:rsidRDefault="00000000">
            <w:r>
              <w:rPr>
                <w:color w:val="000000"/>
                <w:sz w:val="19"/>
                <w:szCs w:val="19"/>
              </w:rPr>
              <w:t>Service web (API REST)</w:t>
            </w:r>
          </w:p>
        </w:tc>
        <w:tc>
          <w:tcPr>
            <w:tcW w:w="3000" w:type="dxa"/>
            <w:shd w:val="clear" w:color="auto" w:fill="F2F2F2"/>
            <w:tcMar>
              <w:top w:w="80" w:type="dxa"/>
              <w:left w:w="100" w:type="dxa"/>
              <w:bottom w:w="80" w:type="dxa"/>
              <w:right w:w="100" w:type="dxa"/>
            </w:tcMar>
            <w:vAlign w:val="center"/>
          </w:tcPr>
          <w:p w14:paraId="6E58512D" w14:textId="77777777" w:rsidR="002020A9" w:rsidRDefault="00000000">
            <w:r>
              <w:rPr>
                <w:color w:val="000000"/>
                <w:sz w:val="19"/>
                <w:szCs w:val="19"/>
              </w:rPr>
              <w:t xml:space="preserve">API « </w:t>
            </w:r>
            <w:proofErr w:type="spellStart"/>
            <w:r>
              <w:rPr>
                <w:color w:val="000000"/>
                <w:sz w:val="19"/>
                <w:szCs w:val="19"/>
              </w:rPr>
              <w:t>TransFlow</w:t>
            </w:r>
            <w:proofErr w:type="spellEnd"/>
            <w:r>
              <w:rPr>
                <w:color w:val="000000"/>
                <w:sz w:val="19"/>
                <w:szCs w:val="19"/>
              </w:rPr>
              <w:t xml:space="preserve"> »</w:t>
            </w:r>
          </w:p>
        </w:tc>
        <w:tc>
          <w:tcPr>
            <w:tcW w:w="4000" w:type="dxa"/>
            <w:shd w:val="clear" w:color="auto" w:fill="F2F2F2"/>
            <w:tcMar>
              <w:top w:w="80" w:type="dxa"/>
              <w:left w:w="100" w:type="dxa"/>
              <w:bottom w:w="80" w:type="dxa"/>
              <w:right w:w="100" w:type="dxa"/>
            </w:tcMar>
            <w:vAlign w:val="center"/>
          </w:tcPr>
          <w:p w14:paraId="4D2F0C14" w14:textId="77777777" w:rsidR="002020A9" w:rsidRDefault="00000000">
            <w:r>
              <w:rPr>
                <w:color w:val="000000"/>
                <w:sz w:val="19"/>
                <w:szCs w:val="19"/>
              </w:rPr>
              <w:t>api/app.py — routes /api/*</w:t>
            </w:r>
          </w:p>
        </w:tc>
      </w:tr>
      <w:tr w:rsidR="002020A9" w14:paraId="1BB3E535" w14:textId="77777777">
        <w:tc>
          <w:tcPr>
            <w:tcW w:w="3000" w:type="dxa"/>
            <w:shd w:val="clear" w:color="auto" w:fill="FFFFFF"/>
            <w:tcMar>
              <w:top w:w="80" w:type="dxa"/>
              <w:left w:w="100" w:type="dxa"/>
              <w:bottom w:w="80" w:type="dxa"/>
              <w:right w:w="100" w:type="dxa"/>
            </w:tcMar>
            <w:vAlign w:val="center"/>
          </w:tcPr>
          <w:p w14:paraId="16B4FD60" w14:textId="77777777" w:rsidR="002020A9" w:rsidRDefault="00000000">
            <w:r>
              <w:rPr>
                <w:color w:val="000000"/>
                <w:sz w:val="19"/>
                <w:szCs w:val="19"/>
              </w:rPr>
              <w:t>Page web à scraper</w:t>
            </w:r>
          </w:p>
        </w:tc>
        <w:tc>
          <w:tcPr>
            <w:tcW w:w="3000" w:type="dxa"/>
            <w:shd w:val="clear" w:color="auto" w:fill="FFFFFF"/>
            <w:tcMar>
              <w:top w:w="80" w:type="dxa"/>
              <w:left w:w="100" w:type="dxa"/>
              <w:bottom w:w="80" w:type="dxa"/>
              <w:right w:w="100" w:type="dxa"/>
            </w:tcMar>
            <w:vAlign w:val="center"/>
          </w:tcPr>
          <w:p w14:paraId="38691215" w14:textId="77777777" w:rsidR="002020A9" w:rsidRDefault="00000000">
            <w:r>
              <w:rPr>
                <w:color w:val="000000"/>
                <w:sz w:val="19"/>
                <w:szCs w:val="19"/>
              </w:rPr>
              <w:t>Portail transporteur</w:t>
            </w:r>
          </w:p>
        </w:tc>
        <w:tc>
          <w:tcPr>
            <w:tcW w:w="4000" w:type="dxa"/>
            <w:shd w:val="clear" w:color="auto" w:fill="FFFFFF"/>
            <w:tcMar>
              <w:top w:w="80" w:type="dxa"/>
              <w:left w:w="100" w:type="dxa"/>
              <w:bottom w:w="80" w:type="dxa"/>
              <w:right w:w="100" w:type="dxa"/>
            </w:tcMar>
            <w:vAlign w:val="center"/>
          </w:tcPr>
          <w:p w14:paraId="31E79109" w14:textId="77777777" w:rsidR="002020A9" w:rsidRDefault="00000000">
            <w:r>
              <w:rPr>
                <w:color w:val="000000"/>
                <w:sz w:val="19"/>
                <w:szCs w:val="19"/>
              </w:rPr>
              <w:t>api/app.py — routes /portail-transporteur/*</w:t>
            </w:r>
          </w:p>
        </w:tc>
      </w:tr>
      <w:tr w:rsidR="002020A9" w14:paraId="1192BEA7" w14:textId="77777777">
        <w:tc>
          <w:tcPr>
            <w:tcW w:w="3000" w:type="dxa"/>
            <w:shd w:val="clear" w:color="auto" w:fill="F2F2F2"/>
            <w:tcMar>
              <w:top w:w="80" w:type="dxa"/>
              <w:left w:w="100" w:type="dxa"/>
              <w:bottom w:w="80" w:type="dxa"/>
              <w:right w:w="100" w:type="dxa"/>
            </w:tcMar>
            <w:vAlign w:val="center"/>
          </w:tcPr>
          <w:p w14:paraId="5F6CDB0C" w14:textId="77777777" w:rsidR="002020A9" w:rsidRDefault="00000000">
            <w:r>
              <w:rPr>
                <w:color w:val="000000"/>
                <w:sz w:val="19"/>
                <w:szCs w:val="19"/>
              </w:rPr>
              <w:t>Fichier de données</w:t>
            </w:r>
          </w:p>
        </w:tc>
        <w:tc>
          <w:tcPr>
            <w:tcW w:w="3000" w:type="dxa"/>
            <w:shd w:val="clear" w:color="auto" w:fill="F2F2F2"/>
            <w:tcMar>
              <w:top w:w="80" w:type="dxa"/>
              <w:left w:w="100" w:type="dxa"/>
              <w:bottom w:w="80" w:type="dxa"/>
              <w:right w:w="100" w:type="dxa"/>
            </w:tcMar>
            <w:vAlign w:val="center"/>
          </w:tcPr>
          <w:p w14:paraId="6E1C4F6C" w14:textId="77777777" w:rsidR="002020A9" w:rsidRDefault="00000000">
            <w:r>
              <w:rPr>
                <w:color w:val="000000"/>
                <w:sz w:val="19"/>
                <w:szCs w:val="19"/>
              </w:rPr>
              <w:t>Fichiers clients bruts</w:t>
            </w:r>
          </w:p>
        </w:tc>
        <w:tc>
          <w:tcPr>
            <w:tcW w:w="4000" w:type="dxa"/>
            <w:shd w:val="clear" w:color="auto" w:fill="F2F2F2"/>
            <w:tcMar>
              <w:top w:w="80" w:type="dxa"/>
              <w:left w:w="100" w:type="dxa"/>
              <w:bottom w:w="80" w:type="dxa"/>
              <w:right w:w="100" w:type="dxa"/>
            </w:tcMar>
            <w:vAlign w:val="center"/>
          </w:tcPr>
          <w:p w14:paraId="4F1FC9EF" w14:textId="77777777" w:rsidR="002020A9" w:rsidRDefault="00000000">
            <w:r>
              <w:rPr>
                <w:color w:val="000000"/>
                <w:sz w:val="19"/>
                <w:szCs w:val="19"/>
              </w:rPr>
              <w:t>data/</w:t>
            </w:r>
            <w:proofErr w:type="spellStart"/>
            <w:r>
              <w:rPr>
                <w:color w:val="000000"/>
                <w:sz w:val="19"/>
                <w:szCs w:val="19"/>
              </w:rPr>
              <w:t>clients_fichiers</w:t>
            </w:r>
            <w:proofErr w:type="spellEnd"/>
            <w:r>
              <w:rPr>
                <w:color w:val="000000"/>
                <w:sz w:val="19"/>
                <w:szCs w:val="19"/>
              </w:rPr>
              <w:t>/*.csv</w:t>
            </w:r>
          </w:p>
        </w:tc>
      </w:tr>
      <w:tr w:rsidR="002020A9" w:rsidRPr="00F46CDD" w14:paraId="65AB6049" w14:textId="77777777">
        <w:tc>
          <w:tcPr>
            <w:tcW w:w="3000" w:type="dxa"/>
            <w:shd w:val="clear" w:color="auto" w:fill="FFFFFF"/>
            <w:tcMar>
              <w:top w:w="80" w:type="dxa"/>
              <w:left w:w="100" w:type="dxa"/>
              <w:bottom w:w="80" w:type="dxa"/>
              <w:right w:w="100" w:type="dxa"/>
            </w:tcMar>
            <w:vAlign w:val="center"/>
          </w:tcPr>
          <w:p w14:paraId="45A8C491" w14:textId="77777777" w:rsidR="002020A9" w:rsidRDefault="00000000">
            <w:r>
              <w:rPr>
                <w:color w:val="000000"/>
                <w:sz w:val="19"/>
                <w:szCs w:val="19"/>
              </w:rPr>
              <w:t>Base de données (SGBD)</w:t>
            </w:r>
          </w:p>
        </w:tc>
        <w:tc>
          <w:tcPr>
            <w:tcW w:w="3000" w:type="dxa"/>
            <w:shd w:val="clear" w:color="auto" w:fill="FFFFFF"/>
            <w:tcMar>
              <w:top w:w="80" w:type="dxa"/>
              <w:left w:w="100" w:type="dxa"/>
              <w:bottom w:w="80" w:type="dxa"/>
              <w:right w:w="100" w:type="dxa"/>
            </w:tcMar>
            <w:vAlign w:val="center"/>
          </w:tcPr>
          <w:p w14:paraId="7689B57B" w14:textId="77777777" w:rsidR="002020A9" w:rsidRDefault="00000000">
            <w:r>
              <w:rPr>
                <w:color w:val="000000"/>
                <w:sz w:val="19"/>
                <w:szCs w:val="19"/>
              </w:rPr>
              <w:t xml:space="preserve">Données </w:t>
            </w:r>
            <w:proofErr w:type="spellStart"/>
            <w:r>
              <w:rPr>
                <w:color w:val="000000"/>
                <w:sz w:val="19"/>
                <w:szCs w:val="19"/>
              </w:rPr>
              <w:t>FluxPro</w:t>
            </w:r>
            <w:proofErr w:type="spellEnd"/>
            <w:r>
              <w:rPr>
                <w:color w:val="000000"/>
                <w:sz w:val="19"/>
                <w:szCs w:val="19"/>
              </w:rPr>
              <w:t xml:space="preserve"> + schéma</w:t>
            </w:r>
          </w:p>
        </w:tc>
        <w:tc>
          <w:tcPr>
            <w:tcW w:w="4000" w:type="dxa"/>
            <w:shd w:val="clear" w:color="auto" w:fill="FFFFFF"/>
            <w:tcMar>
              <w:top w:w="80" w:type="dxa"/>
              <w:left w:w="100" w:type="dxa"/>
              <w:bottom w:w="80" w:type="dxa"/>
              <w:right w:w="100" w:type="dxa"/>
            </w:tcMar>
            <w:vAlign w:val="center"/>
          </w:tcPr>
          <w:p w14:paraId="1C04227A" w14:textId="77777777" w:rsidR="002020A9" w:rsidRPr="00203299" w:rsidRDefault="00000000">
            <w:pPr>
              <w:rPr>
                <w:lang w:val="en-US"/>
              </w:rPr>
            </w:pPr>
            <w:r w:rsidRPr="00203299">
              <w:rPr>
                <w:color w:val="000000"/>
                <w:sz w:val="19"/>
                <w:szCs w:val="19"/>
                <w:lang w:val="en-US"/>
              </w:rPr>
              <w:t>data/*.csv + data/</w:t>
            </w:r>
            <w:proofErr w:type="spellStart"/>
            <w:r w:rsidRPr="00203299">
              <w:rPr>
                <w:color w:val="000000"/>
                <w:sz w:val="19"/>
                <w:szCs w:val="19"/>
                <w:lang w:val="en-US"/>
              </w:rPr>
              <w:t>schema.sql</w:t>
            </w:r>
            <w:proofErr w:type="spellEnd"/>
          </w:p>
        </w:tc>
      </w:tr>
      <w:tr w:rsidR="002020A9" w14:paraId="703315D9" w14:textId="77777777">
        <w:tc>
          <w:tcPr>
            <w:tcW w:w="3000" w:type="dxa"/>
            <w:shd w:val="clear" w:color="auto" w:fill="F2F2F2"/>
            <w:tcMar>
              <w:top w:w="80" w:type="dxa"/>
              <w:left w:w="100" w:type="dxa"/>
              <w:bottom w:w="80" w:type="dxa"/>
              <w:right w:w="100" w:type="dxa"/>
            </w:tcMar>
            <w:vAlign w:val="center"/>
          </w:tcPr>
          <w:p w14:paraId="7A99B2AC" w14:textId="77777777" w:rsidR="002020A9" w:rsidRDefault="00000000">
            <w:r>
              <w:rPr>
                <w:color w:val="000000"/>
                <w:sz w:val="19"/>
                <w:szCs w:val="19"/>
              </w:rPr>
              <w:t>Système big data</w:t>
            </w:r>
          </w:p>
        </w:tc>
        <w:tc>
          <w:tcPr>
            <w:tcW w:w="3000" w:type="dxa"/>
            <w:shd w:val="clear" w:color="auto" w:fill="F2F2F2"/>
            <w:tcMar>
              <w:top w:w="80" w:type="dxa"/>
              <w:left w:w="100" w:type="dxa"/>
              <w:bottom w:w="80" w:type="dxa"/>
              <w:right w:w="100" w:type="dxa"/>
            </w:tcMar>
            <w:vAlign w:val="center"/>
          </w:tcPr>
          <w:p w14:paraId="75686EBC" w14:textId="77777777" w:rsidR="002020A9" w:rsidRDefault="00000000">
            <w:r>
              <w:rPr>
                <w:color w:val="000000"/>
                <w:sz w:val="19"/>
                <w:szCs w:val="19"/>
              </w:rPr>
              <w:t>Historique volumineux</w:t>
            </w:r>
          </w:p>
        </w:tc>
        <w:tc>
          <w:tcPr>
            <w:tcW w:w="4000" w:type="dxa"/>
            <w:shd w:val="clear" w:color="auto" w:fill="F2F2F2"/>
            <w:tcMar>
              <w:top w:w="80" w:type="dxa"/>
              <w:left w:w="100" w:type="dxa"/>
              <w:bottom w:w="80" w:type="dxa"/>
              <w:right w:w="100" w:type="dxa"/>
            </w:tcMar>
            <w:vAlign w:val="center"/>
          </w:tcPr>
          <w:p w14:paraId="426D250C" w14:textId="77777777" w:rsidR="002020A9" w:rsidRDefault="00000000">
            <w:r>
              <w:rPr>
                <w:color w:val="000000"/>
                <w:sz w:val="19"/>
                <w:szCs w:val="19"/>
              </w:rPr>
              <w:t>data/historique/omega_historique_expeditions.csv</w:t>
            </w:r>
          </w:p>
        </w:tc>
      </w:tr>
    </w:tbl>
    <w:p w14:paraId="77E8A155" w14:textId="77777777" w:rsidR="00203299" w:rsidRDefault="00203299">
      <w:pPr>
        <w:pStyle w:val="Titre1"/>
      </w:pPr>
    </w:p>
    <w:p w14:paraId="38F7E406" w14:textId="5AD35173" w:rsidR="002020A9" w:rsidRDefault="00000000">
      <w:pPr>
        <w:pStyle w:val="Titre1"/>
      </w:pPr>
      <w:r>
        <w:t>4. Les 4 blocs de compétences en un coup d'œil</w:t>
      </w:r>
    </w:p>
    <w:p w14:paraId="18F37F91" w14:textId="77777777" w:rsidR="002020A9" w:rsidRDefault="00000000">
      <w:pPr>
        <w:spacing w:after="160" w:line="276" w:lineRule="auto"/>
      </w:pPr>
      <w:r>
        <w:t>Le programme DATA CORE est découpé en quatre missions successives, chacune correspondant à l'un des quatre blocs de compétences du référentiel. Ce découpage vous permet de dérouler, dans un même fil rouge métier, l'ensemble des activités, compétences et épreuves de la certification. Le tableau ci-dessous synthétise cette correspondance ; le détail de chaque mission est développé dans les sections 5 à 8.</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400"/>
        <w:gridCol w:w="1500"/>
        <w:gridCol w:w="1400"/>
        <w:gridCol w:w="1400"/>
      </w:tblGrid>
      <w:tr w:rsidR="002020A9" w14:paraId="2558A292" w14:textId="77777777">
        <w:trPr>
          <w:tblHeader/>
        </w:trPr>
        <w:tc>
          <w:tcPr>
            <w:tcW w:w="1300" w:type="dxa"/>
            <w:shd w:val="clear" w:color="auto" w:fill="1F3864"/>
            <w:tcMar>
              <w:top w:w="80" w:type="dxa"/>
              <w:left w:w="100" w:type="dxa"/>
              <w:bottom w:w="80" w:type="dxa"/>
              <w:right w:w="100" w:type="dxa"/>
            </w:tcMar>
            <w:vAlign w:val="center"/>
          </w:tcPr>
          <w:p w14:paraId="507198CB" w14:textId="77777777" w:rsidR="002020A9" w:rsidRDefault="00000000">
            <w:r>
              <w:rPr>
                <w:b/>
                <w:bCs/>
                <w:color w:val="FFFFFF"/>
                <w:sz w:val="19"/>
                <w:szCs w:val="19"/>
              </w:rPr>
              <w:t>Bloc</w:t>
            </w:r>
          </w:p>
        </w:tc>
        <w:tc>
          <w:tcPr>
            <w:tcW w:w="4400" w:type="dxa"/>
            <w:shd w:val="clear" w:color="auto" w:fill="1F3864"/>
            <w:tcMar>
              <w:top w:w="80" w:type="dxa"/>
              <w:left w:w="100" w:type="dxa"/>
              <w:bottom w:w="80" w:type="dxa"/>
              <w:right w:w="100" w:type="dxa"/>
            </w:tcMar>
            <w:vAlign w:val="center"/>
          </w:tcPr>
          <w:p w14:paraId="30FF89A6" w14:textId="77777777" w:rsidR="002020A9" w:rsidRDefault="00000000">
            <w:r>
              <w:rPr>
                <w:b/>
                <w:bCs/>
                <w:color w:val="FFFFFF"/>
                <w:sz w:val="19"/>
                <w:szCs w:val="19"/>
              </w:rPr>
              <w:t>Intitulé du bloc de compétences</w:t>
            </w:r>
          </w:p>
        </w:tc>
        <w:tc>
          <w:tcPr>
            <w:tcW w:w="1500" w:type="dxa"/>
            <w:shd w:val="clear" w:color="auto" w:fill="1F3864"/>
            <w:tcMar>
              <w:top w:w="80" w:type="dxa"/>
              <w:left w:w="100" w:type="dxa"/>
              <w:bottom w:w="80" w:type="dxa"/>
              <w:right w:w="100" w:type="dxa"/>
            </w:tcMar>
            <w:vAlign w:val="center"/>
          </w:tcPr>
          <w:p w14:paraId="56508057" w14:textId="77777777" w:rsidR="002020A9" w:rsidRDefault="00000000">
            <w:r>
              <w:rPr>
                <w:b/>
                <w:bCs/>
                <w:color w:val="FFFFFF"/>
                <w:sz w:val="19"/>
                <w:szCs w:val="19"/>
              </w:rPr>
              <w:t>Activités</w:t>
            </w:r>
          </w:p>
        </w:tc>
        <w:tc>
          <w:tcPr>
            <w:tcW w:w="1400" w:type="dxa"/>
            <w:shd w:val="clear" w:color="auto" w:fill="1F3864"/>
            <w:tcMar>
              <w:top w:w="80" w:type="dxa"/>
              <w:left w:w="100" w:type="dxa"/>
              <w:bottom w:w="80" w:type="dxa"/>
              <w:right w:w="100" w:type="dxa"/>
            </w:tcMar>
            <w:vAlign w:val="center"/>
          </w:tcPr>
          <w:p w14:paraId="69587E0B" w14:textId="77777777" w:rsidR="002020A9" w:rsidRDefault="00000000">
            <w:r>
              <w:rPr>
                <w:b/>
                <w:bCs/>
                <w:color w:val="FFFFFF"/>
                <w:sz w:val="19"/>
                <w:szCs w:val="19"/>
              </w:rPr>
              <w:t>Compétences</w:t>
            </w:r>
          </w:p>
        </w:tc>
        <w:tc>
          <w:tcPr>
            <w:tcW w:w="1400" w:type="dxa"/>
            <w:shd w:val="clear" w:color="auto" w:fill="1F3864"/>
            <w:tcMar>
              <w:top w:w="80" w:type="dxa"/>
              <w:left w:w="100" w:type="dxa"/>
              <w:bottom w:w="80" w:type="dxa"/>
              <w:right w:w="100" w:type="dxa"/>
            </w:tcMar>
            <w:vAlign w:val="center"/>
          </w:tcPr>
          <w:p w14:paraId="02E8502E" w14:textId="77777777" w:rsidR="002020A9" w:rsidRDefault="00000000">
            <w:r>
              <w:rPr>
                <w:b/>
                <w:bCs/>
                <w:color w:val="FFFFFF"/>
                <w:sz w:val="19"/>
                <w:szCs w:val="19"/>
              </w:rPr>
              <w:t>Épreuves</w:t>
            </w:r>
          </w:p>
        </w:tc>
      </w:tr>
      <w:tr w:rsidR="002020A9" w14:paraId="5EE06FA1" w14:textId="77777777">
        <w:tc>
          <w:tcPr>
            <w:tcW w:w="1300" w:type="dxa"/>
            <w:shd w:val="clear" w:color="auto" w:fill="F2F2F2"/>
            <w:tcMar>
              <w:top w:w="80" w:type="dxa"/>
              <w:left w:w="100" w:type="dxa"/>
              <w:bottom w:w="80" w:type="dxa"/>
              <w:right w:w="100" w:type="dxa"/>
            </w:tcMar>
            <w:vAlign w:val="center"/>
          </w:tcPr>
          <w:p w14:paraId="546174CF" w14:textId="77777777" w:rsidR="002020A9" w:rsidRDefault="00000000">
            <w:r>
              <w:rPr>
                <w:color w:val="000000"/>
                <w:sz w:val="19"/>
                <w:szCs w:val="19"/>
              </w:rPr>
              <w:t>Bloc 1</w:t>
            </w:r>
          </w:p>
        </w:tc>
        <w:tc>
          <w:tcPr>
            <w:tcW w:w="4400" w:type="dxa"/>
            <w:shd w:val="clear" w:color="auto" w:fill="F2F2F2"/>
            <w:tcMar>
              <w:top w:w="80" w:type="dxa"/>
              <w:left w:w="100" w:type="dxa"/>
              <w:bottom w:w="80" w:type="dxa"/>
              <w:right w:w="100" w:type="dxa"/>
            </w:tcMar>
            <w:vAlign w:val="center"/>
          </w:tcPr>
          <w:p w14:paraId="39CB1BC4" w14:textId="77777777" w:rsidR="002020A9" w:rsidRDefault="00000000">
            <w:r>
              <w:rPr>
                <w:color w:val="000000"/>
                <w:sz w:val="19"/>
                <w:szCs w:val="19"/>
              </w:rPr>
              <w:t>Piloter la conduite d'un projet data</w:t>
            </w:r>
          </w:p>
        </w:tc>
        <w:tc>
          <w:tcPr>
            <w:tcW w:w="1500" w:type="dxa"/>
            <w:shd w:val="clear" w:color="auto" w:fill="F2F2F2"/>
            <w:tcMar>
              <w:top w:w="80" w:type="dxa"/>
              <w:left w:w="100" w:type="dxa"/>
              <w:bottom w:w="80" w:type="dxa"/>
              <w:right w:w="100" w:type="dxa"/>
            </w:tcMar>
            <w:vAlign w:val="center"/>
          </w:tcPr>
          <w:p w14:paraId="3FF4FDA1" w14:textId="77777777" w:rsidR="002020A9" w:rsidRDefault="00000000">
            <w:r>
              <w:rPr>
                <w:color w:val="000000"/>
                <w:sz w:val="19"/>
                <w:szCs w:val="19"/>
              </w:rPr>
              <w:t>A1, A2</w:t>
            </w:r>
          </w:p>
        </w:tc>
        <w:tc>
          <w:tcPr>
            <w:tcW w:w="1400" w:type="dxa"/>
            <w:shd w:val="clear" w:color="auto" w:fill="F2F2F2"/>
            <w:tcMar>
              <w:top w:w="80" w:type="dxa"/>
              <w:left w:w="100" w:type="dxa"/>
              <w:bottom w:w="80" w:type="dxa"/>
              <w:right w:w="100" w:type="dxa"/>
            </w:tcMar>
            <w:vAlign w:val="center"/>
          </w:tcPr>
          <w:p w14:paraId="34B2D1A5" w14:textId="77777777" w:rsidR="002020A9" w:rsidRDefault="00000000">
            <w:r>
              <w:rPr>
                <w:color w:val="000000"/>
                <w:sz w:val="19"/>
                <w:szCs w:val="19"/>
              </w:rPr>
              <w:t>C1 à C7</w:t>
            </w:r>
          </w:p>
        </w:tc>
        <w:tc>
          <w:tcPr>
            <w:tcW w:w="1400" w:type="dxa"/>
            <w:shd w:val="clear" w:color="auto" w:fill="F2F2F2"/>
            <w:tcMar>
              <w:top w:w="80" w:type="dxa"/>
              <w:left w:w="100" w:type="dxa"/>
              <w:bottom w:w="80" w:type="dxa"/>
              <w:right w:w="100" w:type="dxa"/>
            </w:tcMar>
            <w:vAlign w:val="center"/>
          </w:tcPr>
          <w:p w14:paraId="4B217DB5" w14:textId="77777777" w:rsidR="002020A9" w:rsidRDefault="00000000">
            <w:r>
              <w:rPr>
                <w:color w:val="000000"/>
                <w:sz w:val="19"/>
                <w:szCs w:val="19"/>
              </w:rPr>
              <w:t>E1, E2, E3</w:t>
            </w:r>
          </w:p>
        </w:tc>
      </w:tr>
      <w:tr w:rsidR="002020A9" w14:paraId="1D7797C0" w14:textId="77777777">
        <w:tc>
          <w:tcPr>
            <w:tcW w:w="1300" w:type="dxa"/>
            <w:shd w:val="clear" w:color="auto" w:fill="FFFFFF"/>
            <w:tcMar>
              <w:top w:w="80" w:type="dxa"/>
              <w:left w:w="100" w:type="dxa"/>
              <w:bottom w:w="80" w:type="dxa"/>
              <w:right w:w="100" w:type="dxa"/>
            </w:tcMar>
            <w:vAlign w:val="center"/>
          </w:tcPr>
          <w:p w14:paraId="63275C63" w14:textId="77777777" w:rsidR="002020A9" w:rsidRDefault="00000000">
            <w:r>
              <w:rPr>
                <w:color w:val="000000"/>
                <w:sz w:val="19"/>
                <w:szCs w:val="19"/>
              </w:rPr>
              <w:t>Bloc 2</w:t>
            </w:r>
          </w:p>
        </w:tc>
        <w:tc>
          <w:tcPr>
            <w:tcW w:w="4400" w:type="dxa"/>
            <w:shd w:val="clear" w:color="auto" w:fill="FFFFFF"/>
            <w:tcMar>
              <w:top w:w="80" w:type="dxa"/>
              <w:left w:w="100" w:type="dxa"/>
              <w:bottom w:w="80" w:type="dxa"/>
              <w:right w:w="100" w:type="dxa"/>
            </w:tcMar>
            <w:vAlign w:val="center"/>
          </w:tcPr>
          <w:p w14:paraId="78102731" w14:textId="77777777" w:rsidR="002020A9" w:rsidRDefault="00000000">
            <w:r>
              <w:rPr>
                <w:color w:val="000000"/>
                <w:sz w:val="19"/>
                <w:szCs w:val="19"/>
              </w:rPr>
              <w:t>Réaliser la collecte, le stockage et la mise à disposition des données d'un projet data</w:t>
            </w:r>
          </w:p>
        </w:tc>
        <w:tc>
          <w:tcPr>
            <w:tcW w:w="1500" w:type="dxa"/>
            <w:shd w:val="clear" w:color="auto" w:fill="FFFFFF"/>
            <w:tcMar>
              <w:top w:w="80" w:type="dxa"/>
              <w:left w:w="100" w:type="dxa"/>
              <w:bottom w:w="80" w:type="dxa"/>
              <w:right w:w="100" w:type="dxa"/>
            </w:tcMar>
            <w:vAlign w:val="center"/>
          </w:tcPr>
          <w:p w14:paraId="1EBC6BDA" w14:textId="77777777" w:rsidR="002020A9" w:rsidRDefault="00000000">
            <w:r>
              <w:rPr>
                <w:color w:val="000000"/>
                <w:sz w:val="19"/>
                <w:szCs w:val="19"/>
              </w:rPr>
              <w:t>A3, A4</w:t>
            </w:r>
          </w:p>
        </w:tc>
        <w:tc>
          <w:tcPr>
            <w:tcW w:w="1400" w:type="dxa"/>
            <w:shd w:val="clear" w:color="auto" w:fill="FFFFFF"/>
            <w:tcMar>
              <w:top w:w="80" w:type="dxa"/>
              <w:left w:w="100" w:type="dxa"/>
              <w:bottom w:w="80" w:type="dxa"/>
              <w:right w:w="100" w:type="dxa"/>
            </w:tcMar>
            <w:vAlign w:val="center"/>
          </w:tcPr>
          <w:p w14:paraId="3D825726" w14:textId="77777777" w:rsidR="002020A9" w:rsidRDefault="00000000">
            <w:r>
              <w:rPr>
                <w:color w:val="000000"/>
                <w:sz w:val="19"/>
                <w:szCs w:val="19"/>
              </w:rPr>
              <w:t>C8 à C12</w:t>
            </w:r>
          </w:p>
        </w:tc>
        <w:tc>
          <w:tcPr>
            <w:tcW w:w="1400" w:type="dxa"/>
            <w:shd w:val="clear" w:color="auto" w:fill="FFFFFF"/>
            <w:tcMar>
              <w:top w:w="80" w:type="dxa"/>
              <w:left w:w="100" w:type="dxa"/>
              <w:bottom w:w="80" w:type="dxa"/>
              <w:right w:w="100" w:type="dxa"/>
            </w:tcMar>
            <w:vAlign w:val="center"/>
          </w:tcPr>
          <w:p w14:paraId="4C56152F" w14:textId="77777777" w:rsidR="002020A9" w:rsidRDefault="00000000">
            <w:r>
              <w:rPr>
                <w:color w:val="000000"/>
                <w:sz w:val="19"/>
                <w:szCs w:val="19"/>
              </w:rPr>
              <w:t>E4</w:t>
            </w:r>
          </w:p>
        </w:tc>
      </w:tr>
      <w:tr w:rsidR="002020A9" w14:paraId="2129E0DC" w14:textId="77777777">
        <w:tc>
          <w:tcPr>
            <w:tcW w:w="1300" w:type="dxa"/>
            <w:shd w:val="clear" w:color="auto" w:fill="F2F2F2"/>
            <w:tcMar>
              <w:top w:w="80" w:type="dxa"/>
              <w:left w:w="100" w:type="dxa"/>
              <w:bottom w:w="80" w:type="dxa"/>
              <w:right w:w="100" w:type="dxa"/>
            </w:tcMar>
            <w:vAlign w:val="center"/>
          </w:tcPr>
          <w:p w14:paraId="100554E7" w14:textId="77777777" w:rsidR="002020A9" w:rsidRDefault="00000000">
            <w:r>
              <w:rPr>
                <w:color w:val="000000"/>
                <w:sz w:val="19"/>
                <w:szCs w:val="19"/>
              </w:rPr>
              <w:t>Bloc 3</w:t>
            </w:r>
          </w:p>
        </w:tc>
        <w:tc>
          <w:tcPr>
            <w:tcW w:w="4400" w:type="dxa"/>
            <w:shd w:val="clear" w:color="auto" w:fill="F2F2F2"/>
            <w:tcMar>
              <w:top w:w="80" w:type="dxa"/>
              <w:left w:w="100" w:type="dxa"/>
              <w:bottom w:w="80" w:type="dxa"/>
              <w:right w:w="100" w:type="dxa"/>
            </w:tcMar>
            <w:vAlign w:val="center"/>
          </w:tcPr>
          <w:p w14:paraId="3796E594" w14:textId="77777777" w:rsidR="002020A9" w:rsidRDefault="00000000">
            <w:r>
              <w:rPr>
                <w:color w:val="000000"/>
                <w:sz w:val="19"/>
                <w:szCs w:val="19"/>
              </w:rPr>
              <w:t xml:space="preserve">Élaborer et maintenir un entrepôt de données (data </w:t>
            </w:r>
            <w:proofErr w:type="spellStart"/>
            <w:r>
              <w:rPr>
                <w:color w:val="000000"/>
                <w:sz w:val="19"/>
                <w:szCs w:val="19"/>
              </w:rPr>
              <w:t>warehouse</w:t>
            </w:r>
            <w:proofErr w:type="spellEnd"/>
            <w:r>
              <w:rPr>
                <w:color w:val="000000"/>
                <w:sz w:val="19"/>
                <w:szCs w:val="19"/>
              </w:rPr>
              <w:t>)</w:t>
            </w:r>
          </w:p>
        </w:tc>
        <w:tc>
          <w:tcPr>
            <w:tcW w:w="1500" w:type="dxa"/>
            <w:shd w:val="clear" w:color="auto" w:fill="F2F2F2"/>
            <w:tcMar>
              <w:top w:w="80" w:type="dxa"/>
              <w:left w:w="100" w:type="dxa"/>
              <w:bottom w:w="80" w:type="dxa"/>
              <w:right w:w="100" w:type="dxa"/>
            </w:tcMar>
            <w:vAlign w:val="center"/>
          </w:tcPr>
          <w:p w14:paraId="32F2396E" w14:textId="77777777" w:rsidR="002020A9" w:rsidRDefault="00000000">
            <w:r>
              <w:rPr>
                <w:color w:val="000000"/>
                <w:sz w:val="19"/>
                <w:szCs w:val="19"/>
              </w:rPr>
              <w:t>A5, A6</w:t>
            </w:r>
          </w:p>
        </w:tc>
        <w:tc>
          <w:tcPr>
            <w:tcW w:w="1400" w:type="dxa"/>
            <w:shd w:val="clear" w:color="auto" w:fill="F2F2F2"/>
            <w:tcMar>
              <w:top w:w="80" w:type="dxa"/>
              <w:left w:w="100" w:type="dxa"/>
              <w:bottom w:w="80" w:type="dxa"/>
              <w:right w:w="100" w:type="dxa"/>
            </w:tcMar>
            <w:vAlign w:val="center"/>
          </w:tcPr>
          <w:p w14:paraId="11920290" w14:textId="77777777" w:rsidR="002020A9" w:rsidRDefault="00000000">
            <w:r>
              <w:rPr>
                <w:color w:val="000000"/>
                <w:sz w:val="19"/>
                <w:szCs w:val="19"/>
              </w:rPr>
              <w:t>C13 à C17</w:t>
            </w:r>
          </w:p>
        </w:tc>
        <w:tc>
          <w:tcPr>
            <w:tcW w:w="1400" w:type="dxa"/>
            <w:shd w:val="clear" w:color="auto" w:fill="F2F2F2"/>
            <w:tcMar>
              <w:top w:w="80" w:type="dxa"/>
              <w:left w:w="100" w:type="dxa"/>
              <w:bottom w:w="80" w:type="dxa"/>
              <w:right w:w="100" w:type="dxa"/>
            </w:tcMar>
            <w:vAlign w:val="center"/>
          </w:tcPr>
          <w:p w14:paraId="2978FA5F" w14:textId="77777777" w:rsidR="002020A9" w:rsidRDefault="00000000">
            <w:r>
              <w:rPr>
                <w:color w:val="000000"/>
                <w:sz w:val="19"/>
                <w:szCs w:val="19"/>
              </w:rPr>
              <w:t>E5, E6</w:t>
            </w:r>
          </w:p>
        </w:tc>
      </w:tr>
      <w:tr w:rsidR="002020A9" w14:paraId="505AC997" w14:textId="77777777">
        <w:tc>
          <w:tcPr>
            <w:tcW w:w="1300" w:type="dxa"/>
            <w:shd w:val="clear" w:color="auto" w:fill="FFFFFF"/>
            <w:tcMar>
              <w:top w:w="80" w:type="dxa"/>
              <w:left w:w="100" w:type="dxa"/>
              <w:bottom w:w="80" w:type="dxa"/>
              <w:right w:w="100" w:type="dxa"/>
            </w:tcMar>
            <w:vAlign w:val="center"/>
          </w:tcPr>
          <w:p w14:paraId="5EA4234C" w14:textId="77777777" w:rsidR="002020A9" w:rsidRDefault="00000000">
            <w:r>
              <w:rPr>
                <w:color w:val="000000"/>
                <w:sz w:val="19"/>
                <w:szCs w:val="19"/>
              </w:rPr>
              <w:t>Bloc 4</w:t>
            </w:r>
          </w:p>
        </w:tc>
        <w:tc>
          <w:tcPr>
            <w:tcW w:w="4400" w:type="dxa"/>
            <w:shd w:val="clear" w:color="auto" w:fill="FFFFFF"/>
            <w:tcMar>
              <w:top w:w="80" w:type="dxa"/>
              <w:left w:w="100" w:type="dxa"/>
              <w:bottom w:w="80" w:type="dxa"/>
              <w:right w:w="100" w:type="dxa"/>
            </w:tcMar>
            <w:vAlign w:val="center"/>
          </w:tcPr>
          <w:p w14:paraId="59EB1078" w14:textId="77777777" w:rsidR="002020A9" w:rsidRDefault="00000000">
            <w:r>
              <w:rPr>
                <w:color w:val="000000"/>
                <w:sz w:val="19"/>
                <w:szCs w:val="19"/>
              </w:rPr>
              <w:t xml:space="preserve">Encadrer la collecte massive et la mise à disposition des données issues de l'activité de l'organisation avec un data </w:t>
            </w:r>
            <w:proofErr w:type="spellStart"/>
            <w:r>
              <w:rPr>
                <w:color w:val="000000"/>
                <w:sz w:val="19"/>
                <w:szCs w:val="19"/>
              </w:rPr>
              <w:t>lake</w:t>
            </w:r>
            <w:proofErr w:type="spellEnd"/>
          </w:p>
        </w:tc>
        <w:tc>
          <w:tcPr>
            <w:tcW w:w="1500" w:type="dxa"/>
            <w:shd w:val="clear" w:color="auto" w:fill="FFFFFF"/>
            <w:tcMar>
              <w:top w:w="80" w:type="dxa"/>
              <w:left w:w="100" w:type="dxa"/>
              <w:bottom w:w="80" w:type="dxa"/>
              <w:right w:w="100" w:type="dxa"/>
            </w:tcMar>
            <w:vAlign w:val="center"/>
          </w:tcPr>
          <w:p w14:paraId="29E3C115" w14:textId="77777777" w:rsidR="002020A9" w:rsidRDefault="00000000">
            <w:r>
              <w:rPr>
                <w:color w:val="000000"/>
                <w:sz w:val="19"/>
                <w:szCs w:val="19"/>
              </w:rPr>
              <w:t>A7, A8</w:t>
            </w:r>
          </w:p>
        </w:tc>
        <w:tc>
          <w:tcPr>
            <w:tcW w:w="1400" w:type="dxa"/>
            <w:shd w:val="clear" w:color="auto" w:fill="FFFFFF"/>
            <w:tcMar>
              <w:top w:w="80" w:type="dxa"/>
              <w:left w:w="100" w:type="dxa"/>
              <w:bottom w:w="80" w:type="dxa"/>
              <w:right w:w="100" w:type="dxa"/>
            </w:tcMar>
            <w:vAlign w:val="center"/>
          </w:tcPr>
          <w:p w14:paraId="21731547" w14:textId="77777777" w:rsidR="002020A9" w:rsidRDefault="00000000">
            <w:r>
              <w:rPr>
                <w:color w:val="000000"/>
                <w:sz w:val="19"/>
                <w:szCs w:val="19"/>
              </w:rPr>
              <w:t>C18 à C21</w:t>
            </w:r>
          </w:p>
        </w:tc>
        <w:tc>
          <w:tcPr>
            <w:tcW w:w="1400" w:type="dxa"/>
            <w:shd w:val="clear" w:color="auto" w:fill="FFFFFF"/>
            <w:tcMar>
              <w:top w:w="80" w:type="dxa"/>
              <w:left w:w="100" w:type="dxa"/>
              <w:bottom w:w="80" w:type="dxa"/>
              <w:right w:w="100" w:type="dxa"/>
            </w:tcMar>
            <w:vAlign w:val="center"/>
          </w:tcPr>
          <w:p w14:paraId="570405AE" w14:textId="77777777" w:rsidR="002020A9" w:rsidRDefault="00000000">
            <w:r>
              <w:rPr>
                <w:color w:val="000000"/>
                <w:sz w:val="19"/>
                <w:szCs w:val="19"/>
              </w:rPr>
              <w:t>E7</w:t>
            </w:r>
          </w:p>
        </w:tc>
      </w:tr>
    </w:tbl>
    <w:p w14:paraId="45F4767A" w14:textId="77777777" w:rsidR="002020A9" w:rsidRDefault="002020A9">
      <w:pPr>
        <w:spacing w:before="200"/>
      </w:pPr>
    </w:p>
    <w:p w14:paraId="4E72113E" w14:textId="77777777" w:rsidR="002020A9" w:rsidRDefault="00000000">
      <w:pPr>
        <w:spacing w:after="160" w:line="276" w:lineRule="auto"/>
      </w:pPr>
      <w:r>
        <w:t>Chaque mission de ce livret suit le même format : la situation, ce qu'on attend de vous, des étapes suggérées, un tableau des livrables attendus par compétence, puis la correspondance avec la ou les épreuves d'évaluation concernées (E1 à E7).</w:t>
      </w:r>
    </w:p>
    <w:p w14:paraId="090C5915" w14:textId="77777777" w:rsidR="002020A9" w:rsidRDefault="00000000">
      <w:pPr>
        <w:pStyle w:val="Titre1"/>
      </w:pPr>
      <w:r>
        <w:lastRenderedPageBreak/>
        <w:t>5. Mission bloc 1 — Cadrer et piloter le programme DATA CORE</w:t>
      </w:r>
    </w:p>
    <w:p w14:paraId="39C24123" w14:textId="77777777" w:rsidR="002020A9" w:rsidRDefault="00000000">
      <w:pPr>
        <w:pStyle w:val="Titre2"/>
      </w:pPr>
      <w:r>
        <w:t>Situation</w:t>
      </w:r>
    </w:p>
    <w:p w14:paraId="6C49B2A1" w14:textId="77777777" w:rsidR="002020A9" w:rsidRDefault="00000000">
      <w:pPr>
        <w:spacing w:after="160" w:line="276" w:lineRule="auto"/>
      </w:pPr>
      <w:r>
        <w:t xml:space="preserve">Omega </w:t>
      </w:r>
      <w:proofErr w:type="spellStart"/>
      <w:r>
        <w:t>Logistics</w:t>
      </w:r>
      <w:proofErr w:type="spellEnd"/>
      <w:r>
        <w:t xml:space="preserve"> constate que ses données d'exploitation sont dispersées, mal documentées et difficiles à superviser. Éléonore RAKOTO vous confie le cadrage d'un programme de refonte global.</w:t>
      </w:r>
    </w:p>
    <w:p w14:paraId="6256BF4D" w14:textId="77777777" w:rsidR="002020A9" w:rsidRDefault="00000000">
      <w:pPr>
        <w:pBdr>
          <w:left w:val="single" w:sz="18" w:space="8" w:color="2E5C8A"/>
        </w:pBdr>
        <w:shd w:val="clear" w:color="auto" w:fill="EEF3FA"/>
        <w:spacing w:before="120" w:after="200"/>
      </w:pPr>
      <w:r>
        <w:rPr>
          <w:b/>
          <w:bCs/>
          <w:color w:val="1F3864"/>
        </w:rPr>
        <w:t>Ce qu'on attend de vous :</w:t>
      </w:r>
      <w:r>
        <w:t xml:space="preserve">  recueillir et analyser le besoin auprès des parties prenantes, cartographier les données existantes, définir un cadre technique cible respectueux du RGPD et de l'éco-responsabilité, puis planifier, superviser et communiquer sur la mise en œuvre du programme DATA CORE.</w:t>
      </w:r>
    </w:p>
    <w:p w14:paraId="34F5CDB5" w14:textId="77777777" w:rsidR="002020A9" w:rsidRDefault="00000000">
      <w:pPr>
        <w:pStyle w:val="Titre2"/>
      </w:pPr>
      <w:r>
        <w:t>Étapes suggérées</w:t>
      </w:r>
    </w:p>
    <w:p w14:paraId="54E15F56" w14:textId="77777777" w:rsidR="002020A9" w:rsidRDefault="00000000">
      <w:pPr>
        <w:pStyle w:val="Paragraphedeliste"/>
        <w:numPr>
          <w:ilvl w:val="0"/>
          <w:numId w:val="4"/>
        </w:numPr>
        <w:spacing w:after="100"/>
      </w:pPr>
      <w:r>
        <w:t>Menez (ou simulez, si vous n'avez pas d'interlocuteurs réels) des entretiens avec Karim BELAÏD, Éléonore RAKOTO et les responsables d'entrepôt à partir des grilles d'entretien du référentiel, puis rédigez votre note de synthèse du besoin (contexte, périmètre, objectifs SMART, analyse RICE).</w:t>
      </w:r>
    </w:p>
    <w:p w14:paraId="65134420" w14:textId="77777777" w:rsidR="002020A9" w:rsidRDefault="00000000">
      <w:pPr>
        <w:pStyle w:val="Paragraphedeliste"/>
        <w:numPr>
          <w:ilvl w:val="0"/>
          <w:numId w:val="4"/>
        </w:numPr>
        <w:spacing w:after="100"/>
      </w:pPr>
      <w:r>
        <w:t xml:space="preserve">Réalisez la topographie des données existantes en vous appuyant sur la description des systèmes </w:t>
      </w:r>
      <w:proofErr w:type="spellStart"/>
      <w:r>
        <w:t>FluxPro</w:t>
      </w:r>
      <w:proofErr w:type="spellEnd"/>
      <w:r>
        <w:t xml:space="preserve"> et </w:t>
      </w:r>
      <w:proofErr w:type="spellStart"/>
      <w:r>
        <w:t>TransFlow</w:t>
      </w:r>
      <w:proofErr w:type="spellEnd"/>
      <w:r>
        <w:t xml:space="preserve"> (section 3).</w:t>
      </w:r>
    </w:p>
    <w:p w14:paraId="2F297052" w14:textId="77777777" w:rsidR="002020A9" w:rsidRDefault="00000000">
      <w:pPr>
        <w:pStyle w:val="Paragraphedeliste"/>
        <w:numPr>
          <w:ilvl w:val="0"/>
          <w:numId w:val="4"/>
        </w:numPr>
        <w:spacing w:after="100"/>
      </w:pPr>
      <w:r>
        <w:t>Rédigez l'étude technique d'architecture cible (existant « AS IS » / cible « TO BE »), en intégrant RGPD, éco-responsabilité et accessibilité.</w:t>
      </w:r>
    </w:p>
    <w:p w14:paraId="63C6B475" w14:textId="77777777" w:rsidR="002020A9" w:rsidRDefault="00000000">
      <w:pPr>
        <w:pStyle w:val="Paragraphedeliste"/>
        <w:numPr>
          <w:ilvl w:val="0"/>
          <w:numId w:val="4"/>
        </w:numPr>
        <w:spacing w:after="100"/>
      </w:pPr>
      <w:r>
        <w:t>Planifiez le programme : feuille de route en 4 phases, composition d'équipe, budget, calendrier.</w:t>
      </w:r>
    </w:p>
    <w:p w14:paraId="5905CEF5" w14:textId="77777777" w:rsidR="002020A9" w:rsidRDefault="00000000">
      <w:pPr>
        <w:pStyle w:val="Paragraphedeliste"/>
        <w:numPr>
          <w:ilvl w:val="0"/>
          <w:numId w:val="4"/>
        </w:numPr>
        <w:spacing w:after="100"/>
      </w:pPr>
      <w:r>
        <w:t>Préparez les supports puis jouez la réunion de lancement du programme devant les parties prenantes (épreuve E3).</w:t>
      </w:r>
    </w:p>
    <w:p w14:paraId="4EE180C4" w14:textId="77777777" w:rsidR="002020A9" w:rsidRDefault="00000000">
      <w:pPr>
        <w:pStyle w:val="Titre2"/>
      </w:pPr>
      <w:r>
        <w:t>5.1 Livrables attendus par activité et compétence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4700"/>
        <w:gridCol w:w="2000"/>
      </w:tblGrid>
      <w:tr w:rsidR="002020A9" w14:paraId="0495389B" w14:textId="77777777">
        <w:trPr>
          <w:tblHeader/>
        </w:trPr>
        <w:tc>
          <w:tcPr>
            <w:tcW w:w="700" w:type="dxa"/>
            <w:shd w:val="clear" w:color="auto" w:fill="1F3864"/>
            <w:tcMar>
              <w:top w:w="80" w:type="dxa"/>
              <w:left w:w="100" w:type="dxa"/>
              <w:bottom w:w="80" w:type="dxa"/>
              <w:right w:w="100" w:type="dxa"/>
            </w:tcMar>
            <w:vAlign w:val="center"/>
          </w:tcPr>
          <w:p w14:paraId="3C15D165" w14:textId="77777777" w:rsidR="002020A9" w:rsidRDefault="00000000">
            <w:proofErr w:type="spellStart"/>
            <w:r>
              <w:rPr>
                <w:b/>
                <w:bCs/>
                <w:color w:val="FFFFFF"/>
                <w:sz w:val="19"/>
                <w:szCs w:val="19"/>
              </w:rPr>
              <w:t>Act</w:t>
            </w:r>
            <w:proofErr w:type="spellEnd"/>
            <w:r>
              <w:rPr>
                <w:b/>
                <w:bCs/>
                <w:color w:val="FFFFFF"/>
                <w:sz w:val="19"/>
                <w:szCs w:val="19"/>
              </w:rPr>
              <w:t>.</w:t>
            </w:r>
          </w:p>
        </w:tc>
        <w:tc>
          <w:tcPr>
            <w:tcW w:w="2600" w:type="dxa"/>
            <w:shd w:val="clear" w:color="auto" w:fill="1F3864"/>
            <w:tcMar>
              <w:top w:w="80" w:type="dxa"/>
              <w:left w:w="100" w:type="dxa"/>
              <w:bottom w:w="80" w:type="dxa"/>
              <w:right w:w="100" w:type="dxa"/>
            </w:tcMar>
            <w:vAlign w:val="center"/>
          </w:tcPr>
          <w:p w14:paraId="2C0EE2A3" w14:textId="77777777" w:rsidR="002020A9" w:rsidRDefault="00000000">
            <w:r>
              <w:rPr>
                <w:b/>
                <w:bCs/>
                <w:color w:val="FFFFFF"/>
                <w:sz w:val="19"/>
                <w:szCs w:val="19"/>
              </w:rPr>
              <w:t>Compétence</w:t>
            </w:r>
          </w:p>
        </w:tc>
        <w:tc>
          <w:tcPr>
            <w:tcW w:w="4700" w:type="dxa"/>
            <w:shd w:val="clear" w:color="auto" w:fill="1F3864"/>
            <w:tcMar>
              <w:top w:w="80" w:type="dxa"/>
              <w:left w:w="100" w:type="dxa"/>
              <w:bottom w:w="80" w:type="dxa"/>
              <w:right w:w="100" w:type="dxa"/>
            </w:tcMar>
            <w:vAlign w:val="center"/>
          </w:tcPr>
          <w:p w14:paraId="521963FA" w14:textId="77777777" w:rsidR="002020A9" w:rsidRDefault="00000000">
            <w:r>
              <w:rPr>
                <w:b/>
                <w:bCs/>
                <w:color w:val="FFFFFF"/>
                <w:sz w:val="19"/>
                <w:szCs w:val="19"/>
              </w:rPr>
              <w:t>Livrable(s) attendu(s)</w:t>
            </w:r>
          </w:p>
        </w:tc>
        <w:tc>
          <w:tcPr>
            <w:tcW w:w="2000" w:type="dxa"/>
            <w:shd w:val="clear" w:color="auto" w:fill="1F3864"/>
            <w:tcMar>
              <w:top w:w="80" w:type="dxa"/>
              <w:left w:w="100" w:type="dxa"/>
              <w:bottom w:w="80" w:type="dxa"/>
              <w:right w:w="100" w:type="dxa"/>
            </w:tcMar>
            <w:vAlign w:val="center"/>
          </w:tcPr>
          <w:p w14:paraId="331D42B7" w14:textId="77777777" w:rsidR="002020A9" w:rsidRDefault="00000000">
            <w:r>
              <w:rPr>
                <w:b/>
                <w:bCs/>
                <w:color w:val="FFFFFF"/>
                <w:sz w:val="19"/>
                <w:szCs w:val="19"/>
              </w:rPr>
              <w:t>Épreuve(s)</w:t>
            </w:r>
          </w:p>
        </w:tc>
      </w:tr>
      <w:tr w:rsidR="002020A9" w14:paraId="7BE8A155" w14:textId="77777777">
        <w:tc>
          <w:tcPr>
            <w:tcW w:w="700" w:type="dxa"/>
            <w:shd w:val="clear" w:color="auto" w:fill="F2F2F2"/>
            <w:tcMar>
              <w:top w:w="80" w:type="dxa"/>
              <w:left w:w="100" w:type="dxa"/>
              <w:bottom w:w="80" w:type="dxa"/>
              <w:right w:w="100" w:type="dxa"/>
            </w:tcMar>
            <w:vAlign w:val="center"/>
          </w:tcPr>
          <w:p w14:paraId="6BA948C7" w14:textId="77777777" w:rsidR="002020A9" w:rsidRDefault="00000000">
            <w:r>
              <w:rPr>
                <w:color w:val="000000"/>
                <w:sz w:val="19"/>
                <w:szCs w:val="19"/>
              </w:rPr>
              <w:t>A1</w:t>
            </w:r>
          </w:p>
        </w:tc>
        <w:tc>
          <w:tcPr>
            <w:tcW w:w="2600" w:type="dxa"/>
            <w:shd w:val="clear" w:color="auto" w:fill="F2F2F2"/>
            <w:tcMar>
              <w:top w:w="80" w:type="dxa"/>
              <w:left w:w="100" w:type="dxa"/>
              <w:bottom w:w="80" w:type="dxa"/>
              <w:right w:w="100" w:type="dxa"/>
            </w:tcMar>
            <w:vAlign w:val="center"/>
          </w:tcPr>
          <w:p w14:paraId="5859FC84" w14:textId="77777777" w:rsidR="002020A9" w:rsidRDefault="00000000">
            <w:r>
              <w:rPr>
                <w:color w:val="000000"/>
                <w:sz w:val="19"/>
                <w:szCs w:val="19"/>
              </w:rPr>
              <w:t>C1 — Analyser l'expression d'un besoin de projet data</w:t>
            </w:r>
          </w:p>
        </w:tc>
        <w:tc>
          <w:tcPr>
            <w:tcW w:w="4700" w:type="dxa"/>
            <w:shd w:val="clear" w:color="auto" w:fill="F2F2F2"/>
            <w:tcMar>
              <w:top w:w="80" w:type="dxa"/>
              <w:left w:w="100" w:type="dxa"/>
              <w:bottom w:w="80" w:type="dxa"/>
              <w:right w:w="100" w:type="dxa"/>
            </w:tcMar>
            <w:vAlign w:val="center"/>
          </w:tcPr>
          <w:p w14:paraId="0F394878" w14:textId="77777777" w:rsidR="002020A9" w:rsidRDefault="00000000">
            <w:r>
              <w:rPr>
                <w:color w:val="000000"/>
                <w:sz w:val="19"/>
                <w:szCs w:val="19"/>
              </w:rPr>
              <w:t>Étude de faisabilité du programme DATA CORE réalisée à partir de grilles d'entretien menées auprès de Karim BELAÏD, Éléonore RAKOTO et des responsables d'entrepôt ; note de synthèse (contexte, périmètre fonctionnel, étude d'opportunité, étude de faisabilité, analyse RICE, objectifs SMART).</w:t>
            </w:r>
          </w:p>
        </w:tc>
        <w:tc>
          <w:tcPr>
            <w:tcW w:w="2000" w:type="dxa"/>
            <w:shd w:val="clear" w:color="auto" w:fill="F2F2F2"/>
            <w:tcMar>
              <w:top w:w="80" w:type="dxa"/>
              <w:left w:w="100" w:type="dxa"/>
              <w:bottom w:w="80" w:type="dxa"/>
              <w:right w:w="100" w:type="dxa"/>
            </w:tcMar>
            <w:vAlign w:val="center"/>
          </w:tcPr>
          <w:p w14:paraId="239DE861" w14:textId="77777777" w:rsidR="002020A9" w:rsidRDefault="00000000">
            <w:r>
              <w:rPr>
                <w:color w:val="000000"/>
                <w:sz w:val="19"/>
                <w:szCs w:val="19"/>
              </w:rPr>
              <w:t>E1, E2</w:t>
            </w:r>
          </w:p>
        </w:tc>
      </w:tr>
      <w:tr w:rsidR="002020A9" w14:paraId="0914CC6E" w14:textId="77777777">
        <w:tc>
          <w:tcPr>
            <w:tcW w:w="700" w:type="dxa"/>
            <w:shd w:val="clear" w:color="auto" w:fill="FFFFFF"/>
            <w:tcMar>
              <w:top w:w="80" w:type="dxa"/>
              <w:left w:w="100" w:type="dxa"/>
              <w:bottom w:w="80" w:type="dxa"/>
              <w:right w:w="100" w:type="dxa"/>
            </w:tcMar>
            <w:vAlign w:val="center"/>
          </w:tcPr>
          <w:p w14:paraId="268240C0" w14:textId="77777777" w:rsidR="002020A9" w:rsidRDefault="00000000">
            <w:r>
              <w:rPr>
                <w:color w:val="000000"/>
                <w:sz w:val="19"/>
                <w:szCs w:val="19"/>
              </w:rPr>
              <w:t>A1</w:t>
            </w:r>
          </w:p>
        </w:tc>
        <w:tc>
          <w:tcPr>
            <w:tcW w:w="2600" w:type="dxa"/>
            <w:shd w:val="clear" w:color="auto" w:fill="FFFFFF"/>
            <w:tcMar>
              <w:top w:w="80" w:type="dxa"/>
              <w:left w:w="100" w:type="dxa"/>
              <w:bottom w:w="80" w:type="dxa"/>
              <w:right w:w="100" w:type="dxa"/>
            </w:tcMar>
            <w:vAlign w:val="center"/>
          </w:tcPr>
          <w:p w14:paraId="6DFADDCA" w14:textId="77777777" w:rsidR="002020A9" w:rsidRDefault="00000000">
            <w:r>
              <w:rPr>
                <w:color w:val="000000"/>
                <w:sz w:val="19"/>
                <w:szCs w:val="19"/>
              </w:rPr>
              <w:t>C2 — Cartographier les données disponibles</w:t>
            </w:r>
          </w:p>
        </w:tc>
        <w:tc>
          <w:tcPr>
            <w:tcW w:w="4700" w:type="dxa"/>
            <w:shd w:val="clear" w:color="auto" w:fill="FFFFFF"/>
            <w:tcMar>
              <w:top w:w="80" w:type="dxa"/>
              <w:left w:w="100" w:type="dxa"/>
              <w:bottom w:w="80" w:type="dxa"/>
              <w:right w:w="100" w:type="dxa"/>
            </w:tcMar>
            <w:vAlign w:val="center"/>
          </w:tcPr>
          <w:p w14:paraId="4C1B78A1" w14:textId="77777777" w:rsidR="002020A9" w:rsidRDefault="00000000">
            <w:r>
              <w:rPr>
                <w:color w:val="000000"/>
                <w:sz w:val="19"/>
                <w:szCs w:val="19"/>
              </w:rPr>
              <w:t xml:space="preserve">Topographie des données d'Omega </w:t>
            </w:r>
            <w:proofErr w:type="spellStart"/>
            <w:r>
              <w:rPr>
                <w:color w:val="000000"/>
                <w:sz w:val="19"/>
                <w:szCs w:val="19"/>
              </w:rPr>
              <w:t>Logistics</w:t>
            </w:r>
            <w:proofErr w:type="spellEnd"/>
            <w:r>
              <w:rPr>
                <w:color w:val="000000"/>
                <w:sz w:val="19"/>
                <w:szCs w:val="19"/>
              </w:rPr>
              <w:t xml:space="preserve"> couvrant la sémantique (glossaire métier), les modèles de données (</w:t>
            </w:r>
            <w:proofErr w:type="spellStart"/>
            <w:r>
              <w:rPr>
                <w:color w:val="000000"/>
                <w:sz w:val="19"/>
                <w:szCs w:val="19"/>
              </w:rPr>
              <w:t>FluxPro</w:t>
            </w:r>
            <w:proofErr w:type="spellEnd"/>
            <w:r>
              <w:rPr>
                <w:color w:val="000000"/>
                <w:sz w:val="19"/>
                <w:szCs w:val="19"/>
              </w:rPr>
              <w:t xml:space="preserve">, </w:t>
            </w:r>
            <w:proofErr w:type="spellStart"/>
            <w:r>
              <w:rPr>
                <w:color w:val="000000"/>
                <w:sz w:val="19"/>
                <w:szCs w:val="19"/>
              </w:rPr>
              <w:t>TransFlow</w:t>
            </w:r>
            <w:proofErr w:type="spellEnd"/>
            <w:r>
              <w:rPr>
                <w:color w:val="000000"/>
                <w:sz w:val="19"/>
                <w:szCs w:val="19"/>
              </w:rPr>
              <w:t>, fichiers clients), les traitements et flux, et les modalités d'accès.</w:t>
            </w:r>
          </w:p>
        </w:tc>
        <w:tc>
          <w:tcPr>
            <w:tcW w:w="2000" w:type="dxa"/>
            <w:shd w:val="clear" w:color="auto" w:fill="FFFFFF"/>
            <w:tcMar>
              <w:top w:w="80" w:type="dxa"/>
              <w:left w:w="100" w:type="dxa"/>
              <w:bottom w:w="80" w:type="dxa"/>
              <w:right w:w="100" w:type="dxa"/>
            </w:tcMar>
            <w:vAlign w:val="center"/>
          </w:tcPr>
          <w:p w14:paraId="54EFA835" w14:textId="77777777" w:rsidR="002020A9" w:rsidRDefault="00000000">
            <w:r>
              <w:rPr>
                <w:color w:val="000000"/>
                <w:sz w:val="19"/>
                <w:szCs w:val="19"/>
              </w:rPr>
              <w:t>E2</w:t>
            </w:r>
          </w:p>
        </w:tc>
      </w:tr>
      <w:tr w:rsidR="002020A9" w14:paraId="776E9F6B" w14:textId="77777777">
        <w:tc>
          <w:tcPr>
            <w:tcW w:w="700" w:type="dxa"/>
            <w:shd w:val="clear" w:color="auto" w:fill="F2F2F2"/>
            <w:tcMar>
              <w:top w:w="80" w:type="dxa"/>
              <w:left w:w="100" w:type="dxa"/>
              <w:bottom w:w="80" w:type="dxa"/>
              <w:right w:w="100" w:type="dxa"/>
            </w:tcMar>
            <w:vAlign w:val="center"/>
          </w:tcPr>
          <w:p w14:paraId="7DF33CE6" w14:textId="77777777" w:rsidR="002020A9" w:rsidRDefault="00000000">
            <w:r>
              <w:rPr>
                <w:color w:val="000000"/>
                <w:sz w:val="19"/>
                <w:szCs w:val="19"/>
              </w:rPr>
              <w:t>A1</w:t>
            </w:r>
          </w:p>
        </w:tc>
        <w:tc>
          <w:tcPr>
            <w:tcW w:w="2600" w:type="dxa"/>
            <w:shd w:val="clear" w:color="auto" w:fill="F2F2F2"/>
            <w:tcMar>
              <w:top w:w="80" w:type="dxa"/>
              <w:left w:w="100" w:type="dxa"/>
              <w:bottom w:w="80" w:type="dxa"/>
              <w:right w:w="100" w:type="dxa"/>
            </w:tcMar>
            <w:vAlign w:val="center"/>
          </w:tcPr>
          <w:p w14:paraId="77743272" w14:textId="77777777" w:rsidR="002020A9" w:rsidRDefault="00000000">
            <w:r>
              <w:rPr>
                <w:color w:val="000000"/>
                <w:sz w:val="19"/>
                <w:szCs w:val="19"/>
              </w:rPr>
              <w:t>C3 — Concevoir un cadre technique d'exploitation des données</w:t>
            </w:r>
          </w:p>
        </w:tc>
        <w:tc>
          <w:tcPr>
            <w:tcW w:w="4700" w:type="dxa"/>
            <w:shd w:val="clear" w:color="auto" w:fill="F2F2F2"/>
            <w:tcMar>
              <w:top w:w="80" w:type="dxa"/>
              <w:left w:w="100" w:type="dxa"/>
              <w:bottom w:w="80" w:type="dxa"/>
              <w:right w:w="100" w:type="dxa"/>
            </w:tcMar>
            <w:vAlign w:val="center"/>
          </w:tcPr>
          <w:p w14:paraId="3FC03906" w14:textId="77777777" w:rsidR="002020A9" w:rsidRDefault="00000000">
            <w:r>
              <w:rPr>
                <w:color w:val="000000"/>
                <w:sz w:val="19"/>
                <w:szCs w:val="19"/>
              </w:rPr>
              <w:t>Étude technique d'architecture cible (existant « AS IS » / cible « TO BE »), matrice des flux, processus de mise en conformité RGPD, stratégie d'éco-responsabilité (RGESN) et d'accessibilité des livrables.</w:t>
            </w:r>
          </w:p>
        </w:tc>
        <w:tc>
          <w:tcPr>
            <w:tcW w:w="2000" w:type="dxa"/>
            <w:shd w:val="clear" w:color="auto" w:fill="F2F2F2"/>
            <w:tcMar>
              <w:top w:w="80" w:type="dxa"/>
              <w:left w:w="100" w:type="dxa"/>
              <w:bottom w:w="80" w:type="dxa"/>
              <w:right w:w="100" w:type="dxa"/>
            </w:tcMar>
            <w:vAlign w:val="center"/>
          </w:tcPr>
          <w:p w14:paraId="4C586D87" w14:textId="77777777" w:rsidR="002020A9" w:rsidRDefault="00000000">
            <w:r>
              <w:rPr>
                <w:color w:val="000000"/>
                <w:sz w:val="19"/>
                <w:szCs w:val="19"/>
              </w:rPr>
              <w:t>E2</w:t>
            </w:r>
          </w:p>
        </w:tc>
      </w:tr>
      <w:tr w:rsidR="002020A9" w14:paraId="3654C67E" w14:textId="77777777">
        <w:tc>
          <w:tcPr>
            <w:tcW w:w="700" w:type="dxa"/>
            <w:shd w:val="clear" w:color="auto" w:fill="FFFFFF"/>
            <w:tcMar>
              <w:top w:w="80" w:type="dxa"/>
              <w:left w:w="100" w:type="dxa"/>
              <w:bottom w:w="80" w:type="dxa"/>
              <w:right w:w="100" w:type="dxa"/>
            </w:tcMar>
            <w:vAlign w:val="center"/>
          </w:tcPr>
          <w:p w14:paraId="69E6C1BB" w14:textId="77777777" w:rsidR="002020A9" w:rsidRDefault="00000000">
            <w:r>
              <w:rPr>
                <w:color w:val="000000"/>
                <w:sz w:val="19"/>
                <w:szCs w:val="19"/>
              </w:rPr>
              <w:t>A1</w:t>
            </w:r>
          </w:p>
        </w:tc>
        <w:tc>
          <w:tcPr>
            <w:tcW w:w="2600" w:type="dxa"/>
            <w:shd w:val="clear" w:color="auto" w:fill="FFFFFF"/>
            <w:tcMar>
              <w:top w:w="80" w:type="dxa"/>
              <w:left w:w="100" w:type="dxa"/>
              <w:bottom w:w="80" w:type="dxa"/>
              <w:right w:w="100" w:type="dxa"/>
            </w:tcMar>
            <w:vAlign w:val="center"/>
          </w:tcPr>
          <w:p w14:paraId="54A3187F" w14:textId="77777777" w:rsidR="002020A9" w:rsidRDefault="00000000">
            <w:r>
              <w:rPr>
                <w:color w:val="000000"/>
                <w:sz w:val="19"/>
                <w:szCs w:val="19"/>
              </w:rPr>
              <w:t>C4 — Réaliser une veille technique et réglementaire</w:t>
            </w:r>
          </w:p>
        </w:tc>
        <w:tc>
          <w:tcPr>
            <w:tcW w:w="4700" w:type="dxa"/>
            <w:shd w:val="clear" w:color="auto" w:fill="FFFFFF"/>
            <w:tcMar>
              <w:top w:w="80" w:type="dxa"/>
              <w:left w:w="100" w:type="dxa"/>
              <w:bottom w:w="80" w:type="dxa"/>
              <w:right w:w="100" w:type="dxa"/>
            </w:tcMar>
            <w:vAlign w:val="center"/>
          </w:tcPr>
          <w:p w14:paraId="0FEF99C1" w14:textId="77777777" w:rsidR="002020A9" w:rsidRDefault="00000000">
            <w:r>
              <w:rPr>
                <w:color w:val="000000"/>
                <w:sz w:val="19"/>
                <w:szCs w:val="19"/>
              </w:rPr>
              <w:t>Veille hebdomadaire sur les pratiques d'orchestration de flux ETL (</w:t>
            </w:r>
            <w:proofErr w:type="spellStart"/>
            <w:r>
              <w:rPr>
                <w:color w:val="000000"/>
                <w:sz w:val="19"/>
                <w:szCs w:val="19"/>
              </w:rPr>
              <w:t>DataOps</w:t>
            </w:r>
            <w:proofErr w:type="spellEnd"/>
            <w:r>
              <w:rPr>
                <w:color w:val="000000"/>
                <w:sz w:val="19"/>
                <w:szCs w:val="19"/>
              </w:rPr>
              <w:t>) et sur les obligations RGPD/RGAA applicables au programme ; synthèses communiquées aux parties prenantes.</w:t>
            </w:r>
          </w:p>
        </w:tc>
        <w:tc>
          <w:tcPr>
            <w:tcW w:w="2000" w:type="dxa"/>
            <w:shd w:val="clear" w:color="auto" w:fill="FFFFFF"/>
            <w:tcMar>
              <w:top w:w="80" w:type="dxa"/>
              <w:left w:w="100" w:type="dxa"/>
              <w:bottom w:w="80" w:type="dxa"/>
              <w:right w:w="100" w:type="dxa"/>
            </w:tcMar>
            <w:vAlign w:val="center"/>
          </w:tcPr>
          <w:p w14:paraId="75EA3DE1" w14:textId="77777777" w:rsidR="002020A9" w:rsidRDefault="00000000">
            <w:r>
              <w:rPr>
                <w:color w:val="000000"/>
                <w:sz w:val="19"/>
                <w:szCs w:val="19"/>
              </w:rPr>
              <w:t>E2</w:t>
            </w:r>
          </w:p>
        </w:tc>
      </w:tr>
      <w:tr w:rsidR="002020A9" w14:paraId="28BB70AA" w14:textId="77777777">
        <w:tc>
          <w:tcPr>
            <w:tcW w:w="700" w:type="dxa"/>
            <w:shd w:val="clear" w:color="auto" w:fill="F2F2F2"/>
            <w:tcMar>
              <w:top w:w="80" w:type="dxa"/>
              <w:left w:w="100" w:type="dxa"/>
              <w:bottom w:w="80" w:type="dxa"/>
              <w:right w:w="100" w:type="dxa"/>
            </w:tcMar>
            <w:vAlign w:val="center"/>
          </w:tcPr>
          <w:p w14:paraId="6D4F9D06" w14:textId="77777777" w:rsidR="002020A9" w:rsidRDefault="00000000">
            <w:r>
              <w:rPr>
                <w:color w:val="000000"/>
                <w:sz w:val="19"/>
                <w:szCs w:val="19"/>
              </w:rPr>
              <w:t>A2</w:t>
            </w:r>
          </w:p>
        </w:tc>
        <w:tc>
          <w:tcPr>
            <w:tcW w:w="2600" w:type="dxa"/>
            <w:shd w:val="clear" w:color="auto" w:fill="F2F2F2"/>
            <w:tcMar>
              <w:top w:w="80" w:type="dxa"/>
              <w:left w:w="100" w:type="dxa"/>
              <w:bottom w:w="80" w:type="dxa"/>
              <w:right w:w="100" w:type="dxa"/>
            </w:tcMar>
            <w:vAlign w:val="center"/>
          </w:tcPr>
          <w:p w14:paraId="2247D370" w14:textId="77777777" w:rsidR="002020A9" w:rsidRDefault="00000000">
            <w:r>
              <w:rPr>
                <w:color w:val="000000"/>
                <w:sz w:val="19"/>
                <w:szCs w:val="19"/>
              </w:rPr>
              <w:t>C5 — Planifier la réalisation d'un projet data</w:t>
            </w:r>
          </w:p>
        </w:tc>
        <w:tc>
          <w:tcPr>
            <w:tcW w:w="4700" w:type="dxa"/>
            <w:shd w:val="clear" w:color="auto" w:fill="F2F2F2"/>
            <w:tcMar>
              <w:top w:w="80" w:type="dxa"/>
              <w:left w:w="100" w:type="dxa"/>
              <w:bottom w:w="80" w:type="dxa"/>
              <w:right w:w="100" w:type="dxa"/>
            </w:tcMar>
            <w:vAlign w:val="center"/>
          </w:tcPr>
          <w:p w14:paraId="388724AA" w14:textId="32D7910E" w:rsidR="002020A9" w:rsidRDefault="00000000">
            <w:r>
              <w:rPr>
                <w:color w:val="000000"/>
                <w:sz w:val="19"/>
                <w:szCs w:val="19"/>
              </w:rPr>
              <w:t>Feuille de route DATA CORE en 4 phases/jalons, composition de l'équipe projet, budget prévisionnel, calendrier détaillé (diagramme de Gantt</w:t>
            </w:r>
            <w:r w:rsidR="00F46CDD">
              <w:rPr>
                <w:color w:val="000000"/>
                <w:sz w:val="19"/>
                <w:szCs w:val="19"/>
              </w:rPr>
              <w:t xml:space="preserve"> + roadmap ou diagramme de PERT</w:t>
            </w:r>
            <w:r>
              <w:rPr>
                <w:color w:val="000000"/>
                <w:sz w:val="19"/>
                <w:szCs w:val="19"/>
              </w:rPr>
              <w:t xml:space="preserve">), outils de suivi Scrum </w:t>
            </w:r>
            <w:proofErr w:type="spellStart"/>
            <w:r>
              <w:rPr>
                <w:color w:val="000000"/>
                <w:sz w:val="19"/>
                <w:szCs w:val="19"/>
              </w:rPr>
              <w:t>board</w:t>
            </w:r>
            <w:proofErr w:type="spellEnd"/>
            <w:r w:rsidR="00F46CDD">
              <w:rPr>
                <w:color w:val="000000"/>
                <w:sz w:val="19"/>
                <w:szCs w:val="19"/>
              </w:rPr>
              <w:t xml:space="preserve"> (</w:t>
            </w:r>
            <w:proofErr w:type="spellStart"/>
            <w:r w:rsidR="00F46CDD">
              <w:rPr>
                <w:color w:val="000000"/>
                <w:sz w:val="19"/>
                <w:szCs w:val="19"/>
              </w:rPr>
              <w:t>trello</w:t>
            </w:r>
            <w:proofErr w:type="spellEnd"/>
            <w:r w:rsidR="00F46CDD">
              <w:rPr>
                <w:color w:val="000000"/>
                <w:sz w:val="19"/>
                <w:szCs w:val="19"/>
              </w:rPr>
              <w:t>, Jira, etc…)</w:t>
            </w:r>
            <w:r>
              <w:rPr>
                <w:color w:val="000000"/>
                <w:sz w:val="19"/>
                <w:szCs w:val="19"/>
              </w:rPr>
              <w:t>.</w:t>
            </w:r>
          </w:p>
        </w:tc>
        <w:tc>
          <w:tcPr>
            <w:tcW w:w="2000" w:type="dxa"/>
            <w:shd w:val="clear" w:color="auto" w:fill="F2F2F2"/>
            <w:tcMar>
              <w:top w:w="80" w:type="dxa"/>
              <w:left w:w="100" w:type="dxa"/>
              <w:bottom w:w="80" w:type="dxa"/>
              <w:right w:w="100" w:type="dxa"/>
            </w:tcMar>
            <w:vAlign w:val="center"/>
          </w:tcPr>
          <w:p w14:paraId="33965158" w14:textId="77777777" w:rsidR="002020A9" w:rsidRDefault="00000000">
            <w:r>
              <w:rPr>
                <w:color w:val="000000"/>
                <w:sz w:val="19"/>
                <w:szCs w:val="19"/>
              </w:rPr>
              <w:t>E3</w:t>
            </w:r>
          </w:p>
        </w:tc>
      </w:tr>
      <w:tr w:rsidR="002020A9" w14:paraId="5D198850" w14:textId="77777777">
        <w:tc>
          <w:tcPr>
            <w:tcW w:w="700" w:type="dxa"/>
            <w:shd w:val="clear" w:color="auto" w:fill="FFFFFF"/>
            <w:tcMar>
              <w:top w:w="80" w:type="dxa"/>
              <w:left w:w="100" w:type="dxa"/>
              <w:bottom w:w="80" w:type="dxa"/>
              <w:right w:w="100" w:type="dxa"/>
            </w:tcMar>
            <w:vAlign w:val="center"/>
          </w:tcPr>
          <w:p w14:paraId="39DDFF7A" w14:textId="77777777" w:rsidR="002020A9" w:rsidRDefault="00000000">
            <w:r>
              <w:rPr>
                <w:color w:val="000000"/>
                <w:sz w:val="19"/>
                <w:szCs w:val="19"/>
              </w:rPr>
              <w:t>A2</w:t>
            </w:r>
          </w:p>
        </w:tc>
        <w:tc>
          <w:tcPr>
            <w:tcW w:w="2600" w:type="dxa"/>
            <w:shd w:val="clear" w:color="auto" w:fill="FFFFFF"/>
            <w:tcMar>
              <w:top w:w="80" w:type="dxa"/>
              <w:left w:w="100" w:type="dxa"/>
              <w:bottom w:w="80" w:type="dxa"/>
              <w:right w:w="100" w:type="dxa"/>
            </w:tcMar>
            <w:vAlign w:val="center"/>
          </w:tcPr>
          <w:p w14:paraId="149EBD5F" w14:textId="77777777" w:rsidR="002020A9" w:rsidRDefault="00000000">
            <w:r>
              <w:rPr>
                <w:color w:val="000000"/>
                <w:sz w:val="19"/>
                <w:szCs w:val="19"/>
              </w:rPr>
              <w:t>C6 — Superviser la réalisation d'un projet data</w:t>
            </w:r>
          </w:p>
        </w:tc>
        <w:tc>
          <w:tcPr>
            <w:tcW w:w="4700" w:type="dxa"/>
            <w:shd w:val="clear" w:color="auto" w:fill="FFFFFF"/>
            <w:tcMar>
              <w:top w:w="80" w:type="dxa"/>
              <w:left w:w="100" w:type="dxa"/>
              <w:bottom w:w="80" w:type="dxa"/>
              <w:right w:w="100" w:type="dxa"/>
            </w:tcMar>
            <w:vAlign w:val="center"/>
          </w:tcPr>
          <w:p w14:paraId="28D39505" w14:textId="77777777" w:rsidR="002020A9" w:rsidRDefault="00000000">
            <w:r>
              <w:rPr>
                <w:color w:val="000000"/>
                <w:sz w:val="19"/>
                <w:szCs w:val="19"/>
              </w:rPr>
              <w:t xml:space="preserve">Rituels d'équipe documentés (points hebdomadaires, comité de suivi mensuel « </w:t>
            </w:r>
            <w:proofErr w:type="spellStart"/>
            <w:r>
              <w:rPr>
                <w:color w:val="000000"/>
                <w:sz w:val="19"/>
                <w:szCs w:val="19"/>
              </w:rPr>
              <w:t>CoSu</w:t>
            </w:r>
            <w:proofErr w:type="spellEnd"/>
            <w:r>
              <w:rPr>
                <w:color w:val="000000"/>
                <w:sz w:val="19"/>
                <w:szCs w:val="19"/>
              </w:rPr>
              <w:t xml:space="preserve"> »), tableau de suivi </w:t>
            </w:r>
            <w:r>
              <w:rPr>
                <w:color w:val="000000"/>
                <w:sz w:val="19"/>
                <w:szCs w:val="19"/>
              </w:rPr>
              <w:lastRenderedPageBreak/>
              <w:t xml:space="preserve">budgétaire, encadrement du prestataire externe </w:t>
            </w:r>
            <w:proofErr w:type="spellStart"/>
            <w:r>
              <w:rPr>
                <w:color w:val="000000"/>
                <w:sz w:val="19"/>
                <w:szCs w:val="19"/>
              </w:rPr>
              <w:t>SupervIT</w:t>
            </w:r>
            <w:proofErr w:type="spellEnd"/>
            <w:r>
              <w:rPr>
                <w:color w:val="000000"/>
                <w:sz w:val="19"/>
                <w:szCs w:val="19"/>
              </w:rPr>
              <w:t>.</w:t>
            </w:r>
          </w:p>
        </w:tc>
        <w:tc>
          <w:tcPr>
            <w:tcW w:w="2000" w:type="dxa"/>
            <w:shd w:val="clear" w:color="auto" w:fill="FFFFFF"/>
            <w:tcMar>
              <w:top w:w="80" w:type="dxa"/>
              <w:left w:w="100" w:type="dxa"/>
              <w:bottom w:w="80" w:type="dxa"/>
              <w:right w:w="100" w:type="dxa"/>
            </w:tcMar>
            <w:vAlign w:val="center"/>
          </w:tcPr>
          <w:p w14:paraId="58089A6F" w14:textId="77777777" w:rsidR="002020A9" w:rsidRDefault="00000000">
            <w:r>
              <w:rPr>
                <w:color w:val="000000"/>
                <w:sz w:val="19"/>
                <w:szCs w:val="19"/>
              </w:rPr>
              <w:lastRenderedPageBreak/>
              <w:t>E2, E3</w:t>
            </w:r>
          </w:p>
        </w:tc>
      </w:tr>
      <w:tr w:rsidR="002020A9" w14:paraId="78C3003B" w14:textId="77777777">
        <w:tc>
          <w:tcPr>
            <w:tcW w:w="700" w:type="dxa"/>
            <w:shd w:val="clear" w:color="auto" w:fill="F2F2F2"/>
            <w:tcMar>
              <w:top w:w="80" w:type="dxa"/>
              <w:left w:w="100" w:type="dxa"/>
              <w:bottom w:w="80" w:type="dxa"/>
              <w:right w:w="100" w:type="dxa"/>
            </w:tcMar>
            <w:vAlign w:val="center"/>
          </w:tcPr>
          <w:p w14:paraId="378F45CC" w14:textId="77777777" w:rsidR="002020A9" w:rsidRDefault="00000000">
            <w:r>
              <w:rPr>
                <w:color w:val="000000"/>
                <w:sz w:val="19"/>
                <w:szCs w:val="19"/>
              </w:rPr>
              <w:t>A2</w:t>
            </w:r>
          </w:p>
        </w:tc>
        <w:tc>
          <w:tcPr>
            <w:tcW w:w="2600" w:type="dxa"/>
            <w:shd w:val="clear" w:color="auto" w:fill="F2F2F2"/>
            <w:tcMar>
              <w:top w:w="80" w:type="dxa"/>
              <w:left w:w="100" w:type="dxa"/>
              <w:bottom w:w="80" w:type="dxa"/>
              <w:right w:w="100" w:type="dxa"/>
            </w:tcMar>
            <w:vAlign w:val="center"/>
          </w:tcPr>
          <w:p w14:paraId="0E7569B2" w14:textId="77777777" w:rsidR="002020A9" w:rsidRDefault="00000000">
            <w:r>
              <w:rPr>
                <w:color w:val="000000"/>
                <w:sz w:val="19"/>
                <w:szCs w:val="19"/>
              </w:rPr>
              <w:t>C7 — Communiquer tout au long de la réalisation du projet data</w:t>
            </w:r>
          </w:p>
        </w:tc>
        <w:tc>
          <w:tcPr>
            <w:tcW w:w="4700" w:type="dxa"/>
            <w:shd w:val="clear" w:color="auto" w:fill="F2F2F2"/>
            <w:tcMar>
              <w:top w:w="80" w:type="dxa"/>
              <w:left w:w="100" w:type="dxa"/>
              <w:bottom w:w="80" w:type="dxa"/>
              <w:right w:w="100" w:type="dxa"/>
            </w:tcMar>
            <w:vAlign w:val="center"/>
          </w:tcPr>
          <w:p w14:paraId="49648930" w14:textId="77777777" w:rsidR="002020A9" w:rsidRDefault="00000000">
            <w:r>
              <w:rPr>
                <w:color w:val="000000"/>
                <w:sz w:val="19"/>
                <w:szCs w:val="19"/>
              </w:rPr>
              <w:t>Plan de communication du programme, supports de la réunion de lancement conformes aux recommandations d'accessibilité, documentation utilisateur des livrables du bloc 1.</w:t>
            </w:r>
          </w:p>
        </w:tc>
        <w:tc>
          <w:tcPr>
            <w:tcW w:w="2000" w:type="dxa"/>
            <w:shd w:val="clear" w:color="auto" w:fill="F2F2F2"/>
            <w:tcMar>
              <w:top w:w="80" w:type="dxa"/>
              <w:left w:w="100" w:type="dxa"/>
              <w:bottom w:w="80" w:type="dxa"/>
              <w:right w:w="100" w:type="dxa"/>
            </w:tcMar>
            <w:vAlign w:val="center"/>
          </w:tcPr>
          <w:p w14:paraId="30EFC0C5" w14:textId="77777777" w:rsidR="002020A9" w:rsidRDefault="00000000">
            <w:r>
              <w:rPr>
                <w:color w:val="000000"/>
                <w:sz w:val="19"/>
                <w:szCs w:val="19"/>
              </w:rPr>
              <w:t>E3</w:t>
            </w:r>
          </w:p>
        </w:tc>
      </w:tr>
    </w:tbl>
    <w:p w14:paraId="6BECE040" w14:textId="77777777" w:rsidR="002020A9" w:rsidRDefault="002020A9">
      <w:pPr>
        <w:spacing w:before="200"/>
      </w:pPr>
    </w:p>
    <w:p w14:paraId="7963EB29" w14:textId="77777777" w:rsidR="002020A9" w:rsidRDefault="00000000">
      <w:pPr>
        <w:pStyle w:val="Titre2"/>
      </w:pPr>
      <w:r>
        <w:t>5.2 Modalités d'évaluation mobilisées</w:t>
      </w:r>
    </w:p>
    <w:p w14:paraId="0941841A" w14:textId="77777777" w:rsidR="002020A9" w:rsidRDefault="00000000">
      <w:pPr>
        <w:spacing w:after="160" w:line="276" w:lineRule="auto"/>
      </w:pPr>
      <w:r>
        <w:t>E1 — Étude de cas (C1) : à partir de l'expression de besoin formulée par Karim BELAÏD, vous conduisez une étude de faisabilité du programme DATA CORE et en présentez les conclusions à l'oral, de manière individuelle.</w:t>
      </w:r>
    </w:p>
    <w:p w14:paraId="317584D4" w14:textId="77777777" w:rsidR="002020A9" w:rsidRDefault="00000000">
      <w:pPr>
        <w:spacing w:after="160" w:line="276" w:lineRule="auto"/>
      </w:pPr>
      <w:r>
        <w:t>E2 — Mise en situation professionnelle (C1, C2, C3, C4, C6) : vous documentez l'ensemble du cadrage du programme (note de synthèse, topographie des données, étude technique d'architecture, avant-projet, feuille de route, stratégie de communication) et en rendez compte dans un rapport professionnel individuel, soutenu à l'oral.</w:t>
      </w:r>
    </w:p>
    <w:p w14:paraId="04759961" w14:textId="77777777" w:rsidR="002020A9" w:rsidRDefault="00000000">
      <w:pPr>
        <w:spacing w:after="160" w:line="276" w:lineRule="auto"/>
      </w:pPr>
      <w:r>
        <w:t>E3 — Jeu de rôle « lancement d'un projet data » (C5, C6, C7) : vous animez, dans la posture d'</w:t>
      </w:r>
      <w:proofErr w:type="spellStart"/>
      <w:r>
        <w:t>un·e</w:t>
      </w:r>
      <w:proofErr w:type="spellEnd"/>
      <w:r>
        <w:t xml:space="preserve"> </w:t>
      </w:r>
      <w:proofErr w:type="spellStart"/>
      <w:r>
        <w:t>chef·fe</w:t>
      </w:r>
      <w:proofErr w:type="spellEnd"/>
      <w:r>
        <w:t xml:space="preserve"> de projet, l'introduction de la réunion de lancement du programme DATA CORE devant les parties prenantes fictives, en vous appuyant sur les documents ressources produits (avant-projet, feuille de route, calendrier, stratégie de communication).</w:t>
      </w:r>
    </w:p>
    <w:p w14:paraId="2E89C1FB" w14:textId="77777777" w:rsidR="002020A9" w:rsidRDefault="00000000">
      <w:r>
        <w:br w:type="page"/>
      </w:r>
    </w:p>
    <w:p w14:paraId="75E3864F" w14:textId="77777777" w:rsidR="002020A9" w:rsidRDefault="00000000">
      <w:pPr>
        <w:pStyle w:val="Titre1"/>
      </w:pPr>
      <w:r>
        <w:lastRenderedPageBreak/>
        <w:t>6. Mission bloc 2 — Collecter, stocker et mettre à disposition les données</w:t>
      </w:r>
    </w:p>
    <w:p w14:paraId="34A47385" w14:textId="77777777" w:rsidR="002020A9" w:rsidRDefault="00000000">
      <w:pPr>
        <w:pStyle w:val="Titre2"/>
      </w:pPr>
      <w:r>
        <w:t>Situation</w:t>
      </w:r>
    </w:p>
    <w:p w14:paraId="23F081AC" w14:textId="77777777" w:rsidR="002020A9" w:rsidRDefault="00000000">
      <w:pPr>
        <w:spacing w:after="160" w:line="276" w:lineRule="auto"/>
      </w:pPr>
      <w:r>
        <w:t xml:space="preserve">Le cadrage est validé. Vous devez maintenant mettre en œuvre la collecte automatisée des données issues de </w:t>
      </w:r>
      <w:proofErr w:type="spellStart"/>
      <w:r>
        <w:t>FluxPro</w:t>
      </w:r>
      <w:proofErr w:type="spellEnd"/>
      <w:r>
        <w:t xml:space="preserve">, de </w:t>
      </w:r>
      <w:proofErr w:type="spellStart"/>
      <w:r>
        <w:t>TransFlow</w:t>
      </w:r>
      <w:proofErr w:type="spellEnd"/>
      <w:r>
        <w:t xml:space="preserve"> et des fichiers transmis par les clients (</w:t>
      </w:r>
      <w:proofErr w:type="spellStart"/>
      <w:r>
        <w:t>NordDrive</w:t>
      </w:r>
      <w:proofErr w:type="spellEnd"/>
      <w:r>
        <w:t xml:space="preserve">, </w:t>
      </w:r>
      <w:proofErr w:type="spellStart"/>
      <w:r>
        <w:t>FreshMarket</w:t>
      </w:r>
      <w:proofErr w:type="spellEnd"/>
      <w:r>
        <w:t xml:space="preserve">, </w:t>
      </w:r>
      <w:proofErr w:type="spellStart"/>
      <w:r>
        <w:t>MedioTex</w:t>
      </w:r>
      <w:proofErr w:type="spellEnd"/>
      <w:r>
        <w:t>), ainsi que du portail de suivi d'un transporteur. Ces données doivent être nettoyées, agrégées, stockées dans une base de données structurée, puis exposées via une API REST aux équipes internes.</w:t>
      </w:r>
    </w:p>
    <w:p w14:paraId="5CAB5A7B" w14:textId="77777777" w:rsidR="002020A9" w:rsidRDefault="00000000">
      <w:pPr>
        <w:pBdr>
          <w:left w:val="single" w:sz="18" w:space="8" w:color="2E5C8A"/>
        </w:pBdr>
        <w:shd w:val="clear" w:color="auto" w:fill="EEF3FA"/>
        <w:spacing w:before="120" w:after="200"/>
      </w:pPr>
      <w:r>
        <w:rPr>
          <w:b/>
          <w:bCs/>
          <w:color w:val="1F3864"/>
        </w:rPr>
        <w:t>Avant de commencer :</w:t>
      </w:r>
      <w:r>
        <w:t xml:space="preserve">  lancez l'API fournie comme indiqué en section 3.2 (cd </w:t>
      </w:r>
      <w:proofErr w:type="spellStart"/>
      <w:r>
        <w:t>datacore-dataset</w:t>
      </w:r>
      <w:proofErr w:type="spellEnd"/>
      <w:r>
        <w:t>/api puis python3 app.py) et gardez-la ouverte dans un terminal pendant tout le développement de cette mission.</w:t>
      </w:r>
    </w:p>
    <w:p w14:paraId="34BB06F6" w14:textId="77777777" w:rsidR="002020A9" w:rsidRDefault="00000000">
      <w:pPr>
        <w:pStyle w:val="Titre2"/>
      </w:pPr>
      <w:r>
        <w:t>Étapes suggérées</w:t>
      </w:r>
    </w:p>
    <w:p w14:paraId="0606E2E3" w14:textId="77777777" w:rsidR="002020A9" w:rsidRDefault="00000000">
      <w:pPr>
        <w:pStyle w:val="Paragraphedeliste"/>
        <w:numPr>
          <w:ilvl w:val="0"/>
          <w:numId w:val="5"/>
        </w:numPr>
        <w:spacing w:after="100"/>
      </w:pPr>
      <w:r>
        <w:t xml:space="preserve">Importez les 7 CSV </w:t>
      </w:r>
      <w:proofErr w:type="spellStart"/>
      <w:r>
        <w:t>FluxPro</w:t>
      </w:r>
      <w:proofErr w:type="spellEnd"/>
      <w:r>
        <w:t xml:space="preserve"> (data/*.csv) dans le SGBD de votre choix à l'aide du schéma fourni (data/</w:t>
      </w:r>
      <w:proofErr w:type="spellStart"/>
      <w:r>
        <w:t>schema.sql</w:t>
      </w:r>
      <w:proofErr w:type="spellEnd"/>
      <w:r>
        <w:t>), puis explorez-les en SQL.</w:t>
      </w:r>
    </w:p>
    <w:p w14:paraId="513AD7EF" w14:textId="77777777" w:rsidR="002020A9" w:rsidRDefault="00000000">
      <w:pPr>
        <w:pStyle w:val="Paragraphedeliste"/>
        <w:numPr>
          <w:ilvl w:val="0"/>
          <w:numId w:val="5"/>
        </w:numPr>
        <w:spacing w:after="100"/>
      </w:pPr>
      <w:r>
        <w:t xml:space="preserve">Écrivez un script qui extrait les tournées et livraisons via l'API </w:t>
      </w:r>
      <w:proofErr w:type="spellStart"/>
      <w:r>
        <w:t>TransFlow</w:t>
      </w:r>
      <w:proofErr w:type="spellEnd"/>
      <w:r>
        <w:t xml:space="preserve"> (voir les routes de la section 3.3).</w:t>
      </w:r>
    </w:p>
    <w:p w14:paraId="597AD1E0" w14:textId="77777777" w:rsidR="002020A9" w:rsidRDefault="00000000">
      <w:pPr>
        <w:pStyle w:val="Paragraphedeliste"/>
        <w:numPr>
          <w:ilvl w:val="0"/>
          <w:numId w:val="5"/>
        </w:numPr>
        <w:spacing w:after="100"/>
      </w:pPr>
      <w:r>
        <w:t xml:space="preserve">Écrivez un script qui </w:t>
      </w:r>
      <w:proofErr w:type="spellStart"/>
      <w:r>
        <w:t>scrape</w:t>
      </w:r>
      <w:proofErr w:type="spellEnd"/>
      <w:r>
        <w:t xml:space="preserve"> les pages de suivi du portail transporteur (/portail-transporteur/colis).</w:t>
      </w:r>
    </w:p>
    <w:p w14:paraId="57D26759" w14:textId="77777777" w:rsidR="002020A9" w:rsidRDefault="00000000">
      <w:pPr>
        <w:pStyle w:val="Paragraphedeliste"/>
        <w:numPr>
          <w:ilvl w:val="0"/>
          <w:numId w:val="5"/>
        </w:numPr>
        <w:spacing w:after="100"/>
      </w:pPr>
      <w:r>
        <w:t>Lisez et nettoyez les trois fichiers clients (data/</w:t>
      </w:r>
      <w:proofErr w:type="spellStart"/>
      <w:r>
        <w:t>clients_fichiers</w:t>
      </w:r>
      <w:proofErr w:type="spellEnd"/>
      <w:r>
        <w:t>/*.csv) : ils contiennent volontairement des colonnes différentes, des formats de date différents et quelques doublons ou valeurs manquantes à corriger.</w:t>
      </w:r>
    </w:p>
    <w:p w14:paraId="3DD3AD87" w14:textId="77777777" w:rsidR="002020A9" w:rsidRDefault="00000000">
      <w:pPr>
        <w:pStyle w:val="Paragraphedeliste"/>
        <w:numPr>
          <w:ilvl w:val="0"/>
          <w:numId w:val="5"/>
        </w:numPr>
        <w:spacing w:after="100"/>
      </w:pPr>
      <w:r>
        <w:t>Chargez et exploitez l'historique volumineux (data/historique/omega_historique_expeditions.csv) dans l'outil « système big data » de votre choix.</w:t>
      </w:r>
    </w:p>
    <w:p w14:paraId="7CB4F8F8" w14:textId="77777777" w:rsidR="002020A9" w:rsidRDefault="00000000">
      <w:pPr>
        <w:pStyle w:val="Paragraphedeliste"/>
        <w:numPr>
          <w:ilvl w:val="0"/>
          <w:numId w:val="5"/>
        </w:numPr>
        <w:spacing w:after="100"/>
      </w:pPr>
      <w:r>
        <w:t>Agrégez l'ensemble en un jeu de données propre et unique, puis créez votre propre base de données de travail pour le stocker (modélisation MERISE).</w:t>
      </w:r>
    </w:p>
    <w:p w14:paraId="45C035A2" w14:textId="77777777" w:rsidR="002020A9" w:rsidRDefault="00000000">
      <w:pPr>
        <w:pStyle w:val="Paragraphedeliste"/>
        <w:numPr>
          <w:ilvl w:val="0"/>
          <w:numId w:val="5"/>
        </w:numPr>
        <w:spacing w:after="100"/>
      </w:pPr>
      <w:r>
        <w:t>Développez et documentez une API REST permettant d'accéder à ce jeu de données consolidé, sécurisée par authentification.</w:t>
      </w:r>
    </w:p>
    <w:p w14:paraId="79D66549" w14:textId="77777777" w:rsidR="002020A9" w:rsidRDefault="00000000">
      <w:pPr>
        <w:pStyle w:val="Titre2"/>
      </w:pPr>
      <w:r>
        <w:t>6.1 Livrables attendus par activité et compétence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4700"/>
        <w:gridCol w:w="2000"/>
      </w:tblGrid>
      <w:tr w:rsidR="002020A9" w14:paraId="09A58DC9" w14:textId="77777777">
        <w:trPr>
          <w:tblHeader/>
        </w:trPr>
        <w:tc>
          <w:tcPr>
            <w:tcW w:w="700" w:type="dxa"/>
            <w:shd w:val="clear" w:color="auto" w:fill="1F3864"/>
            <w:tcMar>
              <w:top w:w="80" w:type="dxa"/>
              <w:left w:w="100" w:type="dxa"/>
              <w:bottom w:w="80" w:type="dxa"/>
              <w:right w:w="100" w:type="dxa"/>
            </w:tcMar>
            <w:vAlign w:val="center"/>
          </w:tcPr>
          <w:p w14:paraId="30F88EC4" w14:textId="77777777" w:rsidR="002020A9" w:rsidRDefault="00000000">
            <w:proofErr w:type="spellStart"/>
            <w:r>
              <w:rPr>
                <w:b/>
                <w:bCs/>
                <w:color w:val="FFFFFF"/>
                <w:sz w:val="19"/>
                <w:szCs w:val="19"/>
              </w:rPr>
              <w:t>Act</w:t>
            </w:r>
            <w:proofErr w:type="spellEnd"/>
            <w:r>
              <w:rPr>
                <w:b/>
                <w:bCs/>
                <w:color w:val="FFFFFF"/>
                <w:sz w:val="19"/>
                <w:szCs w:val="19"/>
              </w:rPr>
              <w:t>.</w:t>
            </w:r>
          </w:p>
        </w:tc>
        <w:tc>
          <w:tcPr>
            <w:tcW w:w="2600" w:type="dxa"/>
            <w:shd w:val="clear" w:color="auto" w:fill="1F3864"/>
            <w:tcMar>
              <w:top w:w="80" w:type="dxa"/>
              <w:left w:w="100" w:type="dxa"/>
              <w:bottom w:w="80" w:type="dxa"/>
              <w:right w:w="100" w:type="dxa"/>
            </w:tcMar>
            <w:vAlign w:val="center"/>
          </w:tcPr>
          <w:p w14:paraId="4A89C8BF" w14:textId="77777777" w:rsidR="002020A9" w:rsidRDefault="00000000">
            <w:r>
              <w:rPr>
                <w:b/>
                <w:bCs/>
                <w:color w:val="FFFFFF"/>
                <w:sz w:val="19"/>
                <w:szCs w:val="19"/>
              </w:rPr>
              <w:t>Compétence</w:t>
            </w:r>
          </w:p>
        </w:tc>
        <w:tc>
          <w:tcPr>
            <w:tcW w:w="4700" w:type="dxa"/>
            <w:shd w:val="clear" w:color="auto" w:fill="1F3864"/>
            <w:tcMar>
              <w:top w:w="80" w:type="dxa"/>
              <w:left w:w="100" w:type="dxa"/>
              <w:bottom w:w="80" w:type="dxa"/>
              <w:right w:w="100" w:type="dxa"/>
            </w:tcMar>
            <w:vAlign w:val="center"/>
          </w:tcPr>
          <w:p w14:paraId="22E73589" w14:textId="77777777" w:rsidR="002020A9" w:rsidRDefault="00000000">
            <w:r>
              <w:rPr>
                <w:b/>
                <w:bCs/>
                <w:color w:val="FFFFFF"/>
                <w:sz w:val="19"/>
                <w:szCs w:val="19"/>
              </w:rPr>
              <w:t>Livrable(s) attendu(s)</w:t>
            </w:r>
          </w:p>
        </w:tc>
        <w:tc>
          <w:tcPr>
            <w:tcW w:w="2000" w:type="dxa"/>
            <w:shd w:val="clear" w:color="auto" w:fill="1F3864"/>
            <w:tcMar>
              <w:top w:w="80" w:type="dxa"/>
              <w:left w:w="100" w:type="dxa"/>
              <w:bottom w:w="80" w:type="dxa"/>
              <w:right w:w="100" w:type="dxa"/>
            </w:tcMar>
            <w:vAlign w:val="center"/>
          </w:tcPr>
          <w:p w14:paraId="1AFD7CB3" w14:textId="77777777" w:rsidR="002020A9" w:rsidRDefault="00000000">
            <w:r>
              <w:rPr>
                <w:b/>
                <w:bCs/>
                <w:color w:val="FFFFFF"/>
                <w:sz w:val="19"/>
                <w:szCs w:val="19"/>
              </w:rPr>
              <w:t>Épreuve(s)</w:t>
            </w:r>
          </w:p>
        </w:tc>
      </w:tr>
      <w:tr w:rsidR="002020A9" w14:paraId="66BEDB53" w14:textId="77777777">
        <w:tc>
          <w:tcPr>
            <w:tcW w:w="700" w:type="dxa"/>
            <w:shd w:val="clear" w:color="auto" w:fill="F2F2F2"/>
            <w:tcMar>
              <w:top w:w="80" w:type="dxa"/>
              <w:left w:w="100" w:type="dxa"/>
              <w:bottom w:w="80" w:type="dxa"/>
              <w:right w:w="100" w:type="dxa"/>
            </w:tcMar>
            <w:vAlign w:val="center"/>
          </w:tcPr>
          <w:p w14:paraId="2F3D18AF" w14:textId="77777777" w:rsidR="002020A9" w:rsidRDefault="00000000">
            <w:r>
              <w:rPr>
                <w:color w:val="000000"/>
                <w:sz w:val="19"/>
                <w:szCs w:val="19"/>
              </w:rPr>
              <w:t>A3</w:t>
            </w:r>
          </w:p>
        </w:tc>
        <w:tc>
          <w:tcPr>
            <w:tcW w:w="2600" w:type="dxa"/>
            <w:shd w:val="clear" w:color="auto" w:fill="F2F2F2"/>
            <w:tcMar>
              <w:top w:w="80" w:type="dxa"/>
              <w:left w:w="100" w:type="dxa"/>
              <w:bottom w:w="80" w:type="dxa"/>
              <w:right w:w="100" w:type="dxa"/>
            </w:tcMar>
            <w:vAlign w:val="center"/>
          </w:tcPr>
          <w:p w14:paraId="55E8C20C" w14:textId="77777777" w:rsidR="002020A9" w:rsidRDefault="00000000">
            <w:r>
              <w:rPr>
                <w:color w:val="000000"/>
                <w:sz w:val="19"/>
                <w:szCs w:val="19"/>
              </w:rPr>
              <w:t>C8 — Automatiser l'extraction de données</w:t>
            </w:r>
          </w:p>
        </w:tc>
        <w:tc>
          <w:tcPr>
            <w:tcW w:w="4700" w:type="dxa"/>
            <w:shd w:val="clear" w:color="auto" w:fill="F2F2F2"/>
            <w:tcMar>
              <w:top w:w="80" w:type="dxa"/>
              <w:left w:w="100" w:type="dxa"/>
              <w:bottom w:w="80" w:type="dxa"/>
              <w:right w:w="100" w:type="dxa"/>
            </w:tcMar>
            <w:vAlign w:val="center"/>
          </w:tcPr>
          <w:p w14:paraId="5D692358" w14:textId="77777777" w:rsidR="002020A9" w:rsidRDefault="00000000">
            <w:r>
              <w:rPr>
                <w:color w:val="000000"/>
                <w:sz w:val="19"/>
                <w:szCs w:val="19"/>
              </w:rPr>
              <w:t xml:space="preserve">Scripts versionnés dans un dépôt Git : extraction via l'API REST de </w:t>
            </w:r>
            <w:proofErr w:type="spellStart"/>
            <w:r>
              <w:rPr>
                <w:color w:val="000000"/>
                <w:sz w:val="19"/>
                <w:szCs w:val="19"/>
              </w:rPr>
              <w:t>TransFlow</w:t>
            </w:r>
            <w:proofErr w:type="spellEnd"/>
            <w:r>
              <w:rPr>
                <w:color w:val="000000"/>
                <w:sz w:val="19"/>
                <w:szCs w:val="19"/>
              </w:rPr>
              <w:t xml:space="preserve"> (voir section 3), requêtes vers les données </w:t>
            </w:r>
            <w:proofErr w:type="spellStart"/>
            <w:r>
              <w:rPr>
                <w:color w:val="000000"/>
                <w:sz w:val="19"/>
                <w:szCs w:val="19"/>
              </w:rPr>
              <w:t>FluxPro</w:t>
            </w:r>
            <w:proofErr w:type="spellEnd"/>
            <w:r>
              <w:rPr>
                <w:color w:val="000000"/>
                <w:sz w:val="19"/>
                <w:szCs w:val="19"/>
              </w:rPr>
              <w:t xml:space="preserve"> importées en base, collecte par </w:t>
            </w:r>
            <w:proofErr w:type="spellStart"/>
            <w:r>
              <w:rPr>
                <w:color w:val="000000"/>
                <w:sz w:val="19"/>
                <w:szCs w:val="19"/>
              </w:rPr>
              <w:t>scraping</w:t>
            </w:r>
            <w:proofErr w:type="spellEnd"/>
            <w:r>
              <w:rPr>
                <w:color w:val="000000"/>
                <w:sz w:val="19"/>
                <w:szCs w:val="19"/>
              </w:rPr>
              <w:t xml:space="preserve"> du portail transporteur, lecture des fichiers clients et de l'historique.</w:t>
            </w:r>
          </w:p>
        </w:tc>
        <w:tc>
          <w:tcPr>
            <w:tcW w:w="2000" w:type="dxa"/>
            <w:shd w:val="clear" w:color="auto" w:fill="F2F2F2"/>
            <w:tcMar>
              <w:top w:w="80" w:type="dxa"/>
              <w:left w:w="100" w:type="dxa"/>
              <w:bottom w:w="80" w:type="dxa"/>
              <w:right w:w="100" w:type="dxa"/>
            </w:tcMar>
            <w:vAlign w:val="center"/>
          </w:tcPr>
          <w:p w14:paraId="257DD0C5" w14:textId="77777777" w:rsidR="002020A9" w:rsidRDefault="00000000">
            <w:r>
              <w:rPr>
                <w:color w:val="000000"/>
                <w:sz w:val="19"/>
                <w:szCs w:val="19"/>
              </w:rPr>
              <w:t>E4</w:t>
            </w:r>
          </w:p>
        </w:tc>
      </w:tr>
      <w:tr w:rsidR="002020A9" w14:paraId="0991ED5D" w14:textId="77777777">
        <w:tc>
          <w:tcPr>
            <w:tcW w:w="700" w:type="dxa"/>
            <w:shd w:val="clear" w:color="auto" w:fill="FFFFFF"/>
            <w:tcMar>
              <w:top w:w="80" w:type="dxa"/>
              <w:left w:w="100" w:type="dxa"/>
              <w:bottom w:w="80" w:type="dxa"/>
              <w:right w:w="100" w:type="dxa"/>
            </w:tcMar>
            <w:vAlign w:val="center"/>
          </w:tcPr>
          <w:p w14:paraId="42F0DD1D" w14:textId="77777777" w:rsidR="002020A9" w:rsidRDefault="00000000">
            <w:r>
              <w:rPr>
                <w:color w:val="000000"/>
                <w:sz w:val="19"/>
                <w:szCs w:val="19"/>
              </w:rPr>
              <w:t>A3</w:t>
            </w:r>
          </w:p>
        </w:tc>
        <w:tc>
          <w:tcPr>
            <w:tcW w:w="2600" w:type="dxa"/>
            <w:shd w:val="clear" w:color="auto" w:fill="FFFFFF"/>
            <w:tcMar>
              <w:top w:w="80" w:type="dxa"/>
              <w:left w:w="100" w:type="dxa"/>
              <w:bottom w:w="80" w:type="dxa"/>
              <w:right w:w="100" w:type="dxa"/>
            </w:tcMar>
            <w:vAlign w:val="center"/>
          </w:tcPr>
          <w:p w14:paraId="2D5F72D5" w14:textId="77777777" w:rsidR="002020A9" w:rsidRDefault="00000000">
            <w:r>
              <w:rPr>
                <w:color w:val="000000"/>
                <w:sz w:val="19"/>
                <w:szCs w:val="19"/>
              </w:rPr>
              <w:t>C9 — Développer des requêtes SQL d'extraction</w:t>
            </w:r>
          </w:p>
        </w:tc>
        <w:tc>
          <w:tcPr>
            <w:tcW w:w="4700" w:type="dxa"/>
            <w:shd w:val="clear" w:color="auto" w:fill="FFFFFF"/>
            <w:tcMar>
              <w:top w:w="80" w:type="dxa"/>
              <w:left w:w="100" w:type="dxa"/>
              <w:bottom w:w="80" w:type="dxa"/>
              <w:right w:w="100" w:type="dxa"/>
            </w:tcMar>
            <w:vAlign w:val="center"/>
          </w:tcPr>
          <w:p w14:paraId="41C5324A" w14:textId="77777777" w:rsidR="002020A9" w:rsidRDefault="00000000">
            <w:r>
              <w:rPr>
                <w:color w:val="000000"/>
                <w:sz w:val="19"/>
                <w:szCs w:val="19"/>
              </w:rPr>
              <w:t xml:space="preserve">Requêtes SQL documentées d'extraction des commandes, stocks et expéditions depuis la base de données </w:t>
            </w:r>
            <w:proofErr w:type="spellStart"/>
            <w:r>
              <w:rPr>
                <w:color w:val="000000"/>
                <w:sz w:val="19"/>
                <w:szCs w:val="19"/>
              </w:rPr>
              <w:t>FluxPro</w:t>
            </w:r>
            <w:proofErr w:type="spellEnd"/>
            <w:r>
              <w:rPr>
                <w:color w:val="000000"/>
                <w:sz w:val="19"/>
                <w:szCs w:val="19"/>
              </w:rPr>
              <w:t xml:space="preserve"> que vous aurez importée (data/</w:t>
            </w:r>
            <w:proofErr w:type="spellStart"/>
            <w:r>
              <w:rPr>
                <w:color w:val="000000"/>
                <w:sz w:val="19"/>
                <w:szCs w:val="19"/>
              </w:rPr>
              <w:t>schema.sql</w:t>
            </w:r>
            <w:proofErr w:type="spellEnd"/>
            <w:r>
              <w:rPr>
                <w:color w:val="000000"/>
                <w:sz w:val="19"/>
                <w:szCs w:val="19"/>
              </w:rPr>
              <w:t>), et depuis l'historique volumineux chargé dans le système de votre choix.</w:t>
            </w:r>
          </w:p>
        </w:tc>
        <w:tc>
          <w:tcPr>
            <w:tcW w:w="2000" w:type="dxa"/>
            <w:shd w:val="clear" w:color="auto" w:fill="FFFFFF"/>
            <w:tcMar>
              <w:top w:w="80" w:type="dxa"/>
              <w:left w:w="100" w:type="dxa"/>
              <w:bottom w:w="80" w:type="dxa"/>
              <w:right w:w="100" w:type="dxa"/>
            </w:tcMar>
            <w:vAlign w:val="center"/>
          </w:tcPr>
          <w:p w14:paraId="452723B7" w14:textId="77777777" w:rsidR="002020A9" w:rsidRDefault="00000000">
            <w:r>
              <w:rPr>
                <w:color w:val="000000"/>
                <w:sz w:val="19"/>
                <w:szCs w:val="19"/>
              </w:rPr>
              <w:t>E4</w:t>
            </w:r>
          </w:p>
        </w:tc>
      </w:tr>
      <w:tr w:rsidR="002020A9" w14:paraId="3234E6CB" w14:textId="77777777">
        <w:tc>
          <w:tcPr>
            <w:tcW w:w="700" w:type="dxa"/>
            <w:shd w:val="clear" w:color="auto" w:fill="F2F2F2"/>
            <w:tcMar>
              <w:top w:w="80" w:type="dxa"/>
              <w:left w:w="100" w:type="dxa"/>
              <w:bottom w:w="80" w:type="dxa"/>
              <w:right w:w="100" w:type="dxa"/>
            </w:tcMar>
            <w:vAlign w:val="center"/>
          </w:tcPr>
          <w:p w14:paraId="3E4BC002" w14:textId="77777777" w:rsidR="002020A9" w:rsidRDefault="00000000">
            <w:r>
              <w:rPr>
                <w:color w:val="000000"/>
                <w:sz w:val="19"/>
                <w:szCs w:val="19"/>
              </w:rPr>
              <w:t>A3</w:t>
            </w:r>
          </w:p>
        </w:tc>
        <w:tc>
          <w:tcPr>
            <w:tcW w:w="2600" w:type="dxa"/>
            <w:shd w:val="clear" w:color="auto" w:fill="F2F2F2"/>
            <w:tcMar>
              <w:top w:w="80" w:type="dxa"/>
              <w:left w:w="100" w:type="dxa"/>
              <w:bottom w:w="80" w:type="dxa"/>
              <w:right w:w="100" w:type="dxa"/>
            </w:tcMar>
            <w:vAlign w:val="center"/>
          </w:tcPr>
          <w:p w14:paraId="7B11E18B" w14:textId="77777777" w:rsidR="002020A9" w:rsidRDefault="00000000">
            <w:r>
              <w:rPr>
                <w:color w:val="000000"/>
                <w:sz w:val="19"/>
                <w:szCs w:val="19"/>
              </w:rPr>
              <w:t>C10 — Développer des règles d'agrégation de données</w:t>
            </w:r>
          </w:p>
        </w:tc>
        <w:tc>
          <w:tcPr>
            <w:tcW w:w="4700" w:type="dxa"/>
            <w:shd w:val="clear" w:color="auto" w:fill="F2F2F2"/>
            <w:tcMar>
              <w:top w:w="80" w:type="dxa"/>
              <w:left w:w="100" w:type="dxa"/>
              <w:bottom w:w="80" w:type="dxa"/>
              <w:right w:w="100" w:type="dxa"/>
            </w:tcMar>
            <w:vAlign w:val="center"/>
          </w:tcPr>
          <w:p w14:paraId="78068302" w14:textId="77777777" w:rsidR="002020A9" w:rsidRDefault="00000000">
            <w:r>
              <w:rPr>
                <w:color w:val="000000"/>
                <w:sz w:val="19"/>
                <w:szCs w:val="19"/>
              </w:rPr>
              <w:t>Script d'agrégation et de nettoyage des fichiers clients (data/</w:t>
            </w:r>
            <w:proofErr w:type="spellStart"/>
            <w:r>
              <w:rPr>
                <w:color w:val="000000"/>
                <w:sz w:val="19"/>
                <w:szCs w:val="19"/>
              </w:rPr>
              <w:t>clients_fichiers</w:t>
            </w:r>
            <w:proofErr w:type="spellEnd"/>
            <w:r>
              <w:rPr>
                <w:color w:val="000000"/>
                <w:sz w:val="19"/>
                <w:szCs w:val="19"/>
              </w:rPr>
              <w:t>/*.csv) : suppression des doublons et entrées corrompues, homogénéisation des formats de dates et d'unités, production d'un jeu de données brut unique.</w:t>
            </w:r>
          </w:p>
        </w:tc>
        <w:tc>
          <w:tcPr>
            <w:tcW w:w="2000" w:type="dxa"/>
            <w:shd w:val="clear" w:color="auto" w:fill="F2F2F2"/>
            <w:tcMar>
              <w:top w:w="80" w:type="dxa"/>
              <w:left w:w="100" w:type="dxa"/>
              <w:bottom w:w="80" w:type="dxa"/>
              <w:right w:w="100" w:type="dxa"/>
            </w:tcMar>
            <w:vAlign w:val="center"/>
          </w:tcPr>
          <w:p w14:paraId="2CDCEB20" w14:textId="77777777" w:rsidR="002020A9" w:rsidRDefault="00000000">
            <w:r>
              <w:rPr>
                <w:color w:val="000000"/>
                <w:sz w:val="19"/>
                <w:szCs w:val="19"/>
              </w:rPr>
              <w:t>E4</w:t>
            </w:r>
          </w:p>
        </w:tc>
      </w:tr>
      <w:tr w:rsidR="002020A9" w14:paraId="096AFC3A" w14:textId="77777777">
        <w:tc>
          <w:tcPr>
            <w:tcW w:w="700" w:type="dxa"/>
            <w:shd w:val="clear" w:color="auto" w:fill="FFFFFF"/>
            <w:tcMar>
              <w:top w:w="80" w:type="dxa"/>
              <w:left w:w="100" w:type="dxa"/>
              <w:bottom w:w="80" w:type="dxa"/>
              <w:right w:w="100" w:type="dxa"/>
            </w:tcMar>
            <w:vAlign w:val="center"/>
          </w:tcPr>
          <w:p w14:paraId="3286CE1E" w14:textId="77777777" w:rsidR="002020A9" w:rsidRDefault="00000000">
            <w:r>
              <w:rPr>
                <w:color w:val="000000"/>
                <w:sz w:val="19"/>
                <w:szCs w:val="19"/>
              </w:rPr>
              <w:t>A4</w:t>
            </w:r>
          </w:p>
        </w:tc>
        <w:tc>
          <w:tcPr>
            <w:tcW w:w="2600" w:type="dxa"/>
            <w:shd w:val="clear" w:color="auto" w:fill="FFFFFF"/>
            <w:tcMar>
              <w:top w:w="80" w:type="dxa"/>
              <w:left w:w="100" w:type="dxa"/>
              <w:bottom w:w="80" w:type="dxa"/>
              <w:right w:w="100" w:type="dxa"/>
            </w:tcMar>
            <w:vAlign w:val="center"/>
          </w:tcPr>
          <w:p w14:paraId="789E1C9A" w14:textId="77777777" w:rsidR="002020A9" w:rsidRDefault="00000000">
            <w:r>
              <w:rPr>
                <w:color w:val="000000"/>
                <w:sz w:val="19"/>
                <w:szCs w:val="19"/>
              </w:rPr>
              <w:t>C11 — Créer une base de données</w:t>
            </w:r>
          </w:p>
        </w:tc>
        <w:tc>
          <w:tcPr>
            <w:tcW w:w="4700" w:type="dxa"/>
            <w:shd w:val="clear" w:color="auto" w:fill="FFFFFF"/>
            <w:tcMar>
              <w:top w:w="80" w:type="dxa"/>
              <w:left w:w="100" w:type="dxa"/>
              <w:bottom w:w="80" w:type="dxa"/>
              <w:right w:w="100" w:type="dxa"/>
            </w:tcMar>
            <w:vAlign w:val="center"/>
          </w:tcPr>
          <w:p w14:paraId="64BC39A0" w14:textId="77777777" w:rsidR="002020A9" w:rsidRDefault="00000000">
            <w:r>
              <w:rPr>
                <w:color w:val="000000"/>
                <w:sz w:val="19"/>
                <w:szCs w:val="19"/>
              </w:rPr>
              <w:t xml:space="preserve">Modélisation MERISE et création de votre base de travail (« </w:t>
            </w:r>
            <w:proofErr w:type="spellStart"/>
            <w:r>
              <w:rPr>
                <w:color w:val="000000"/>
                <w:sz w:val="19"/>
                <w:szCs w:val="19"/>
              </w:rPr>
              <w:t>staging</w:t>
            </w:r>
            <w:proofErr w:type="spellEnd"/>
            <w:r>
              <w:rPr>
                <w:color w:val="000000"/>
                <w:sz w:val="19"/>
                <w:szCs w:val="19"/>
              </w:rPr>
              <w:t xml:space="preserve"> ») ; script d'import documenté ; registre des traitements de données personnelles et procédures de tri RGPD (coordonnées chauffeurs, contacts clients).</w:t>
            </w:r>
          </w:p>
        </w:tc>
        <w:tc>
          <w:tcPr>
            <w:tcW w:w="2000" w:type="dxa"/>
            <w:shd w:val="clear" w:color="auto" w:fill="FFFFFF"/>
            <w:tcMar>
              <w:top w:w="80" w:type="dxa"/>
              <w:left w:w="100" w:type="dxa"/>
              <w:bottom w:w="80" w:type="dxa"/>
              <w:right w:w="100" w:type="dxa"/>
            </w:tcMar>
            <w:vAlign w:val="center"/>
          </w:tcPr>
          <w:p w14:paraId="23FBAEBB" w14:textId="77777777" w:rsidR="002020A9" w:rsidRDefault="00000000">
            <w:r>
              <w:rPr>
                <w:color w:val="000000"/>
                <w:sz w:val="19"/>
                <w:szCs w:val="19"/>
              </w:rPr>
              <w:t>E4</w:t>
            </w:r>
          </w:p>
        </w:tc>
      </w:tr>
      <w:tr w:rsidR="002020A9" w14:paraId="5BD97D35" w14:textId="77777777">
        <w:tc>
          <w:tcPr>
            <w:tcW w:w="700" w:type="dxa"/>
            <w:shd w:val="clear" w:color="auto" w:fill="F2F2F2"/>
            <w:tcMar>
              <w:top w:w="80" w:type="dxa"/>
              <w:left w:w="100" w:type="dxa"/>
              <w:bottom w:w="80" w:type="dxa"/>
              <w:right w:w="100" w:type="dxa"/>
            </w:tcMar>
            <w:vAlign w:val="center"/>
          </w:tcPr>
          <w:p w14:paraId="685AEAB3" w14:textId="77777777" w:rsidR="002020A9" w:rsidRDefault="00000000">
            <w:r>
              <w:rPr>
                <w:color w:val="000000"/>
                <w:sz w:val="19"/>
                <w:szCs w:val="19"/>
              </w:rPr>
              <w:t>A4</w:t>
            </w:r>
          </w:p>
        </w:tc>
        <w:tc>
          <w:tcPr>
            <w:tcW w:w="2600" w:type="dxa"/>
            <w:shd w:val="clear" w:color="auto" w:fill="F2F2F2"/>
            <w:tcMar>
              <w:top w:w="80" w:type="dxa"/>
              <w:left w:w="100" w:type="dxa"/>
              <w:bottom w:w="80" w:type="dxa"/>
              <w:right w:w="100" w:type="dxa"/>
            </w:tcMar>
            <w:vAlign w:val="center"/>
          </w:tcPr>
          <w:p w14:paraId="02EAC69F" w14:textId="77777777" w:rsidR="002020A9" w:rsidRDefault="00000000">
            <w:r>
              <w:rPr>
                <w:color w:val="000000"/>
                <w:sz w:val="19"/>
                <w:szCs w:val="19"/>
              </w:rPr>
              <w:t>C12 — Partager le jeu de données</w:t>
            </w:r>
          </w:p>
        </w:tc>
        <w:tc>
          <w:tcPr>
            <w:tcW w:w="4700" w:type="dxa"/>
            <w:shd w:val="clear" w:color="auto" w:fill="F2F2F2"/>
            <w:tcMar>
              <w:top w:w="80" w:type="dxa"/>
              <w:left w:w="100" w:type="dxa"/>
              <w:bottom w:w="80" w:type="dxa"/>
              <w:right w:w="100" w:type="dxa"/>
            </w:tcMar>
            <w:vAlign w:val="center"/>
          </w:tcPr>
          <w:p w14:paraId="03D28354" w14:textId="77777777" w:rsidR="002020A9" w:rsidRDefault="00000000">
            <w:r>
              <w:rPr>
                <w:color w:val="000000"/>
                <w:sz w:val="19"/>
                <w:szCs w:val="19"/>
              </w:rPr>
              <w:t xml:space="preserve">API REST « Omega Data API » documentée (spécification </w:t>
            </w:r>
            <w:proofErr w:type="spellStart"/>
            <w:r>
              <w:rPr>
                <w:color w:val="000000"/>
                <w:sz w:val="19"/>
                <w:szCs w:val="19"/>
              </w:rPr>
              <w:t>OpenAPI</w:t>
            </w:r>
            <w:proofErr w:type="spellEnd"/>
            <w:r>
              <w:rPr>
                <w:color w:val="000000"/>
                <w:sz w:val="19"/>
                <w:szCs w:val="19"/>
              </w:rPr>
              <w:t xml:space="preserve">) que vous développez vous-même, avec </w:t>
            </w:r>
            <w:r>
              <w:rPr>
                <w:color w:val="000000"/>
                <w:sz w:val="19"/>
                <w:szCs w:val="19"/>
              </w:rPr>
              <w:lastRenderedPageBreak/>
              <w:t>authentification/autorisation, permettant aux équipes BI et data science d'accéder au jeu de données consolidé.</w:t>
            </w:r>
          </w:p>
        </w:tc>
        <w:tc>
          <w:tcPr>
            <w:tcW w:w="2000" w:type="dxa"/>
            <w:shd w:val="clear" w:color="auto" w:fill="F2F2F2"/>
            <w:tcMar>
              <w:top w:w="80" w:type="dxa"/>
              <w:left w:w="100" w:type="dxa"/>
              <w:bottom w:w="80" w:type="dxa"/>
              <w:right w:w="100" w:type="dxa"/>
            </w:tcMar>
            <w:vAlign w:val="center"/>
          </w:tcPr>
          <w:p w14:paraId="3E04DE86" w14:textId="77777777" w:rsidR="002020A9" w:rsidRDefault="00000000">
            <w:r>
              <w:rPr>
                <w:color w:val="000000"/>
                <w:sz w:val="19"/>
                <w:szCs w:val="19"/>
              </w:rPr>
              <w:lastRenderedPageBreak/>
              <w:t>E4</w:t>
            </w:r>
          </w:p>
        </w:tc>
      </w:tr>
    </w:tbl>
    <w:p w14:paraId="41A53032" w14:textId="77777777" w:rsidR="002020A9" w:rsidRDefault="002020A9">
      <w:pPr>
        <w:spacing w:before="200"/>
      </w:pPr>
    </w:p>
    <w:p w14:paraId="7936D51D" w14:textId="77777777" w:rsidR="002020A9" w:rsidRDefault="00000000">
      <w:pPr>
        <w:pStyle w:val="Titre2"/>
      </w:pPr>
      <w:r>
        <w:t>6.2 Modalités d'évaluation mobilisées</w:t>
      </w:r>
    </w:p>
    <w:p w14:paraId="479AA967" w14:textId="77777777" w:rsidR="002020A9" w:rsidRDefault="00000000">
      <w:pPr>
        <w:spacing w:after="160" w:line="276" w:lineRule="auto"/>
      </w:pPr>
      <w:r>
        <w:t xml:space="preserve">E4 — Mise en situation professionnelle (C8, C9, C10, C11, C12) : à partir du cadrage du programme DATA CORE, vous réalisez le service numérique de collecte, d'agrégation, de stockage et de mise à disposition des données d'Omega </w:t>
      </w:r>
      <w:proofErr w:type="spellStart"/>
      <w:r>
        <w:t>Logistics</w:t>
      </w:r>
      <w:proofErr w:type="spellEnd"/>
      <w:r>
        <w:t>. Vous en rendez compte dans un rapport professionnel individuel (spécifications techniques, scripts versionnés, base de données, API documentée) soutenu à l'oral.</w:t>
      </w:r>
    </w:p>
    <w:p w14:paraId="1361B59A" w14:textId="77777777" w:rsidR="002020A9" w:rsidRDefault="00000000">
      <w:r>
        <w:br w:type="page"/>
      </w:r>
    </w:p>
    <w:p w14:paraId="26809EFA" w14:textId="77777777" w:rsidR="002020A9" w:rsidRDefault="00000000">
      <w:pPr>
        <w:pStyle w:val="Titre1"/>
      </w:pPr>
      <w:r>
        <w:lastRenderedPageBreak/>
        <w:t>7. Mission bloc 3 — Élaborer et maintenir l'entrepôt de données OMEGA BI</w:t>
      </w:r>
    </w:p>
    <w:p w14:paraId="2F5FA1FB" w14:textId="77777777" w:rsidR="002020A9" w:rsidRDefault="00000000">
      <w:pPr>
        <w:pStyle w:val="Titre2"/>
      </w:pPr>
      <w:r>
        <w:t>Situation</w:t>
      </w:r>
    </w:p>
    <w:p w14:paraId="02D5E6C4" w14:textId="77777777" w:rsidR="002020A9" w:rsidRDefault="00000000">
      <w:pPr>
        <w:spacing w:after="160" w:line="276" w:lineRule="auto"/>
      </w:pPr>
      <w:r>
        <w:t xml:space="preserve">La Direction des Opérations et les équipes commerciales d'Omega </w:t>
      </w:r>
      <w:proofErr w:type="spellStart"/>
      <w:r>
        <w:t>Logistics</w:t>
      </w:r>
      <w:proofErr w:type="spellEnd"/>
      <w:r>
        <w:t xml:space="preserve"> ont besoin d'analyser la performance logistique (taux de service, délais de livraison, niveaux de stock, coûts de transport) par client, par site et par période. Vous devez construire un entrepôt de données décisionnel, baptisé OMEGA BI, alimenté depuis les données que vous avez collectées et stockées au bloc 2, puis le maintenir en conditions opérationnelles.</w:t>
      </w:r>
    </w:p>
    <w:p w14:paraId="630292BE" w14:textId="77777777" w:rsidR="002020A9" w:rsidRDefault="00000000">
      <w:pPr>
        <w:pBdr>
          <w:left w:val="single" w:sz="18" w:space="8" w:color="2E5C8A"/>
        </w:pBdr>
        <w:shd w:val="clear" w:color="auto" w:fill="EEF3FA"/>
        <w:spacing w:before="120" w:after="200"/>
      </w:pPr>
      <w:r>
        <w:rPr>
          <w:b/>
          <w:bCs/>
          <w:color w:val="1F3864"/>
        </w:rPr>
        <w:t>Point de départ :</w:t>
      </w:r>
      <w:r>
        <w:t xml:space="preserve">  cette mission s'appuie directement sur la base de travail que vous avez créée au bloc 2 (compétence C11). Si vous n'avez pas terminé le bloc 2, utilisez au minimum les données importées via data/</w:t>
      </w:r>
      <w:proofErr w:type="spellStart"/>
      <w:r>
        <w:t>schema.sql</w:t>
      </w:r>
      <w:proofErr w:type="spellEnd"/>
      <w:r>
        <w:t>.</w:t>
      </w:r>
    </w:p>
    <w:p w14:paraId="74C45CF0" w14:textId="77777777" w:rsidR="002020A9" w:rsidRDefault="00000000">
      <w:pPr>
        <w:pStyle w:val="Titre2"/>
      </w:pPr>
      <w:r>
        <w:t>Étapes suggérées</w:t>
      </w:r>
    </w:p>
    <w:p w14:paraId="2C2E52D5" w14:textId="77777777" w:rsidR="002020A9" w:rsidRDefault="00000000">
      <w:pPr>
        <w:pStyle w:val="Paragraphedeliste"/>
        <w:numPr>
          <w:ilvl w:val="0"/>
          <w:numId w:val="6"/>
        </w:numPr>
        <w:spacing w:after="100"/>
      </w:pPr>
      <w:r>
        <w:t>Identifiez les besoins d'analyse (taux de service, délais, coûts, stocks par client/site/période) et concevez le modèle en étoile ou en flocon (faits et dimensions).</w:t>
      </w:r>
    </w:p>
    <w:p w14:paraId="082C81BC" w14:textId="77777777" w:rsidR="002020A9" w:rsidRDefault="00000000">
      <w:pPr>
        <w:pStyle w:val="Paragraphedeliste"/>
        <w:numPr>
          <w:ilvl w:val="0"/>
          <w:numId w:val="6"/>
        </w:numPr>
        <w:spacing w:after="100"/>
      </w:pPr>
      <w:r>
        <w:t>Créez l'entrepôt de données et ses datamarts dans le SGBD de votre choix.</w:t>
      </w:r>
    </w:p>
    <w:p w14:paraId="2E79C04C" w14:textId="77777777" w:rsidR="002020A9" w:rsidRDefault="00000000">
      <w:pPr>
        <w:pStyle w:val="Paragraphedeliste"/>
        <w:numPr>
          <w:ilvl w:val="0"/>
          <w:numId w:val="6"/>
        </w:numPr>
        <w:spacing w:after="100"/>
      </w:pPr>
      <w:r>
        <w:t xml:space="preserve">Développez les pipelines ETL qui alimentent l'entrepôt depuis votre base de </w:t>
      </w:r>
      <w:proofErr w:type="spellStart"/>
      <w:r>
        <w:t>staging</w:t>
      </w:r>
      <w:proofErr w:type="spellEnd"/>
      <w:r>
        <w:t>.</w:t>
      </w:r>
    </w:p>
    <w:p w14:paraId="0FD2E387" w14:textId="77777777" w:rsidR="002020A9" w:rsidRDefault="00000000">
      <w:pPr>
        <w:pStyle w:val="Paragraphedeliste"/>
        <w:numPr>
          <w:ilvl w:val="0"/>
          <w:numId w:val="6"/>
        </w:numPr>
        <w:spacing w:after="100"/>
      </w:pPr>
      <w:r>
        <w:t>Mettez en place les procédures de sauvegarde, un tableau de bord d'indicateurs de service (SLA) et la journalisation.</w:t>
      </w:r>
    </w:p>
    <w:p w14:paraId="286F6333" w14:textId="77777777" w:rsidR="002020A9" w:rsidRDefault="00000000">
      <w:pPr>
        <w:pStyle w:val="Paragraphedeliste"/>
        <w:numPr>
          <w:ilvl w:val="0"/>
          <w:numId w:val="6"/>
        </w:numPr>
        <w:spacing w:after="100"/>
      </w:pPr>
      <w:r>
        <w:t xml:space="preserve">Simulez une évolution (par exemple l'arrivée d'un nouveau client) et implémentez une variation de dimension de type 2 sur </w:t>
      </w:r>
      <w:proofErr w:type="spellStart"/>
      <w:r>
        <w:t>Dim_Client</w:t>
      </w:r>
      <w:proofErr w:type="spellEnd"/>
      <w:r>
        <w:t>.</w:t>
      </w:r>
    </w:p>
    <w:p w14:paraId="543D54FF" w14:textId="77777777" w:rsidR="002020A9" w:rsidRDefault="00000000">
      <w:pPr>
        <w:pStyle w:val="Titre2"/>
      </w:pPr>
      <w:r>
        <w:t>7.1 Livrables attendus par activité et compétence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4700"/>
        <w:gridCol w:w="2000"/>
      </w:tblGrid>
      <w:tr w:rsidR="002020A9" w14:paraId="73C5BD71" w14:textId="77777777">
        <w:trPr>
          <w:tblHeader/>
        </w:trPr>
        <w:tc>
          <w:tcPr>
            <w:tcW w:w="700" w:type="dxa"/>
            <w:shd w:val="clear" w:color="auto" w:fill="1F3864"/>
            <w:tcMar>
              <w:top w:w="80" w:type="dxa"/>
              <w:left w:w="100" w:type="dxa"/>
              <w:bottom w:w="80" w:type="dxa"/>
              <w:right w:w="100" w:type="dxa"/>
            </w:tcMar>
            <w:vAlign w:val="center"/>
          </w:tcPr>
          <w:p w14:paraId="4FF2A0B0" w14:textId="77777777" w:rsidR="002020A9" w:rsidRDefault="00000000">
            <w:proofErr w:type="spellStart"/>
            <w:r>
              <w:rPr>
                <w:b/>
                <w:bCs/>
                <w:color w:val="FFFFFF"/>
                <w:sz w:val="19"/>
                <w:szCs w:val="19"/>
              </w:rPr>
              <w:t>Act</w:t>
            </w:r>
            <w:proofErr w:type="spellEnd"/>
            <w:r>
              <w:rPr>
                <w:b/>
                <w:bCs/>
                <w:color w:val="FFFFFF"/>
                <w:sz w:val="19"/>
                <w:szCs w:val="19"/>
              </w:rPr>
              <w:t>.</w:t>
            </w:r>
          </w:p>
        </w:tc>
        <w:tc>
          <w:tcPr>
            <w:tcW w:w="2600" w:type="dxa"/>
            <w:shd w:val="clear" w:color="auto" w:fill="1F3864"/>
            <w:tcMar>
              <w:top w:w="80" w:type="dxa"/>
              <w:left w:w="100" w:type="dxa"/>
              <w:bottom w:w="80" w:type="dxa"/>
              <w:right w:w="100" w:type="dxa"/>
            </w:tcMar>
            <w:vAlign w:val="center"/>
          </w:tcPr>
          <w:p w14:paraId="2A0B68EA" w14:textId="77777777" w:rsidR="002020A9" w:rsidRDefault="00000000">
            <w:r>
              <w:rPr>
                <w:b/>
                <w:bCs/>
                <w:color w:val="FFFFFF"/>
                <w:sz w:val="19"/>
                <w:szCs w:val="19"/>
              </w:rPr>
              <w:t>Compétence</w:t>
            </w:r>
          </w:p>
        </w:tc>
        <w:tc>
          <w:tcPr>
            <w:tcW w:w="4700" w:type="dxa"/>
            <w:shd w:val="clear" w:color="auto" w:fill="1F3864"/>
            <w:tcMar>
              <w:top w:w="80" w:type="dxa"/>
              <w:left w:w="100" w:type="dxa"/>
              <w:bottom w:w="80" w:type="dxa"/>
              <w:right w:w="100" w:type="dxa"/>
            </w:tcMar>
            <w:vAlign w:val="center"/>
          </w:tcPr>
          <w:p w14:paraId="12C49ED8" w14:textId="77777777" w:rsidR="002020A9" w:rsidRDefault="00000000">
            <w:r>
              <w:rPr>
                <w:b/>
                <w:bCs/>
                <w:color w:val="FFFFFF"/>
                <w:sz w:val="19"/>
                <w:szCs w:val="19"/>
              </w:rPr>
              <w:t>Livrable(s) attendu(s)</w:t>
            </w:r>
          </w:p>
        </w:tc>
        <w:tc>
          <w:tcPr>
            <w:tcW w:w="2000" w:type="dxa"/>
            <w:shd w:val="clear" w:color="auto" w:fill="1F3864"/>
            <w:tcMar>
              <w:top w:w="80" w:type="dxa"/>
              <w:left w:w="100" w:type="dxa"/>
              <w:bottom w:w="80" w:type="dxa"/>
              <w:right w:w="100" w:type="dxa"/>
            </w:tcMar>
            <w:vAlign w:val="center"/>
          </w:tcPr>
          <w:p w14:paraId="1C0E8309" w14:textId="77777777" w:rsidR="002020A9" w:rsidRDefault="00000000">
            <w:r>
              <w:rPr>
                <w:b/>
                <w:bCs/>
                <w:color w:val="FFFFFF"/>
                <w:sz w:val="19"/>
                <w:szCs w:val="19"/>
              </w:rPr>
              <w:t>Épreuve(s)</w:t>
            </w:r>
          </w:p>
        </w:tc>
      </w:tr>
      <w:tr w:rsidR="002020A9" w14:paraId="7EB6C5F0" w14:textId="77777777">
        <w:tc>
          <w:tcPr>
            <w:tcW w:w="700" w:type="dxa"/>
            <w:shd w:val="clear" w:color="auto" w:fill="F2F2F2"/>
            <w:tcMar>
              <w:top w:w="80" w:type="dxa"/>
              <w:left w:w="100" w:type="dxa"/>
              <w:bottom w:w="80" w:type="dxa"/>
              <w:right w:w="100" w:type="dxa"/>
            </w:tcMar>
            <w:vAlign w:val="center"/>
          </w:tcPr>
          <w:p w14:paraId="04019BB4" w14:textId="77777777" w:rsidR="002020A9" w:rsidRDefault="00000000">
            <w:r>
              <w:rPr>
                <w:color w:val="000000"/>
                <w:sz w:val="19"/>
                <w:szCs w:val="19"/>
              </w:rPr>
              <w:t>A5</w:t>
            </w:r>
          </w:p>
        </w:tc>
        <w:tc>
          <w:tcPr>
            <w:tcW w:w="2600" w:type="dxa"/>
            <w:shd w:val="clear" w:color="auto" w:fill="F2F2F2"/>
            <w:tcMar>
              <w:top w:w="80" w:type="dxa"/>
              <w:left w:w="100" w:type="dxa"/>
              <w:bottom w:w="80" w:type="dxa"/>
              <w:right w:w="100" w:type="dxa"/>
            </w:tcMar>
            <w:vAlign w:val="center"/>
          </w:tcPr>
          <w:p w14:paraId="4CBF0169" w14:textId="77777777" w:rsidR="002020A9" w:rsidRDefault="00000000">
            <w:r>
              <w:rPr>
                <w:color w:val="000000"/>
                <w:sz w:val="19"/>
                <w:szCs w:val="19"/>
              </w:rPr>
              <w:t>C13 — Modéliser la structure des données d'un entrepôt de données</w:t>
            </w:r>
          </w:p>
        </w:tc>
        <w:tc>
          <w:tcPr>
            <w:tcW w:w="4700" w:type="dxa"/>
            <w:shd w:val="clear" w:color="auto" w:fill="F2F2F2"/>
            <w:tcMar>
              <w:top w:w="80" w:type="dxa"/>
              <w:left w:w="100" w:type="dxa"/>
              <w:bottom w:w="80" w:type="dxa"/>
              <w:right w:w="100" w:type="dxa"/>
            </w:tcMar>
            <w:vAlign w:val="center"/>
          </w:tcPr>
          <w:p w14:paraId="56A5FBC0" w14:textId="77777777" w:rsidR="002020A9" w:rsidRDefault="00000000">
            <w:r>
              <w:rPr>
                <w:color w:val="000000"/>
                <w:sz w:val="19"/>
                <w:szCs w:val="19"/>
              </w:rPr>
              <w:t>Schémas de modélisation « OMEGA BI » en étoile et en flocon : tables de faits (</w:t>
            </w:r>
            <w:proofErr w:type="spellStart"/>
            <w:r>
              <w:rPr>
                <w:color w:val="000000"/>
                <w:sz w:val="19"/>
                <w:szCs w:val="19"/>
              </w:rPr>
              <w:t>Fait_Expedition</w:t>
            </w:r>
            <w:proofErr w:type="spellEnd"/>
            <w:r>
              <w:rPr>
                <w:color w:val="000000"/>
                <w:sz w:val="19"/>
                <w:szCs w:val="19"/>
              </w:rPr>
              <w:t xml:space="preserve">, </w:t>
            </w:r>
            <w:proofErr w:type="spellStart"/>
            <w:r>
              <w:rPr>
                <w:color w:val="000000"/>
                <w:sz w:val="19"/>
                <w:szCs w:val="19"/>
              </w:rPr>
              <w:t>Fait_Stock</w:t>
            </w:r>
            <w:proofErr w:type="spellEnd"/>
            <w:r>
              <w:rPr>
                <w:color w:val="000000"/>
                <w:sz w:val="19"/>
                <w:szCs w:val="19"/>
              </w:rPr>
              <w:t xml:space="preserve">, </w:t>
            </w:r>
            <w:proofErr w:type="spellStart"/>
            <w:r>
              <w:rPr>
                <w:color w:val="000000"/>
                <w:sz w:val="19"/>
                <w:szCs w:val="19"/>
              </w:rPr>
              <w:t>Fait_Commande</w:t>
            </w:r>
            <w:proofErr w:type="spellEnd"/>
            <w:r>
              <w:rPr>
                <w:color w:val="000000"/>
                <w:sz w:val="19"/>
                <w:szCs w:val="19"/>
              </w:rPr>
              <w:t>) et dimensions (</w:t>
            </w:r>
            <w:proofErr w:type="spellStart"/>
            <w:r>
              <w:rPr>
                <w:color w:val="000000"/>
                <w:sz w:val="19"/>
                <w:szCs w:val="19"/>
              </w:rPr>
              <w:t>Dim_Client</w:t>
            </w:r>
            <w:proofErr w:type="spellEnd"/>
            <w:r>
              <w:rPr>
                <w:color w:val="000000"/>
                <w:sz w:val="19"/>
                <w:szCs w:val="19"/>
              </w:rPr>
              <w:t xml:space="preserve">, </w:t>
            </w:r>
            <w:proofErr w:type="spellStart"/>
            <w:r>
              <w:rPr>
                <w:color w:val="000000"/>
                <w:sz w:val="19"/>
                <w:szCs w:val="19"/>
              </w:rPr>
              <w:t>Dim_Site</w:t>
            </w:r>
            <w:proofErr w:type="spellEnd"/>
            <w:r>
              <w:rPr>
                <w:color w:val="000000"/>
                <w:sz w:val="19"/>
                <w:szCs w:val="19"/>
              </w:rPr>
              <w:t xml:space="preserve">, </w:t>
            </w:r>
            <w:proofErr w:type="spellStart"/>
            <w:r>
              <w:rPr>
                <w:color w:val="000000"/>
                <w:sz w:val="19"/>
                <w:szCs w:val="19"/>
              </w:rPr>
              <w:t>Dim_Produit</w:t>
            </w:r>
            <w:proofErr w:type="spellEnd"/>
            <w:r>
              <w:rPr>
                <w:color w:val="000000"/>
                <w:sz w:val="19"/>
                <w:szCs w:val="19"/>
              </w:rPr>
              <w:t xml:space="preserve">, </w:t>
            </w:r>
            <w:proofErr w:type="spellStart"/>
            <w:r>
              <w:rPr>
                <w:color w:val="000000"/>
                <w:sz w:val="19"/>
                <w:szCs w:val="19"/>
              </w:rPr>
              <w:t>Dim_Temps</w:t>
            </w:r>
            <w:proofErr w:type="spellEnd"/>
            <w:r>
              <w:rPr>
                <w:color w:val="000000"/>
                <w:sz w:val="19"/>
                <w:szCs w:val="19"/>
              </w:rPr>
              <w:t xml:space="preserve">, </w:t>
            </w:r>
            <w:proofErr w:type="spellStart"/>
            <w:r>
              <w:rPr>
                <w:color w:val="000000"/>
                <w:sz w:val="19"/>
                <w:szCs w:val="19"/>
              </w:rPr>
              <w:t>Dim_Transporteur</w:t>
            </w:r>
            <w:proofErr w:type="spellEnd"/>
            <w:r>
              <w:rPr>
                <w:color w:val="000000"/>
                <w:sz w:val="19"/>
                <w:szCs w:val="19"/>
              </w:rPr>
              <w:t xml:space="preserve">), approche </w:t>
            </w:r>
            <w:proofErr w:type="spellStart"/>
            <w:r>
              <w:rPr>
                <w:color w:val="000000"/>
                <w:sz w:val="19"/>
                <w:szCs w:val="19"/>
              </w:rPr>
              <w:t>bottom</w:t>
            </w:r>
            <w:proofErr w:type="spellEnd"/>
            <w:r>
              <w:rPr>
                <w:color w:val="000000"/>
                <w:sz w:val="19"/>
                <w:szCs w:val="19"/>
              </w:rPr>
              <w:t>-up par datamarts.</w:t>
            </w:r>
          </w:p>
        </w:tc>
        <w:tc>
          <w:tcPr>
            <w:tcW w:w="2000" w:type="dxa"/>
            <w:shd w:val="clear" w:color="auto" w:fill="F2F2F2"/>
            <w:tcMar>
              <w:top w:w="80" w:type="dxa"/>
              <w:left w:w="100" w:type="dxa"/>
              <w:bottom w:w="80" w:type="dxa"/>
              <w:right w:w="100" w:type="dxa"/>
            </w:tcMar>
            <w:vAlign w:val="center"/>
          </w:tcPr>
          <w:p w14:paraId="38B7D017" w14:textId="77777777" w:rsidR="002020A9" w:rsidRDefault="00000000">
            <w:r>
              <w:rPr>
                <w:color w:val="000000"/>
                <w:sz w:val="19"/>
                <w:szCs w:val="19"/>
              </w:rPr>
              <w:t>E5</w:t>
            </w:r>
          </w:p>
        </w:tc>
      </w:tr>
      <w:tr w:rsidR="002020A9" w14:paraId="56FF3848" w14:textId="77777777">
        <w:tc>
          <w:tcPr>
            <w:tcW w:w="700" w:type="dxa"/>
            <w:shd w:val="clear" w:color="auto" w:fill="FFFFFF"/>
            <w:tcMar>
              <w:top w:w="80" w:type="dxa"/>
              <w:left w:w="100" w:type="dxa"/>
              <w:bottom w:w="80" w:type="dxa"/>
              <w:right w:w="100" w:type="dxa"/>
            </w:tcMar>
            <w:vAlign w:val="center"/>
          </w:tcPr>
          <w:p w14:paraId="44D4823F" w14:textId="77777777" w:rsidR="002020A9" w:rsidRDefault="00000000">
            <w:r>
              <w:rPr>
                <w:color w:val="000000"/>
                <w:sz w:val="19"/>
                <w:szCs w:val="19"/>
              </w:rPr>
              <w:t>A5</w:t>
            </w:r>
          </w:p>
        </w:tc>
        <w:tc>
          <w:tcPr>
            <w:tcW w:w="2600" w:type="dxa"/>
            <w:shd w:val="clear" w:color="auto" w:fill="FFFFFF"/>
            <w:tcMar>
              <w:top w:w="80" w:type="dxa"/>
              <w:left w:w="100" w:type="dxa"/>
              <w:bottom w:w="80" w:type="dxa"/>
              <w:right w:w="100" w:type="dxa"/>
            </w:tcMar>
            <w:vAlign w:val="center"/>
          </w:tcPr>
          <w:p w14:paraId="279580AE" w14:textId="77777777" w:rsidR="002020A9" w:rsidRDefault="00000000">
            <w:r>
              <w:rPr>
                <w:color w:val="000000"/>
                <w:sz w:val="19"/>
                <w:szCs w:val="19"/>
              </w:rPr>
              <w:t>C14 — Créer un entrepôt de données</w:t>
            </w:r>
          </w:p>
        </w:tc>
        <w:tc>
          <w:tcPr>
            <w:tcW w:w="4700" w:type="dxa"/>
            <w:shd w:val="clear" w:color="auto" w:fill="FFFFFF"/>
            <w:tcMar>
              <w:top w:w="80" w:type="dxa"/>
              <w:left w:w="100" w:type="dxa"/>
              <w:bottom w:w="80" w:type="dxa"/>
              <w:right w:w="100" w:type="dxa"/>
            </w:tcMar>
            <w:vAlign w:val="center"/>
          </w:tcPr>
          <w:p w14:paraId="2D766C3A" w14:textId="77777777" w:rsidR="002020A9" w:rsidRDefault="00000000">
            <w:r>
              <w:rPr>
                <w:color w:val="000000"/>
                <w:sz w:val="19"/>
                <w:szCs w:val="19"/>
              </w:rPr>
              <w:t>Entrepôt de données « OMEGA BI » configuré à partir de votre base de travail du bloc 2, datamarts « Exploitation » et « Commercial », accès configurés, documentation technique et procédure d'installation, procédure de test.</w:t>
            </w:r>
          </w:p>
        </w:tc>
        <w:tc>
          <w:tcPr>
            <w:tcW w:w="2000" w:type="dxa"/>
            <w:shd w:val="clear" w:color="auto" w:fill="FFFFFF"/>
            <w:tcMar>
              <w:top w:w="80" w:type="dxa"/>
              <w:left w:w="100" w:type="dxa"/>
              <w:bottom w:w="80" w:type="dxa"/>
              <w:right w:w="100" w:type="dxa"/>
            </w:tcMar>
            <w:vAlign w:val="center"/>
          </w:tcPr>
          <w:p w14:paraId="3322BED1" w14:textId="77777777" w:rsidR="002020A9" w:rsidRDefault="00000000">
            <w:r>
              <w:rPr>
                <w:color w:val="000000"/>
                <w:sz w:val="19"/>
                <w:szCs w:val="19"/>
              </w:rPr>
              <w:t>E5</w:t>
            </w:r>
          </w:p>
        </w:tc>
      </w:tr>
      <w:tr w:rsidR="002020A9" w14:paraId="02249431" w14:textId="77777777">
        <w:tc>
          <w:tcPr>
            <w:tcW w:w="700" w:type="dxa"/>
            <w:shd w:val="clear" w:color="auto" w:fill="F2F2F2"/>
            <w:tcMar>
              <w:top w:w="80" w:type="dxa"/>
              <w:left w:w="100" w:type="dxa"/>
              <w:bottom w:w="80" w:type="dxa"/>
              <w:right w:w="100" w:type="dxa"/>
            </w:tcMar>
            <w:vAlign w:val="center"/>
          </w:tcPr>
          <w:p w14:paraId="181F12A0" w14:textId="77777777" w:rsidR="002020A9" w:rsidRDefault="00000000">
            <w:r>
              <w:rPr>
                <w:color w:val="000000"/>
                <w:sz w:val="19"/>
                <w:szCs w:val="19"/>
              </w:rPr>
              <w:t>A5</w:t>
            </w:r>
          </w:p>
        </w:tc>
        <w:tc>
          <w:tcPr>
            <w:tcW w:w="2600" w:type="dxa"/>
            <w:shd w:val="clear" w:color="auto" w:fill="F2F2F2"/>
            <w:tcMar>
              <w:top w:w="80" w:type="dxa"/>
              <w:left w:w="100" w:type="dxa"/>
              <w:bottom w:w="80" w:type="dxa"/>
              <w:right w:w="100" w:type="dxa"/>
            </w:tcMar>
            <w:vAlign w:val="center"/>
          </w:tcPr>
          <w:p w14:paraId="7B1A5040" w14:textId="77777777" w:rsidR="002020A9" w:rsidRDefault="00000000">
            <w:r>
              <w:rPr>
                <w:color w:val="000000"/>
                <w:sz w:val="19"/>
                <w:szCs w:val="19"/>
              </w:rPr>
              <w:t>C15 — Intégrer les ETL nécessaires en entrée et en sortie d'un entrepôt de données</w:t>
            </w:r>
          </w:p>
        </w:tc>
        <w:tc>
          <w:tcPr>
            <w:tcW w:w="4700" w:type="dxa"/>
            <w:shd w:val="clear" w:color="auto" w:fill="F2F2F2"/>
            <w:tcMar>
              <w:top w:w="80" w:type="dxa"/>
              <w:left w:w="100" w:type="dxa"/>
              <w:bottom w:w="80" w:type="dxa"/>
              <w:right w:w="100" w:type="dxa"/>
            </w:tcMar>
            <w:vAlign w:val="center"/>
          </w:tcPr>
          <w:p w14:paraId="3B859612" w14:textId="77777777" w:rsidR="002020A9" w:rsidRDefault="00000000">
            <w:r>
              <w:rPr>
                <w:color w:val="000000"/>
                <w:sz w:val="19"/>
                <w:szCs w:val="19"/>
              </w:rPr>
              <w:t xml:space="preserve">Pipelines ETL alimentant l'entrepôt depuis votre base de </w:t>
            </w:r>
            <w:proofErr w:type="spellStart"/>
            <w:r>
              <w:rPr>
                <w:color w:val="000000"/>
                <w:sz w:val="19"/>
                <w:szCs w:val="19"/>
              </w:rPr>
              <w:t>staging</w:t>
            </w:r>
            <w:proofErr w:type="spellEnd"/>
            <w:r>
              <w:rPr>
                <w:color w:val="000000"/>
                <w:sz w:val="19"/>
                <w:szCs w:val="19"/>
              </w:rPr>
              <w:t>, avec règles de transformation (passage table-relations à faits-dimensions) et contrôles qualité (unicité, doublons, formats de sortie).</w:t>
            </w:r>
          </w:p>
        </w:tc>
        <w:tc>
          <w:tcPr>
            <w:tcW w:w="2000" w:type="dxa"/>
            <w:shd w:val="clear" w:color="auto" w:fill="F2F2F2"/>
            <w:tcMar>
              <w:top w:w="80" w:type="dxa"/>
              <w:left w:w="100" w:type="dxa"/>
              <w:bottom w:w="80" w:type="dxa"/>
              <w:right w:w="100" w:type="dxa"/>
            </w:tcMar>
            <w:vAlign w:val="center"/>
          </w:tcPr>
          <w:p w14:paraId="0EDAFCE5" w14:textId="77777777" w:rsidR="002020A9" w:rsidRDefault="00000000">
            <w:r>
              <w:rPr>
                <w:color w:val="000000"/>
                <w:sz w:val="19"/>
                <w:szCs w:val="19"/>
              </w:rPr>
              <w:t>E5</w:t>
            </w:r>
          </w:p>
        </w:tc>
      </w:tr>
      <w:tr w:rsidR="002020A9" w14:paraId="7BE4BC59" w14:textId="77777777">
        <w:tc>
          <w:tcPr>
            <w:tcW w:w="700" w:type="dxa"/>
            <w:shd w:val="clear" w:color="auto" w:fill="FFFFFF"/>
            <w:tcMar>
              <w:top w:w="80" w:type="dxa"/>
              <w:left w:w="100" w:type="dxa"/>
              <w:bottom w:w="80" w:type="dxa"/>
              <w:right w:w="100" w:type="dxa"/>
            </w:tcMar>
            <w:vAlign w:val="center"/>
          </w:tcPr>
          <w:p w14:paraId="5055DBB7" w14:textId="77777777" w:rsidR="002020A9" w:rsidRDefault="00000000">
            <w:r>
              <w:rPr>
                <w:color w:val="000000"/>
                <w:sz w:val="19"/>
                <w:szCs w:val="19"/>
              </w:rPr>
              <w:t>A6</w:t>
            </w:r>
          </w:p>
        </w:tc>
        <w:tc>
          <w:tcPr>
            <w:tcW w:w="2600" w:type="dxa"/>
            <w:shd w:val="clear" w:color="auto" w:fill="FFFFFF"/>
            <w:tcMar>
              <w:top w:w="80" w:type="dxa"/>
              <w:left w:w="100" w:type="dxa"/>
              <w:bottom w:w="80" w:type="dxa"/>
              <w:right w:w="100" w:type="dxa"/>
            </w:tcMar>
            <w:vAlign w:val="center"/>
          </w:tcPr>
          <w:p w14:paraId="08DAD301" w14:textId="77777777" w:rsidR="002020A9" w:rsidRDefault="00000000">
            <w:r>
              <w:rPr>
                <w:color w:val="000000"/>
                <w:sz w:val="19"/>
                <w:szCs w:val="19"/>
              </w:rPr>
              <w:t>C16 — Gérer l'entrepôt de données</w:t>
            </w:r>
          </w:p>
        </w:tc>
        <w:tc>
          <w:tcPr>
            <w:tcW w:w="4700" w:type="dxa"/>
            <w:shd w:val="clear" w:color="auto" w:fill="FFFFFF"/>
            <w:tcMar>
              <w:top w:w="80" w:type="dxa"/>
              <w:left w:w="100" w:type="dxa"/>
              <w:bottom w:w="80" w:type="dxa"/>
              <w:right w:w="100" w:type="dxa"/>
            </w:tcMar>
            <w:vAlign w:val="center"/>
          </w:tcPr>
          <w:p w14:paraId="4DDD7779" w14:textId="77777777" w:rsidR="002020A9" w:rsidRDefault="00000000">
            <w:r>
              <w:rPr>
                <w:color w:val="000000"/>
                <w:sz w:val="19"/>
                <w:szCs w:val="19"/>
              </w:rPr>
              <w:t>Procédures de sauvegarde planifiées (backup partiel et complet), tableau de bord des indicateurs de service (SLA), journalisation des opérations, registre RGPD et procédures de tri des données personnelles de l'entrepôt.</w:t>
            </w:r>
          </w:p>
        </w:tc>
        <w:tc>
          <w:tcPr>
            <w:tcW w:w="2000" w:type="dxa"/>
            <w:shd w:val="clear" w:color="auto" w:fill="FFFFFF"/>
            <w:tcMar>
              <w:top w:w="80" w:type="dxa"/>
              <w:left w:w="100" w:type="dxa"/>
              <w:bottom w:w="80" w:type="dxa"/>
              <w:right w:w="100" w:type="dxa"/>
            </w:tcMar>
            <w:vAlign w:val="center"/>
          </w:tcPr>
          <w:p w14:paraId="443D39F1" w14:textId="77777777" w:rsidR="002020A9" w:rsidRDefault="00000000">
            <w:r>
              <w:rPr>
                <w:color w:val="000000"/>
                <w:sz w:val="19"/>
                <w:szCs w:val="19"/>
              </w:rPr>
              <w:t>E6</w:t>
            </w:r>
          </w:p>
        </w:tc>
      </w:tr>
      <w:tr w:rsidR="002020A9" w14:paraId="4F02F8EF" w14:textId="77777777">
        <w:tc>
          <w:tcPr>
            <w:tcW w:w="700" w:type="dxa"/>
            <w:shd w:val="clear" w:color="auto" w:fill="F2F2F2"/>
            <w:tcMar>
              <w:top w:w="80" w:type="dxa"/>
              <w:left w:w="100" w:type="dxa"/>
              <w:bottom w:w="80" w:type="dxa"/>
              <w:right w:w="100" w:type="dxa"/>
            </w:tcMar>
            <w:vAlign w:val="center"/>
          </w:tcPr>
          <w:p w14:paraId="111A8E75" w14:textId="77777777" w:rsidR="002020A9" w:rsidRDefault="00000000">
            <w:r>
              <w:rPr>
                <w:color w:val="000000"/>
                <w:sz w:val="19"/>
                <w:szCs w:val="19"/>
              </w:rPr>
              <w:t>A6</w:t>
            </w:r>
          </w:p>
        </w:tc>
        <w:tc>
          <w:tcPr>
            <w:tcW w:w="2600" w:type="dxa"/>
            <w:shd w:val="clear" w:color="auto" w:fill="F2F2F2"/>
            <w:tcMar>
              <w:top w:w="80" w:type="dxa"/>
              <w:left w:w="100" w:type="dxa"/>
              <w:bottom w:w="80" w:type="dxa"/>
              <w:right w:w="100" w:type="dxa"/>
            </w:tcMar>
            <w:vAlign w:val="center"/>
          </w:tcPr>
          <w:p w14:paraId="42D7D62D" w14:textId="77777777" w:rsidR="002020A9" w:rsidRDefault="00000000">
            <w:r>
              <w:rPr>
                <w:color w:val="000000"/>
                <w:sz w:val="19"/>
                <w:szCs w:val="19"/>
              </w:rPr>
              <w:t>C17 — Implémenter des variations dans les dimensions de l'entrepôt de données</w:t>
            </w:r>
          </w:p>
        </w:tc>
        <w:tc>
          <w:tcPr>
            <w:tcW w:w="4700" w:type="dxa"/>
            <w:shd w:val="clear" w:color="auto" w:fill="F2F2F2"/>
            <w:tcMar>
              <w:top w:w="80" w:type="dxa"/>
              <w:left w:w="100" w:type="dxa"/>
              <w:bottom w:w="80" w:type="dxa"/>
              <w:right w:w="100" w:type="dxa"/>
            </w:tcMar>
            <w:vAlign w:val="center"/>
          </w:tcPr>
          <w:p w14:paraId="6D40549C" w14:textId="77777777" w:rsidR="002020A9" w:rsidRDefault="00000000">
            <w:r>
              <w:rPr>
                <w:color w:val="000000"/>
                <w:sz w:val="19"/>
                <w:szCs w:val="19"/>
              </w:rPr>
              <w:t xml:space="preserve">Mise en œuvre d'une variation de dimension de type 2 (Kimball) sur </w:t>
            </w:r>
            <w:proofErr w:type="spellStart"/>
            <w:r>
              <w:rPr>
                <w:color w:val="000000"/>
                <w:sz w:val="19"/>
                <w:szCs w:val="19"/>
              </w:rPr>
              <w:t>Dim_Client</w:t>
            </w:r>
            <w:proofErr w:type="spellEnd"/>
            <w:r>
              <w:rPr>
                <w:color w:val="000000"/>
                <w:sz w:val="19"/>
                <w:szCs w:val="19"/>
              </w:rPr>
              <w:t>, pour historiser les changements d'adresse ou de contrat client ; mise à jour de la documentation et des modélisations logiques.</w:t>
            </w:r>
          </w:p>
        </w:tc>
        <w:tc>
          <w:tcPr>
            <w:tcW w:w="2000" w:type="dxa"/>
            <w:shd w:val="clear" w:color="auto" w:fill="F2F2F2"/>
            <w:tcMar>
              <w:top w:w="80" w:type="dxa"/>
              <w:left w:w="100" w:type="dxa"/>
              <w:bottom w:w="80" w:type="dxa"/>
              <w:right w:w="100" w:type="dxa"/>
            </w:tcMar>
            <w:vAlign w:val="center"/>
          </w:tcPr>
          <w:p w14:paraId="57FAE3D3" w14:textId="77777777" w:rsidR="002020A9" w:rsidRDefault="00000000">
            <w:r>
              <w:rPr>
                <w:color w:val="000000"/>
                <w:sz w:val="19"/>
                <w:szCs w:val="19"/>
              </w:rPr>
              <w:t>E6</w:t>
            </w:r>
          </w:p>
        </w:tc>
      </w:tr>
    </w:tbl>
    <w:p w14:paraId="4014B627" w14:textId="77777777" w:rsidR="002020A9" w:rsidRDefault="002020A9">
      <w:pPr>
        <w:spacing w:before="200"/>
      </w:pPr>
    </w:p>
    <w:p w14:paraId="759CBB06" w14:textId="77777777" w:rsidR="002020A9" w:rsidRDefault="00000000">
      <w:pPr>
        <w:pStyle w:val="Titre2"/>
      </w:pPr>
      <w:r>
        <w:t>7.2 Modalités d'évaluation mobilisées</w:t>
      </w:r>
    </w:p>
    <w:p w14:paraId="18BFD29D" w14:textId="77777777" w:rsidR="002020A9" w:rsidRDefault="00000000">
      <w:pPr>
        <w:spacing w:after="160" w:line="276" w:lineRule="auto"/>
      </w:pPr>
      <w:r>
        <w:lastRenderedPageBreak/>
        <w:t>E5 — Mise en situation (C13, C14, C15) : vous couvrez toutes les étapes de mise en place de l'entrepôt de données OMEGA BI, de sa modélisation à son usage fonctionnel, en réponse au besoin d'analyse exprimé par la direction. Livrable : rapport professionnel individuel et soutenance orale.</w:t>
      </w:r>
    </w:p>
    <w:p w14:paraId="11FF8736" w14:textId="77777777" w:rsidR="002020A9" w:rsidRDefault="00000000">
      <w:pPr>
        <w:spacing w:after="160" w:line="276" w:lineRule="auto"/>
      </w:pPr>
      <w:r>
        <w:t>E6 — Étude de cas (C16, C17) : à partir de l'entrepôt de données OMEGA BI en place et d'un besoin d'évolution, vous rendez compte de votre capacité à le maintenir en conditions opérationnelles. Livrable : rapport professionnel individuel et échanges de questions-réponses.</w:t>
      </w:r>
    </w:p>
    <w:p w14:paraId="12F2E29C" w14:textId="77777777" w:rsidR="002020A9" w:rsidRDefault="00000000">
      <w:r>
        <w:br w:type="page"/>
      </w:r>
    </w:p>
    <w:p w14:paraId="0AEC32CC" w14:textId="77777777" w:rsidR="002020A9" w:rsidRDefault="00000000">
      <w:pPr>
        <w:pStyle w:val="Titre1"/>
      </w:pPr>
      <w:r>
        <w:lastRenderedPageBreak/>
        <w:t xml:space="preserve">8. Mission bloc 4 — Encadrer la collecte massive avec un data </w:t>
      </w:r>
      <w:proofErr w:type="spellStart"/>
      <w:r>
        <w:t>lake</w:t>
      </w:r>
      <w:proofErr w:type="spellEnd"/>
    </w:p>
    <w:p w14:paraId="22657176" w14:textId="77777777" w:rsidR="002020A9" w:rsidRDefault="00000000">
      <w:pPr>
        <w:pStyle w:val="Titre2"/>
      </w:pPr>
      <w:r>
        <w:t>Situation</w:t>
      </w:r>
    </w:p>
    <w:p w14:paraId="28BE7BEF" w14:textId="77777777" w:rsidR="002020A9" w:rsidRDefault="00000000">
      <w:pPr>
        <w:spacing w:after="160" w:line="276" w:lineRule="auto"/>
      </w:pPr>
      <w:r>
        <w:t xml:space="preserve">Omega </w:t>
      </w:r>
      <w:proofErr w:type="spellStart"/>
      <w:r>
        <w:t>Logistics</w:t>
      </w:r>
      <w:proofErr w:type="spellEnd"/>
      <w:r>
        <w:t xml:space="preserve"> équipe progressivement ses trois entrepôts de capteurs connectés : sondes de température, puces RFID sur les palettes, traceurs de géolocalisation sur la flotte, caméras de comptage. Ces données massives, variées et produites à haute fréquence ne peuvent plus être absorbées par l'entrepôt de données décisionnel : vous devez concevoir et mettre en place un data </w:t>
      </w:r>
      <w:proofErr w:type="spellStart"/>
      <w:r>
        <w:t>lake</w:t>
      </w:r>
      <w:proofErr w:type="spellEnd"/>
      <w:r>
        <w:t>, OMEGA LAKE.</w:t>
      </w:r>
    </w:p>
    <w:p w14:paraId="2EA53EEA" w14:textId="77777777" w:rsidR="002020A9" w:rsidRDefault="00000000">
      <w:pPr>
        <w:pBdr>
          <w:left w:val="single" w:sz="18" w:space="8" w:color="2E5C8A"/>
        </w:pBdr>
        <w:shd w:val="clear" w:color="auto" w:fill="EEF3FA"/>
        <w:spacing w:before="120" w:after="200"/>
      </w:pPr>
      <w:r>
        <w:rPr>
          <w:b/>
          <w:bCs/>
          <w:color w:val="1F3864"/>
        </w:rPr>
        <w:t>Avant de commencer :</w:t>
      </w:r>
      <w:r>
        <w:t xml:space="preserve">  les données batch sont dans data/</w:t>
      </w:r>
      <w:proofErr w:type="spellStart"/>
      <w:r>
        <w:t>iot</w:t>
      </w:r>
      <w:proofErr w:type="spellEnd"/>
      <w:r>
        <w:t>/ (température, géolocalisation, comptage en CSV ; scans RFID en JSON) et le flux temps réel est exposé par l'API sur GET /api/</w:t>
      </w:r>
      <w:proofErr w:type="spellStart"/>
      <w:r>
        <w:t>stream</w:t>
      </w:r>
      <w:proofErr w:type="spellEnd"/>
      <w:r>
        <w:t>/capteurs (voir section 3.2 pour la lancer, et l'en-tête X-API-Key requis).</w:t>
      </w:r>
    </w:p>
    <w:p w14:paraId="146B6E9A" w14:textId="77777777" w:rsidR="002020A9" w:rsidRDefault="00000000">
      <w:pPr>
        <w:pStyle w:val="Titre2"/>
      </w:pPr>
      <w:r>
        <w:t>Étapes suggérées</w:t>
      </w:r>
    </w:p>
    <w:p w14:paraId="787ECA61" w14:textId="77777777" w:rsidR="002020A9" w:rsidRDefault="00000000">
      <w:pPr>
        <w:pStyle w:val="Paragraphedeliste"/>
        <w:numPr>
          <w:ilvl w:val="0"/>
          <w:numId w:val="7"/>
        </w:numPr>
        <w:spacing w:after="100"/>
      </w:pPr>
      <w:r>
        <w:t xml:space="preserve">Concevez le schéma d'architecture du data </w:t>
      </w:r>
      <w:proofErr w:type="spellStart"/>
      <w:r>
        <w:t>lake</w:t>
      </w:r>
      <w:proofErr w:type="spellEnd"/>
      <w:r>
        <w:t xml:space="preserve"> (zones </w:t>
      </w:r>
      <w:proofErr w:type="spellStart"/>
      <w:r>
        <w:t>raw</w:t>
      </w:r>
      <w:proofErr w:type="spellEnd"/>
      <w:r>
        <w:t xml:space="preserve"> / </w:t>
      </w:r>
      <w:proofErr w:type="spellStart"/>
      <w:r>
        <w:t>staging</w:t>
      </w:r>
      <w:proofErr w:type="spellEnd"/>
      <w:r>
        <w:t xml:space="preserve"> / </w:t>
      </w:r>
      <w:proofErr w:type="spellStart"/>
      <w:r>
        <w:t>curated</w:t>
      </w:r>
      <w:proofErr w:type="spellEnd"/>
      <w:r>
        <w:t>) et comparez plusieurs solutions de catalogue de données.</w:t>
      </w:r>
    </w:p>
    <w:p w14:paraId="3326F389" w14:textId="77777777" w:rsidR="002020A9" w:rsidRDefault="00000000">
      <w:pPr>
        <w:pStyle w:val="Paragraphedeliste"/>
        <w:numPr>
          <w:ilvl w:val="0"/>
          <w:numId w:val="7"/>
        </w:numPr>
        <w:spacing w:after="100"/>
      </w:pPr>
      <w:r>
        <w:t>Mettez en place le système de stockage et les outils d'ingestion batch, en vous appuyant sur les fichiers data/</w:t>
      </w:r>
      <w:proofErr w:type="spellStart"/>
      <w:r>
        <w:t>iot</w:t>
      </w:r>
      <w:proofErr w:type="spellEnd"/>
      <w:r>
        <w:t xml:space="preserve">/*.csv et </w:t>
      </w:r>
      <w:proofErr w:type="spellStart"/>
      <w:r>
        <w:t>rfid_</w:t>
      </w:r>
      <w:proofErr w:type="gramStart"/>
      <w:r>
        <w:t>scans.json</w:t>
      </w:r>
      <w:proofErr w:type="spellEnd"/>
      <w:proofErr w:type="gramEnd"/>
      <w:r>
        <w:t>.</w:t>
      </w:r>
    </w:p>
    <w:p w14:paraId="785991D4" w14:textId="77777777" w:rsidR="002020A9" w:rsidRDefault="00000000">
      <w:pPr>
        <w:pStyle w:val="Paragraphedeliste"/>
        <w:numPr>
          <w:ilvl w:val="0"/>
          <w:numId w:val="7"/>
        </w:numPr>
        <w:spacing w:after="100"/>
      </w:pPr>
      <w:r>
        <w:t>Connectez un consommateur au flux temps réel /api/</w:t>
      </w:r>
      <w:proofErr w:type="spellStart"/>
      <w:r>
        <w:t>stream</w:t>
      </w:r>
      <w:proofErr w:type="spellEnd"/>
      <w:r>
        <w:t>/capteurs pour ingérer les mesures en continu.</w:t>
      </w:r>
    </w:p>
    <w:p w14:paraId="1F3C61A9" w14:textId="77777777" w:rsidR="002020A9" w:rsidRDefault="00000000">
      <w:pPr>
        <w:pStyle w:val="Paragraphedeliste"/>
        <w:numPr>
          <w:ilvl w:val="0"/>
          <w:numId w:val="7"/>
        </w:numPr>
        <w:spacing w:after="100"/>
      </w:pPr>
      <w:r>
        <w:t>Installez et connectez un outil de catalogue de données ; documentez les procédures d'installation.</w:t>
      </w:r>
    </w:p>
    <w:p w14:paraId="6A7B5CBF" w14:textId="77777777" w:rsidR="002020A9" w:rsidRDefault="00000000">
      <w:pPr>
        <w:pStyle w:val="Paragraphedeliste"/>
        <w:numPr>
          <w:ilvl w:val="0"/>
          <w:numId w:val="7"/>
        </w:numPr>
        <w:spacing w:after="100"/>
      </w:pPr>
      <w:r>
        <w:t>Définissez et implémentez les règles de gouvernance : droits par groupes, conformité RGPD (notamment sur la géolocalisation), procédures de purge liées au cycle de vie.</w:t>
      </w:r>
    </w:p>
    <w:p w14:paraId="19A1E8C0" w14:textId="77777777" w:rsidR="002020A9" w:rsidRDefault="00000000">
      <w:pPr>
        <w:pStyle w:val="Titre2"/>
      </w:pPr>
      <w:r>
        <w:t>8.1 Livrables attendus par activité et compétence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4700"/>
        <w:gridCol w:w="2000"/>
      </w:tblGrid>
      <w:tr w:rsidR="002020A9" w14:paraId="4EC60C4D" w14:textId="77777777">
        <w:trPr>
          <w:tblHeader/>
        </w:trPr>
        <w:tc>
          <w:tcPr>
            <w:tcW w:w="700" w:type="dxa"/>
            <w:shd w:val="clear" w:color="auto" w:fill="1F3864"/>
            <w:tcMar>
              <w:top w:w="80" w:type="dxa"/>
              <w:left w:w="100" w:type="dxa"/>
              <w:bottom w:w="80" w:type="dxa"/>
              <w:right w:w="100" w:type="dxa"/>
            </w:tcMar>
            <w:vAlign w:val="center"/>
          </w:tcPr>
          <w:p w14:paraId="736ACDA9" w14:textId="77777777" w:rsidR="002020A9" w:rsidRDefault="00000000">
            <w:proofErr w:type="spellStart"/>
            <w:r>
              <w:rPr>
                <w:b/>
                <w:bCs/>
                <w:color w:val="FFFFFF"/>
                <w:sz w:val="19"/>
                <w:szCs w:val="19"/>
              </w:rPr>
              <w:t>Act</w:t>
            </w:r>
            <w:proofErr w:type="spellEnd"/>
            <w:r>
              <w:rPr>
                <w:b/>
                <w:bCs/>
                <w:color w:val="FFFFFF"/>
                <w:sz w:val="19"/>
                <w:szCs w:val="19"/>
              </w:rPr>
              <w:t>.</w:t>
            </w:r>
          </w:p>
        </w:tc>
        <w:tc>
          <w:tcPr>
            <w:tcW w:w="2600" w:type="dxa"/>
            <w:shd w:val="clear" w:color="auto" w:fill="1F3864"/>
            <w:tcMar>
              <w:top w:w="80" w:type="dxa"/>
              <w:left w:w="100" w:type="dxa"/>
              <w:bottom w:w="80" w:type="dxa"/>
              <w:right w:w="100" w:type="dxa"/>
            </w:tcMar>
            <w:vAlign w:val="center"/>
          </w:tcPr>
          <w:p w14:paraId="6360CA46" w14:textId="77777777" w:rsidR="002020A9" w:rsidRDefault="00000000">
            <w:r>
              <w:rPr>
                <w:b/>
                <w:bCs/>
                <w:color w:val="FFFFFF"/>
                <w:sz w:val="19"/>
                <w:szCs w:val="19"/>
              </w:rPr>
              <w:t>Compétence</w:t>
            </w:r>
          </w:p>
        </w:tc>
        <w:tc>
          <w:tcPr>
            <w:tcW w:w="4700" w:type="dxa"/>
            <w:shd w:val="clear" w:color="auto" w:fill="1F3864"/>
            <w:tcMar>
              <w:top w:w="80" w:type="dxa"/>
              <w:left w:w="100" w:type="dxa"/>
              <w:bottom w:w="80" w:type="dxa"/>
              <w:right w:w="100" w:type="dxa"/>
            </w:tcMar>
            <w:vAlign w:val="center"/>
          </w:tcPr>
          <w:p w14:paraId="133CBF44" w14:textId="77777777" w:rsidR="002020A9" w:rsidRDefault="00000000">
            <w:r>
              <w:rPr>
                <w:b/>
                <w:bCs/>
                <w:color w:val="FFFFFF"/>
                <w:sz w:val="19"/>
                <w:szCs w:val="19"/>
              </w:rPr>
              <w:t>Livrable(s) attendu(s)</w:t>
            </w:r>
          </w:p>
        </w:tc>
        <w:tc>
          <w:tcPr>
            <w:tcW w:w="2000" w:type="dxa"/>
            <w:shd w:val="clear" w:color="auto" w:fill="1F3864"/>
            <w:tcMar>
              <w:top w:w="80" w:type="dxa"/>
              <w:left w:w="100" w:type="dxa"/>
              <w:bottom w:w="80" w:type="dxa"/>
              <w:right w:w="100" w:type="dxa"/>
            </w:tcMar>
            <w:vAlign w:val="center"/>
          </w:tcPr>
          <w:p w14:paraId="1C825365" w14:textId="77777777" w:rsidR="002020A9" w:rsidRDefault="00000000">
            <w:r>
              <w:rPr>
                <w:b/>
                <w:bCs/>
                <w:color w:val="FFFFFF"/>
                <w:sz w:val="19"/>
                <w:szCs w:val="19"/>
              </w:rPr>
              <w:t>Épreuve(s)</w:t>
            </w:r>
          </w:p>
        </w:tc>
      </w:tr>
      <w:tr w:rsidR="002020A9" w14:paraId="4F7DB4EA" w14:textId="77777777">
        <w:tc>
          <w:tcPr>
            <w:tcW w:w="700" w:type="dxa"/>
            <w:shd w:val="clear" w:color="auto" w:fill="F2F2F2"/>
            <w:tcMar>
              <w:top w:w="80" w:type="dxa"/>
              <w:left w:w="100" w:type="dxa"/>
              <w:bottom w:w="80" w:type="dxa"/>
              <w:right w:w="100" w:type="dxa"/>
            </w:tcMar>
            <w:vAlign w:val="center"/>
          </w:tcPr>
          <w:p w14:paraId="1ED2D22C" w14:textId="77777777" w:rsidR="002020A9" w:rsidRDefault="00000000">
            <w:r>
              <w:rPr>
                <w:color w:val="000000"/>
                <w:sz w:val="19"/>
                <w:szCs w:val="19"/>
              </w:rPr>
              <w:t>A7</w:t>
            </w:r>
          </w:p>
        </w:tc>
        <w:tc>
          <w:tcPr>
            <w:tcW w:w="2600" w:type="dxa"/>
            <w:shd w:val="clear" w:color="auto" w:fill="F2F2F2"/>
            <w:tcMar>
              <w:top w:w="80" w:type="dxa"/>
              <w:left w:w="100" w:type="dxa"/>
              <w:bottom w:w="80" w:type="dxa"/>
              <w:right w:w="100" w:type="dxa"/>
            </w:tcMar>
            <w:vAlign w:val="center"/>
          </w:tcPr>
          <w:p w14:paraId="18D5A08D" w14:textId="77777777" w:rsidR="002020A9" w:rsidRDefault="00000000">
            <w:r>
              <w:rPr>
                <w:color w:val="000000"/>
                <w:sz w:val="19"/>
                <w:szCs w:val="19"/>
              </w:rPr>
              <w:t xml:space="preserve">C18 — Concevoir l'architecture du data </w:t>
            </w:r>
            <w:proofErr w:type="spellStart"/>
            <w:r>
              <w:rPr>
                <w:color w:val="000000"/>
                <w:sz w:val="19"/>
                <w:szCs w:val="19"/>
              </w:rPr>
              <w:t>lake</w:t>
            </w:r>
            <w:proofErr w:type="spellEnd"/>
          </w:p>
        </w:tc>
        <w:tc>
          <w:tcPr>
            <w:tcW w:w="4700" w:type="dxa"/>
            <w:shd w:val="clear" w:color="auto" w:fill="F2F2F2"/>
            <w:tcMar>
              <w:top w:w="80" w:type="dxa"/>
              <w:left w:w="100" w:type="dxa"/>
              <w:bottom w:w="80" w:type="dxa"/>
              <w:right w:w="100" w:type="dxa"/>
            </w:tcMar>
            <w:vAlign w:val="center"/>
          </w:tcPr>
          <w:p w14:paraId="567D0E66" w14:textId="77777777" w:rsidR="002020A9" w:rsidRDefault="00000000">
            <w:r>
              <w:rPr>
                <w:color w:val="000000"/>
                <w:sz w:val="19"/>
                <w:szCs w:val="19"/>
              </w:rPr>
              <w:t xml:space="preserve">Schéma d'architecture du data </w:t>
            </w:r>
            <w:proofErr w:type="spellStart"/>
            <w:r>
              <w:rPr>
                <w:color w:val="000000"/>
                <w:sz w:val="19"/>
                <w:szCs w:val="19"/>
              </w:rPr>
              <w:t>lake</w:t>
            </w:r>
            <w:proofErr w:type="spellEnd"/>
            <w:r>
              <w:rPr>
                <w:color w:val="000000"/>
                <w:sz w:val="19"/>
                <w:szCs w:val="19"/>
              </w:rPr>
              <w:t xml:space="preserve"> « OMEGA LAKE » (zones </w:t>
            </w:r>
            <w:proofErr w:type="spellStart"/>
            <w:r>
              <w:rPr>
                <w:color w:val="000000"/>
                <w:sz w:val="19"/>
                <w:szCs w:val="19"/>
              </w:rPr>
              <w:t>raw</w:t>
            </w:r>
            <w:proofErr w:type="spellEnd"/>
            <w:r>
              <w:rPr>
                <w:color w:val="000000"/>
                <w:sz w:val="19"/>
                <w:szCs w:val="19"/>
              </w:rPr>
              <w:t xml:space="preserve"> / </w:t>
            </w:r>
            <w:proofErr w:type="spellStart"/>
            <w:r>
              <w:rPr>
                <w:color w:val="000000"/>
                <w:sz w:val="19"/>
                <w:szCs w:val="19"/>
              </w:rPr>
              <w:t>staging</w:t>
            </w:r>
            <w:proofErr w:type="spellEnd"/>
            <w:r>
              <w:rPr>
                <w:color w:val="000000"/>
                <w:sz w:val="19"/>
                <w:szCs w:val="19"/>
              </w:rPr>
              <w:t xml:space="preserve"> / </w:t>
            </w:r>
            <w:proofErr w:type="spellStart"/>
            <w:r>
              <w:rPr>
                <w:color w:val="000000"/>
                <w:sz w:val="19"/>
                <w:szCs w:val="19"/>
              </w:rPr>
              <w:t>curated</w:t>
            </w:r>
            <w:proofErr w:type="spellEnd"/>
            <w:r>
              <w:rPr>
                <w:color w:val="000000"/>
                <w:sz w:val="19"/>
                <w:szCs w:val="19"/>
              </w:rPr>
              <w:t>), comparatif argumenté de plusieurs solutions de catalogue de données au regard de la volumétrie, de la variété et de la vitesse des données visées (capteurs IoT, géolocalisation, vidéo).</w:t>
            </w:r>
          </w:p>
        </w:tc>
        <w:tc>
          <w:tcPr>
            <w:tcW w:w="2000" w:type="dxa"/>
            <w:shd w:val="clear" w:color="auto" w:fill="F2F2F2"/>
            <w:tcMar>
              <w:top w:w="80" w:type="dxa"/>
              <w:left w:w="100" w:type="dxa"/>
              <w:bottom w:w="80" w:type="dxa"/>
              <w:right w:w="100" w:type="dxa"/>
            </w:tcMar>
            <w:vAlign w:val="center"/>
          </w:tcPr>
          <w:p w14:paraId="169E3C58" w14:textId="77777777" w:rsidR="002020A9" w:rsidRDefault="00000000">
            <w:r>
              <w:rPr>
                <w:color w:val="000000"/>
                <w:sz w:val="19"/>
                <w:szCs w:val="19"/>
              </w:rPr>
              <w:t>E7</w:t>
            </w:r>
          </w:p>
        </w:tc>
      </w:tr>
      <w:tr w:rsidR="002020A9" w14:paraId="18342DB7" w14:textId="77777777">
        <w:tc>
          <w:tcPr>
            <w:tcW w:w="700" w:type="dxa"/>
            <w:shd w:val="clear" w:color="auto" w:fill="FFFFFF"/>
            <w:tcMar>
              <w:top w:w="80" w:type="dxa"/>
              <w:left w:w="100" w:type="dxa"/>
              <w:bottom w:w="80" w:type="dxa"/>
              <w:right w:w="100" w:type="dxa"/>
            </w:tcMar>
            <w:vAlign w:val="center"/>
          </w:tcPr>
          <w:p w14:paraId="249250A6" w14:textId="77777777" w:rsidR="002020A9" w:rsidRDefault="00000000">
            <w:r>
              <w:rPr>
                <w:color w:val="000000"/>
                <w:sz w:val="19"/>
                <w:szCs w:val="19"/>
              </w:rPr>
              <w:t>A7</w:t>
            </w:r>
          </w:p>
        </w:tc>
        <w:tc>
          <w:tcPr>
            <w:tcW w:w="2600" w:type="dxa"/>
            <w:shd w:val="clear" w:color="auto" w:fill="FFFFFF"/>
            <w:tcMar>
              <w:top w:w="80" w:type="dxa"/>
              <w:left w:w="100" w:type="dxa"/>
              <w:bottom w:w="80" w:type="dxa"/>
              <w:right w:w="100" w:type="dxa"/>
            </w:tcMar>
            <w:vAlign w:val="center"/>
          </w:tcPr>
          <w:p w14:paraId="1C2CA967" w14:textId="77777777" w:rsidR="002020A9" w:rsidRDefault="00000000">
            <w:r>
              <w:rPr>
                <w:color w:val="000000"/>
                <w:sz w:val="19"/>
                <w:szCs w:val="19"/>
              </w:rPr>
              <w:t xml:space="preserve">C19 — Intégrer les différents composants d'infrastructure du data </w:t>
            </w:r>
            <w:proofErr w:type="spellStart"/>
            <w:r>
              <w:rPr>
                <w:color w:val="000000"/>
                <w:sz w:val="19"/>
                <w:szCs w:val="19"/>
              </w:rPr>
              <w:t>lake</w:t>
            </w:r>
            <w:proofErr w:type="spellEnd"/>
          </w:p>
        </w:tc>
        <w:tc>
          <w:tcPr>
            <w:tcW w:w="4700" w:type="dxa"/>
            <w:shd w:val="clear" w:color="auto" w:fill="FFFFFF"/>
            <w:tcMar>
              <w:top w:w="80" w:type="dxa"/>
              <w:left w:w="100" w:type="dxa"/>
              <w:bottom w:w="80" w:type="dxa"/>
              <w:right w:w="100" w:type="dxa"/>
            </w:tcMar>
            <w:vAlign w:val="center"/>
          </w:tcPr>
          <w:p w14:paraId="786B97A0" w14:textId="77777777" w:rsidR="002020A9" w:rsidRDefault="00000000">
            <w:r>
              <w:rPr>
                <w:color w:val="000000"/>
                <w:sz w:val="19"/>
                <w:szCs w:val="19"/>
              </w:rPr>
              <w:t>Environnement de test opérationnel : système de stockage objet, outils batch (fichiers data/</w:t>
            </w:r>
            <w:proofErr w:type="spellStart"/>
            <w:r>
              <w:rPr>
                <w:color w:val="000000"/>
                <w:sz w:val="19"/>
                <w:szCs w:val="19"/>
              </w:rPr>
              <w:t>iot</w:t>
            </w:r>
            <w:proofErr w:type="spellEnd"/>
            <w:r>
              <w:rPr>
                <w:color w:val="000000"/>
                <w:sz w:val="19"/>
                <w:szCs w:val="19"/>
              </w:rPr>
              <w:t xml:space="preserve">/*.csv et </w:t>
            </w:r>
            <w:proofErr w:type="spellStart"/>
            <w:r>
              <w:rPr>
                <w:color w:val="000000"/>
                <w:sz w:val="19"/>
                <w:szCs w:val="19"/>
              </w:rPr>
              <w:t>rfid_</w:t>
            </w:r>
            <w:proofErr w:type="gramStart"/>
            <w:r>
              <w:rPr>
                <w:color w:val="000000"/>
                <w:sz w:val="19"/>
                <w:szCs w:val="19"/>
              </w:rPr>
              <w:t>scans.json</w:t>
            </w:r>
            <w:proofErr w:type="spellEnd"/>
            <w:proofErr w:type="gramEnd"/>
            <w:r>
              <w:rPr>
                <w:color w:val="000000"/>
                <w:sz w:val="19"/>
                <w:szCs w:val="19"/>
              </w:rPr>
              <w:t>) et temps réel (flux /api/</w:t>
            </w:r>
            <w:proofErr w:type="spellStart"/>
            <w:r>
              <w:rPr>
                <w:color w:val="000000"/>
                <w:sz w:val="19"/>
                <w:szCs w:val="19"/>
              </w:rPr>
              <w:t>stream</w:t>
            </w:r>
            <w:proofErr w:type="spellEnd"/>
            <w:r>
              <w:rPr>
                <w:color w:val="000000"/>
                <w:sz w:val="19"/>
                <w:szCs w:val="19"/>
              </w:rPr>
              <w:t>/capteurs), outil de catalogue installé et connecté ; procédures d'installation documentées.</w:t>
            </w:r>
          </w:p>
        </w:tc>
        <w:tc>
          <w:tcPr>
            <w:tcW w:w="2000" w:type="dxa"/>
            <w:shd w:val="clear" w:color="auto" w:fill="FFFFFF"/>
            <w:tcMar>
              <w:top w:w="80" w:type="dxa"/>
              <w:left w:w="100" w:type="dxa"/>
              <w:bottom w:w="80" w:type="dxa"/>
              <w:right w:w="100" w:type="dxa"/>
            </w:tcMar>
            <w:vAlign w:val="center"/>
          </w:tcPr>
          <w:p w14:paraId="52A4D2B4" w14:textId="77777777" w:rsidR="002020A9" w:rsidRDefault="00000000">
            <w:r>
              <w:rPr>
                <w:color w:val="000000"/>
                <w:sz w:val="19"/>
                <w:szCs w:val="19"/>
              </w:rPr>
              <w:t>E7</w:t>
            </w:r>
          </w:p>
        </w:tc>
      </w:tr>
      <w:tr w:rsidR="002020A9" w14:paraId="1C0DD80C" w14:textId="77777777">
        <w:tc>
          <w:tcPr>
            <w:tcW w:w="700" w:type="dxa"/>
            <w:shd w:val="clear" w:color="auto" w:fill="F2F2F2"/>
            <w:tcMar>
              <w:top w:w="80" w:type="dxa"/>
              <w:left w:w="100" w:type="dxa"/>
              <w:bottom w:w="80" w:type="dxa"/>
              <w:right w:w="100" w:type="dxa"/>
            </w:tcMar>
            <w:vAlign w:val="center"/>
          </w:tcPr>
          <w:p w14:paraId="24CA95A8" w14:textId="77777777" w:rsidR="002020A9" w:rsidRDefault="00000000">
            <w:r>
              <w:rPr>
                <w:color w:val="000000"/>
                <w:sz w:val="19"/>
                <w:szCs w:val="19"/>
              </w:rPr>
              <w:t>A8</w:t>
            </w:r>
          </w:p>
        </w:tc>
        <w:tc>
          <w:tcPr>
            <w:tcW w:w="2600" w:type="dxa"/>
            <w:shd w:val="clear" w:color="auto" w:fill="F2F2F2"/>
            <w:tcMar>
              <w:top w:w="80" w:type="dxa"/>
              <w:left w:w="100" w:type="dxa"/>
              <w:bottom w:w="80" w:type="dxa"/>
              <w:right w:w="100" w:type="dxa"/>
            </w:tcMar>
            <w:vAlign w:val="center"/>
          </w:tcPr>
          <w:p w14:paraId="0ADC0F26" w14:textId="77777777" w:rsidR="002020A9" w:rsidRDefault="00000000">
            <w:r>
              <w:rPr>
                <w:color w:val="000000"/>
                <w:sz w:val="19"/>
                <w:szCs w:val="19"/>
              </w:rPr>
              <w:t>C20 — Gérer le catalogue des données</w:t>
            </w:r>
          </w:p>
        </w:tc>
        <w:tc>
          <w:tcPr>
            <w:tcW w:w="4700" w:type="dxa"/>
            <w:shd w:val="clear" w:color="auto" w:fill="F2F2F2"/>
            <w:tcMar>
              <w:top w:w="80" w:type="dxa"/>
              <w:left w:w="100" w:type="dxa"/>
              <w:bottom w:w="80" w:type="dxa"/>
              <w:right w:w="100" w:type="dxa"/>
            </w:tcMar>
            <w:vAlign w:val="center"/>
          </w:tcPr>
          <w:p w14:paraId="373DD25D" w14:textId="77777777" w:rsidR="002020A9" w:rsidRDefault="00000000">
            <w:r>
              <w:rPr>
                <w:color w:val="000000"/>
                <w:sz w:val="19"/>
                <w:szCs w:val="19"/>
              </w:rPr>
              <w:t xml:space="preserve">Alimentation automatisée du data </w:t>
            </w:r>
            <w:proofErr w:type="spellStart"/>
            <w:r>
              <w:rPr>
                <w:color w:val="000000"/>
                <w:sz w:val="19"/>
                <w:szCs w:val="19"/>
              </w:rPr>
              <w:t>lake</w:t>
            </w:r>
            <w:proofErr w:type="spellEnd"/>
            <w:r>
              <w:rPr>
                <w:color w:val="000000"/>
                <w:sz w:val="19"/>
                <w:szCs w:val="19"/>
              </w:rPr>
              <w:t xml:space="preserve"> à partir des données IoT fournies (température, RFID, géolocalisation, comptage caméra) et du flux temps réel ; métadonnées intégrées au catalogue, procédures de suppression liées au cycle de vie, monitoring et alertes.</w:t>
            </w:r>
          </w:p>
        </w:tc>
        <w:tc>
          <w:tcPr>
            <w:tcW w:w="2000" w:type="dxa"/>
            <w:shd w:val="clear" w:color="auto" w:fill="F2F2F2"/>
            <w:tcMar>
              <w:top w:w="80" w:type="dxa"/>
              <w:left w:w="100" w:type="dxa"/>
              <w:bottom w:w="80" w:type="dxa"/>
              <w:right w:w="100" w:type="dxa"/>
            </w:tcMar>
            <w:vAlign w:val="center"/>
          </w:tcPr>
          <w:p w14:paraId="59BBFE0B" w14:textId="77777777" w:rsidR="002020A9" w:rsidRDefault="00000000">
            <w:r>
              <w:rPr>
                <w:color w:val="000000"/>
                <w:sz w:val="19"/>
                <w:szCs w:val="19"/>
              </w:rPr>
              <w:t>E7</w:t>
            </w:r>
          </w:p>
        </w:tc>
      </w:tr>
      <w:tr w:rsidR="002020A9" w14:paraId="79EDA641" w14:textId="77777777">
        <w:tc>
          <w:tcPr>
            <w:tcW w:w="700" w:type="dxa"/>
            <w:shd w:val="clear" w:color="auto" w:fill="FFFFFF"/>
            <w:tcMar>
              <w:top w:w="80" w:type="dxa"/>
              <w:left w:w="100" w:type="dxa"/>
              <w:bottom w:w="80" w:type="dxa"/>
              <w:right w:w="100" w:type="dxa"/>
            </w:tcMar>
            <w:vAlign w:val="center"/>
          </w:tcPr>
          <w:p w14:paraId="5A25F4FD" w14:textId="77777777" w:rsidR="002020A9" w:rsidRDefault="00000000">
            <w:r>
              <w:rPr>
                <w:color w:val="000000"/>
                <w:sz w:val="19"/>
                <w:szCs w:val="19"/>
              </w:rPr>
              <w:t>A8</w:t>
            </w:r>
          </w:p>
        </w:tc>
        <w:tc>
          <w:tcPr>
            <w:tcW w:w="2600" w:type="dxa"/>
            <w:shd w:val="clear" w:color="auto" w:fill="FFFFFF"/>
            <w:tcMar>
              <w:top w:w="80" w:type="dxa"/>
              <w:left w:w="100" w:type="dxa"/>
              <w:bottom w:w="80" w:type="dxa"/>
              <w:right w:w="100" w:type="dxa"/>
            </w:tcMar>
            <w:vAlign w:val="center"/>
          </w:tcPr>
          <w:p w14:paraId="7D346353" w14:textId="77777777" w:rsidR="002020A9" w:rsidRDefault="00000000">
            <w:r>
              <w:rPr>
                <w:color w:val="000000"/>
                <w:sz w:val="19"/>
                <w:szCs w:val="19"/>
              </w:rPr>
              <w:t>C21 — Implémenter les règles de gouvernance des données</w:t>
            </w:r>
          </w:p>
        </w:tc>
        <w:tc>
          <w:tcPr>
            <w:tcW w:w="4700" w:type="dxa"/>
            <w:shd w:val="clear" w:color="auto" w:fill="FFFFFF"/>
            <w:tcMar>
              <w:top w:w="80" w:type="dxa"/>
              <w:left w:w="100" w:type="dxa"/>
              <w:bottom w:w="80" w:type="dxa"/>
              <w:right w:w="100" w:type="dxa"/>
            </w:tcMar>
            <w:vAlign w:val="center"/>
          </w:tcPr>
          <w:p w14:paraId="5DD36A0D" w14:textId="77777777" w:rsidR="002020A9" w:rsidRDefault="00000000">
            <w:r>
              <w:rPr>
                <w:color w:val="000000"/>
                <w:sz w:val="19"/>
                <w:szCs w:val="19"/>
              </w:rPr>
              <w:t xml:space="preserve">Matrice des droits d'accès par groupes (Data </w:t>
            </w:r>
            <w:proofErr w:type="spellStart"/>
            <w:r>
              <w:rPr>
                <w:color w:val="000000"/>
                <w:sz w:val="19"/>
                <w:szCs w:val="19"/>
              </w:rPr>
              <w:t>Engineers</w:t>
            </w:r>
            <w:proofErr w:type="spellEnd"/>
            <w:r>
              <w:rPr>
                <w:color w:val="000000"/>
                <w:sz w:val="19"/>
                <w:szCs w:val="19"/>
              </w:rPr>
              <w:t xml:space="preserve">, Data </w:t>
            </w:r>
            <w:proofErr w:type="spellStart"/>
            <w:r>
              <w:rPr>
                <w:color w:val="000000"/>
                <w:sz w:val="19"/>
                <w:szCs w:val="19"/>
              </w:rPr>
              <w:t>Analysts</w:t>
            </w:r>
            <w:proofErr w:type="spellEnd"/>
            <w:r>
              <w:rPr>
                <w:color w:val="000000"/>
                <w:sz w:val="19"/>
                <w:szCs w:val="19"/>
              </w:rPr>
              <w:t>, référents clients externes en lecture seule sur leur périmètre), conformité RGPD renforcée pour les données de géolocalisation des chauffeurs, documentation des règles de partage.</w:t>
            </w:r>
          </w:p>
        </w:tc>
        <w:tc>
          <w:tcPr>
            <w:tcW w:w="2000" w:type="dxa"/>
            <w:shd w:val="clear" w:color="auto" w:fill="FFFFFF"/>
            <w:tcMar>
              <w:top w:w="80" w:type="dxa"/>
              <w:left w:w="100" w:type="dxa"/>
              <w:bottom w:w="80" w:type="dxa"/>
              <w:right w:w="100" w:type="dxa"/>
            </w:tcMar>
            <w:vAlign w:val="center"/>
          </w:tcPr>
          <w:p w14:paraId="12985B27" w14:textId="77777777" w:rsidR="002020A9" w:rsidRDefault="00000000">
            <w:r>
              <w:rPr>
                <w:color w:val="000000"/>
                <w:sz w:val="19"/>
                <w:szCs w:val="19"/>
              </w:rPr>
              <w:t>E7</w:t>
            </w:r>
          </w:p>
        </w:tc>
      </w:tr>
    </w:tbl>
    <w:p w14:paraId="2D100992" w14:textId="77777777" w:rsidR="002020A9" w:rsidRDefault="002020A9">
      <w:pPr>
        <w:spacing w:before="200"/>
      </w:pPr>
    </w:p>
    <w:p w14:paraId="5B4BE68D" w14:textId="77777777" w:rsidR="002020A9" w:rsidRDefault="00000000">
      <w:pPr>
        <w:pStyle w:val="Titre2"/>
      </w:pPr>
      <w:r>
        <w:t>8.2 Modalités d'évaluation mobilisées</w:t>
      </w:r>
    </w:p>
    <w:p w14:paraId="09D89820" w14:textId="77777777" w:rsidR="002020A9" w:rsidRDefault="00000000">
      <w:pPr>
        <w:spacing w:after="160" w:line="276" w:lineRule="auto"/>
      </w:pPr>
      <w:r>
        <w:lastRenderedPageBreak/>
        <w:t xml:space="preserve">E7 — Mise en situation (C18, C19, C20, C21) : vous couvrez toutes les étapes de mise en conditions opérationnelles du data </w:t>
      </w:r>
      <w:proofErr w:type="spellStart"/>
      <w:r>
        <w:t>lake</w:t>
      </w:r>
      <w:proofErr w:type="spellEnd"/>
      <w:r>
        <w:t xml:space="preserve"> OMEGA LAKE, de son architecture à la gestion de l'ensemble des outils permettant son usage. Livrable : rapport professionnel individuel et soutenance orale.</w:t>
      </w:r>
    </w:p>
    <w:p w14:paraId="5550C27D" w14:textId="77777777" w:rsidR="002020A9" w:rsidRDefault="00000000">
      <w:r>
        <w:br w:type="page"/>
      </w:r>
    </w:p>
    <w:p w14:paraId="16421E76" w14:textId="77777777" w:rsidR="002020A9" w:rsidRDefault="00000000">
      <w:pPr>
        <w:pStyle w:val="Titre1"/>
      </w:pPr>
      <w:r>
        <w:lastRenderedPageBreak/>
        <w:t>9. Exigences transverses au programme</w:t>
      </w:r>
    </w:p>
    <w:p w14:paraId="278ABDEE" w14:textId="77777777" w:rsidR="002020A9" w:rsidRDefault="00000000">
      <w:pPr>
        <w:pStyle w:val="Titre2"/>
      </w:pPr>
      <w:r>
        <w:t>9.1 Protection des données personnelles (RGPD)</w:t>
      </w:r>
    </w:p>
    <w:p w14:paraId="10A52104" w14:textId="77777777" w:rsidR="002020A9" w:rsidRDefault="00000000">
      <w:pPr>
        <w:pStyle w:val="Paragraphedeliste"/>
        <w:numPr>
          <w:ilvl w:val="0"/>
          <w:numId w:val="2"/>
        </w:numPr>
        <w:spacing w:after="80"/>
      </w:pPr>
      <w:r>
        <w:t xml:space="preserve">Tenez et mettez à jour un registre des traitements de données personnelles pour chaque brique du système (base de </w:t>
      </w:r>
      <w:proofErr w:type="spellStart"/>
      <w:r>
        <w:t>staging</w:t>
      </w:r>
      <w:proofErr w:type="spellEnd"/>
      <w:r>
        <w:t xml:space="preserve">, entrepôt de données, data </w:t>
      </w:r>
      <w:proofErr w:type="spellStart"/>
      <w:r>
        <w:t>lake</w:t>
      </w:r>
      <w:proofErr w:type="spellEnd"/>
      <w:r>
        <w:t>).</w:t>
      </w:r>
    </w:p>
    <w:p w14:paraId="29F0555B" w14:textId="77777777" w:rsidR="002020A9" w:rsidRDefault="00000000">
      <w:pPr>
        <w:pStyle w:val="Paragraphedeliste"/>
        <w:numPr>
          <w:ilvl w:val="0"/>
          <w:numId w:val="2"/>
        </w:numPr>
        <w:spacing w:after="80"/>
      </w:pPr>
      <w:r>
        <w:t xml:space="preserve">Anonymisez ou </w:t>
      </w:r>
      <w:proofErr w:type="spellStart"/>
      <w:r>
        <w:t>pseudonymisez</w:t>
      </w:r>
      <w:proofErr w:type="spellEnd"/>
      <w:r>
        <w:t xml:space="preserve"> les données sensibles (coordonnées de chauffeurs, contacts clients, données de géolocalisation).</w:t>
      </w:r>
    </w:p>
    <w:p w14:paraId="04075D6A" w14:textId="77777777" w:rsidR="002020A9" w:rsidRDefault="00000000">
      <w:pPr>
        <w:pStyle w:val="Paragraphedeliste"/>
        <w:numPr>
          <w:ilvl w:val="0"/>
          <w:numId w:val="2"/>
        </w:numPr>
        <w:spacing w:after="80"/>
      </w:pPr>
      <w:r>
        <w:t>Rédigez des procédures de tri et de suppression des données personnelles inutiles ou trop anciennes.</w:t>
      </w:r>
    </w:p>
    <w:p w14:paraId="29976312" w14:textId="77777777" w:rsidR="002020A9" w:rsidRDefault="00000000">
      <w:pPr>
        <w:pStyle w:val="Paragraphedeliste"/>
        <w:numPr>
          <w:ilvl w:val="0"/>
          <w:numId w:val="2"/>
        </w:numPr>
        <w:spacing w:after="80"/>
      </w:pPr>
      <w:r>
        <w:t>Appliquez le principe de minimisation des données et gérez les droits d'accès par groupes plutôt que par individu.</w:t>
      </w:r>
    </w:p>
    <w:p w14:paraId="2FC0642C" w14:textId="77777777" w:rsidR="002020A9" w:rsidRDefault="00000000">
      <w:pPr>
        <w:pStyle w:val="Titre2"/>
      </w:pPr>
      <w:r>
        <w:t>9.2 Éco-responsabilité et éco-conception</w:t>
      </w:r>
    </w:p>
    <w:p w14:paraId="02CFB7C7" w14:textId="77777777" w:rsidR="002020A9" w:rsidRDefault="00000000">
      <w:pPr>
        <w:pStyle w:val="Paragraphedeliste"/>
        <w:numPr>
          <w:ilvl w:val="0"/>
          <w:numId w:val="2"/>
        </w:numPr>
        <w:spacing w:after="80"/>
      </w:pPr>
      <w:r>
        <w:t>Appuyez-vous sur le référentiel général d'éco-conception des services numériques (RGESN) dans vos choix d'architecture et d'outillage.</w:t>
      </w:r>
    </w:p>
    <w:p w14:paraId="75CA0992" w14:textId="77777777" w:rsidR="002020A9" w:rsidRDefault="00000000">
      <w:pPr>
        <w:pStyle w:val="Paragraphedeliste"/>
        <w:numPr>
          <w:ilvl w:val="0"/>
          <w:numId w:val="2"/>
        </w:numPr>
        <w:spacing w:after="80"/>
      </w:pPr>
      <w:r>
        <w:t>Prenez en compte l'éco-responsabilité dans le choix des prestataires techniques (</w:t>
      </w:r>
      <w:proofErr w:type="spellStart"/>
      <w:r>
        <w:t>SupervIT</w:t>
      </w:r>
      <w:proofErr w:type="spellEnd"/>
      <w:r>
        <w:t>) et des outils de veille.</w:t>
      </w:r>
    </w:p>
    <w:p w14:paraId="62DE180B" w14:textId="77777777" w:rsidR="002020A9" w:rsidRDefault="00000000">
      <w:pPr>
        <w:pStyle w:val="Paragraphedeliste"/>
        <w:numPr>
          <w:ilvl w:val="0"/>
          <w:numId w:val="2"/>
        </w:numPr>
        <w:spacing w:after="80"/>
      </w:pPr>
      <w:r>
        <w:t>Réalisez une analyse du cycle de vie simplifiée des livrables numériques produits.</w:t>
      </w:r>
    </w:p>
    <w:p w14:paraId="7D4D49D1" w14:textId="77777777" w:rsidR="002020A9" w:rsidRDefault="00000000">
      <w:pPr>
        <w:pStyle w:val="Titre2"/>
      </w:pPr>
      <w:r>
        <w:t>9.3 Accessibilité numérique</w:t>
      </w:r>
    </w:p>
    <w:p w14:paraId="1915BF61" w14:textId="77777777" w:rsidR="002020A9" w:rsidRDefault="00000000">
      <w:pPr>
        <w:pStyle w:val="Paragraphedeliste"/>
        <w:numPr>
          <w:ilvl w:val="0"/>
          <w:numId w:val="2"/>
        </w:numPr>
        <w:spacing w:after="80"/>
      </w:pPr>
      <w:r>
        <w:t>Appliquez les recommandations d'accessibilité (RGAA, ressources de l'association Valentin Haüy et de Microsoft) à l'ensemble de vos supports de communication et de documentation.</w:t>
      </w:r>
    </w:p>
    <w:p w14:paraId="725BA7CE" w14:textId="77777777" w:rsidR="002020A9" w:rsidRDefault="00000000">
      <w:pPr>
        <w:pStyle w:val="Paragraphedeliste"/>
        <w:numPr>
          <w:ilvl w:val="0"/>
          <w:numId w:val="2"/>
        </w:numPr>
        <w:spacing w:after="80"/>
      </w:pPr>
      <w:r>
        <w:t>Anticipez, dès l'avant-projet, l'adaptation des postes de travail et des interfaces pour les utilisateurs finaux en situation de handicap.</w:t>
      </w:r>
    </w:p>
    <w:p w14:paraId="4141732F" w14:textId="77777777" w:rsidR="002020A9" w:rsidRDefault="00000000">
      <w:pPr>
        <w:pStyle w:val="Titre2"/>
      </w:pPr>
      <w:r>
        <w:t>9.4 Sécurité et gouvernance</w:t>
      </w:r>
    </w:p>
    <w:p w14:paraId="06ECBAE7" w14:textId="77777777" w:rsidR="002020A9" w:rsidRDefault="00000000">
      <w:pPr>
        <w:pStyle w:val="Paragraphedeliste"/>
        <w:numPr>
          <w:ilvl w:val="0"/>
          <w:numId w:val="2"/>
        </w:numPr>
        <w:spacing w:after="80"/>
      </w:pPr>
      <w:r>
        <w:t xml:space="preserve">Sécurisez les accès (authentification, autorisation) sur l'ensemble des interfaces exposées (API REST, entrepôt de données, data </w:t>
      </w:r>
      <w:proofErr w:type="spellStart"/>
      <w:r>
        <w:t>lake</w:t>
      </w:r>
      <w:proofErr w:type="spellEnd"/>
      <w:r>
        <w:t>).</w:t>
      </w:r>
    </w:p>
    <w:p w14:paraId="42CAE7D1" w14:textId="77777777" w:rsidR="002020A9" w:rsidRDefault="00000000">
      <w:pPr>
        <w:pStyle w:val="Paragraphedeliste"/>
        <w:numPr>
          <w:ilvl w:val="0"/>
          <w:numId w:val="2"/>
        </w:numPr>
        <w:spacing w:after="80"/>
      </w:pPr>
      <w:r>
        <w:t>Documentez systématiquement vos procédures d'installation, de configuration et de restauration.</w:t>
      </w:r>
    </w:p>
    <w:p w14:paraId="7D2C03BB" w14:textId="77777777" w:rsidR="002020A9" w:rsidRDefault="00000000">
      <w:pPr>
        <w:pStyle w:val="Paragraphedeliste"/>
        <w:numPr>
          <w:ilvl w:val="0"/>
          <w:numId w:val="2"/>
        </w:numPr>
        <w:spacing w:after="80"/>
      </w:pPr>
      <w:r>
        <w:t>Versionnez l'ensemble de vos scripts et de leur documentation dans des dépôts Git dédiés au programme.</w:t>
      </w:r>
    </w:p>
    <w:p w14:paraId="3A64D48C" w14:textId="153322C6" w:rsidR="002020A9" w:rsidRDefault="00000000">
      <w:pPr>
        <w:pStyle w:val="Titre1"/>
      </w:pPr>
      <w:r>
        <w:t>1</w:t>
      </w:r>
      <w:r w:rsidR="00203299">
        <w:t>0</w:t>
      </w:r>
      <w:r>
        <w:t>. Budget indicatif (fictif)</w:t>
      </w:r>
    </w:p>
    <w:p w14:paraId="493AD434" w14:textId="77777777" w:rsidR="002020A9" w:rsidRDefault="00000000">
      <w:pPr>
        <w:spacing w:after="160" w:line="276" w:lineRule="auto"/>
      </w:pPr>
      <w:r>
        <w:t>Le budget ci-dessous est fourni à titre indicatif pour nourrir vos livrables de planification (feuille de route, avant-projet) et peut être librement adapté.</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gridCol w:w="1600"/>
      </w:tblGrid>
      <w:tr w:rsidR="002020A9" w14:paraId="40BFA391" w14:textId="77777777">
        <w:trPr>
          <w:tblHeader/>
        </w:trPr>
        <w:tc>
          <w:tcPr>
            <w:tcW w:w="4200" w:type="dxa"/>
            <w:shd w:val="clear" w:color="auto" w:fill="1F3864"/>
            <w:tcMar>
              <w:top w:w="80" w:type="dxa"/>
              <w:left w:w="100" w:type="dxa"/>
              <w:bottom w:w="80" w:type="dxa"/>
              <w:right w:w="100" w:type="dxa"/>
            </w:tcMar>
            <w:vAlign w:val="center"/>
          </w:tcPr>
          <w:p w14:paraId="70EBA475" w14:textId="77777777" w:rsidR="002020A9" w:rsidRDefault="00000000">
            <w:r>
              <w:rPr>
                <w:b/>
                <w:bCs/>
                <w:color w:val="FFFFFF"/>
                <w:sz w:val="19"/>
                <w:szCs w:val="19"/>
              </w:rPr>
              <w:t>Poste budgétaire</w:t>
            </w:r>
          </w:p>
        </w:tc>
        <w:tc>
          <w:tcPr>
            <w:tcW w:w="4200" w:type="dxa"/>
            <w:shd w:val="clear" w:color="auto" w:fill="1F3864"/>
            <w:tcMar>
              <w:top w:w="80" w:type="dxa"/>
              <w:left w:w="100" w:type="dxa"/>
              <w:bottom w:w="80" w:type="dxa"/>
              <w:right w:w="100" w:type="dxa"/>
            </w:tcMar>
            <w:vAlign w:val="center"/>
          </w:tcPr>
          <w:p w14:paraId="1B1106FB" w14:textId="77777777" w:rsidR="002020A9" w:rsidRDefault="00000000">
            <w:r>
              <w:rPr>
                <w:b/>
                <w:bCs/>
                <w:color w:val="FFFFFF"/>
                <w:sz w:val="19"/>
                <w:szCs w:val="19"/>
              </w:rPr>
              <w:t>Contenu</w:t>
            </w:r>
          </w:p>
        </w:tc>
        <w:tc>
          <w:tcPr>
            <w:tcW w:w="1600" w:type="dxa"/>
            <w:shd w:val="clear" w:color="auto" w:fill="1F3864"/>
            <w:tcMar>
              <w:top w:w="80" w:type="dxa"/>
              <w:left w:w="100" w:type="dxa"/>
              <w:bottom w:w="80" w:type="dxa"/>
              <w:right w:w="100" w:type="dxa"/>
            </w:tcMar>
            <w:vAlign w:val="center"/>
          </w:tcPr>
          <w:p w14:paraId="77458301" w14:textId="77777777" w:rsidR="002020A9" w:rsidRDefault="00000000">
            <w:r>
              <w:rPr>
                <w:b/>
                <w:bCs/>
                <w:color w:val="FFFFFF"/>
                <w:sz w:val="19"/>
                <w:szCs w:val="19"/>
              </w:rPr>
              <w:t>Montant estimé</w:t>
            </w:r>
          </w:p>
        </w:tc>
      </w:tr>
      <w:tr w:rsidR="002020A9" w14:paraId="38BF7C09" w14:textId="77777777">
        <w:tc>
          <w:tcPr>
            <w:tcW w:w="4200" w:type="dxa"/>
            <w:shd w:val="clear" w:color="auto" w:fill="F2F2F2"/>
            <w:tcMar>
              <w:top w:w="80" w:type="dxa"/>
              <w:left w:w="100" w:type="dxa"/>
              <w:bottom w:w="80" w:type="dxa"/>
              <w:right w:w="100" w:type="dxa"/>
            </w:tcMar>
            <w:vAlign w:val="center"/>
          </w:tcPr>
          <w:p w14:paraId="12F2C23A" w14:textId="77777777" w:rsidR="002020A9" w:rsidRDefault="00000000">
            <w:r>
              <w:rPr>
                <w:color w:val="000000"/>
                <w:sz w:val="19"/>
                <w:szCs w:val="19"/>
              </w:rPr>
              <w:t>Pilotage et gouvernance du programme (Bloc 1)</w:t>
            </w:r>
          </w:p>
        </w:tc>
        <w:tc>
          <w:tcPr>
            <w:tcW w:w="4200" w:type="dxa"/>
            <w:shd w:val="clear" w:color="auto" w:fill="F2F2F2"/>
            <w:tcMar>
              <w:top w:w="80" w:type="dxa"/>
              <w:left w:w="100" w:type="dxa"/>
              <w:bottom w:w="80" w:type="dxa"/>
              <w:right w:w="100" w:type="dxa"/>
            </w:tcMar>
            <w:vAlign w:val="center"/>
          </w:tcPr>
          <w:p w14:paraId="0611E8AA" w14:textId="77777777" w:rsidR="002020A9" w:rsidRDefault="00000000">
            <w:r>
              <w:rPr>
                <w:color w:val="000000"/>
                <w:sz w:val="19"/>
                <w:szCs w:val="19"/>
              </w:rPr>
              <w:t>Cadrage, animation, communication, veille</w:t>
            </w:r>
          </w:p>
        </w:tc>
        <w:tc>
          <w:tcPr>
            <w:tcW w:w="1600" w:type="dxa"/>
            <w:shd w:val="clear" w:color="auto" w:fill="F2F2F2"/>
            <w:tcMar>
              <w:top w:w="80" w:type="dxa"/>
              <w:left w:w="100" w:type="dxa"/>
              <w:bottom w:w="80" w:type="dxa"/>
              <w:right w:w="100" w:type="dxa"/>
            </w:tcMar>
            <w:vAlign w:val="center"/>
          </w:tcPr>
          <w:p w14:paraId="78178112" w14:textId="77777777" w:rsidR="002020A9" w:rsidRDefault="00000000">
            <w:r>
              <w:rPr>
                <w:color w:val="000000"/>
                <w:sz w:val="19"/>
                <w:szCs w:val="19"/>
              </w:rPr>
              <w:t>25 000 €</w:t>
            </w:r>
          </w:p>
        </w:tc>
      </w:tr>
      <w:tr w:rsidR="002020A9" w14:paraId="5F10D8D8" w14:textId="77777777">
        <w:tc>
          <w:tcPr>
            <w:tcW w:w="4200" w:type="dxa"/>
            <w:shd w:val="clear" w:color="auto" w:fill="FFFFFF"/>
            <w:tcMar>
              <w:top w:w="80" w:type="dxa"/>
              <w:left w:w="100" w:type="dxa"/>
              <w:bottom w:w="80" w:type="dxa"/>
              <w:right w:w="100" w:type="dxa"/>
            </w:tcMar>
            <w:vAlign w:val="center"/>
          </w:tcPr>
          <w:p w14:paraId="25063FB6" w14:textId="77777777" w:rsidR="002020A9" w:rsidRDefault="00000000">
            <w:r>
              <w:rPr>
                <w:color w:val="000000"/>
                <w:sz w:val="19"/>
                <w:szCs w:val="19"/>
              </w:rPr>
              <w:t>Collecte, stockage et API (Bloc 2)</w:t>
            </w:r>
          </w:p>
        </w:tc>
        <w:tc>
          <w:tcPr>
            <w:tcW w:w="4200" w:type="dxa"/>
            <w:shd w:val="clear" w:color="auto" w:fill="FFFFFF"/>
            <w:tcMar>
              <w:top w:w="80" w:type="dxa"/>
              <w:left w:w="100" w:type="dxa"/>
              <w:bottom w:w="80" w:type="dxa"/>
              <w:right w:w="100" w:type="dxa"/>
            </w:tcMar>
            <w:vAlign w:val="center"/>
          </w:tcPr>
          <w:p w14:paraId="7BC6E5CE" w14:textId="77777777" w:rsidR="002020A9" w:rsidRDefault="00000000">
            <w:r>
              <w:rPr>
                <w:color w:val="000000"/>
                <w:sz w:val="19"/>
                <w:szCs w:val="19"/>
              </w:rPr>
              <w:t>Développement des scripts d'extraction, base de données, API REST</w:t>
            </w:r>
          </w:p>
        </w:tc>
        <w:tc>
          <w:tcPr>
            <w:tcW w:w="1600" w:type="dxa"/>
            <w:shd w:val="clear" w:color="auto" w:fill="FFFFFF"/>
            <w:tcMar>
              <w:top w:w="80" w:type="dxa"/>
              <w:left w:w="100" w:type="dxa"/>
              <w:bottom w:w="80" w:type="dxa"/>
              <w:right w:w="100" w:type="dxa"/>
            </w:tcMar>
            <w:vAlign w:val="center"/>
          </w:tcPr>
          <w:p w14:paraId="186B14FC" w14:textId="77777777" w:rsidR="002020A9" w:rsidRDefault="00000000">
            <w:r>
              <w:rPr>
                <w:color w:val="000000"/>
                <w:sz w:val="19"/>
                <w:szCs w:val="19"/>
              </w:rPr>
              <w:t>45 000 €</w:t>
            </w:r>
          </w:p>
        </w:tc>
      </w:tr>
      <w:tr w:rsidR="002020A9" w14:paraId="3A0B3D9B" w14:textId="77777777">
        <w:tc>
          <w:tcPr>
            <w:tcW w:w="4200" w:type="dxa"/>
            <w:shd w:val="clear" w:color="auto" w:fill="F2F2F2"/>
            <w:tcMar>
              <w:top w:w="80" w:type="dxa"/>
              <w:left w:w="100" w:type="dxa"/>
              <w:bottom w:w="80" w:type="dxa"/>
              <w:right w:w="100" w:type="dxa"/>
            </w:tcMar>
            <w:vAlign w:val="center"/>
          </w:tcPr>
          <w:p w14:paraId="245BB362" w14:textId="77777777" w:rsidR="002020A9" w:rsidRDefault="00000000">
            <w:r>
              <w:rPr>
                <w:color w:val="000000"/>
                <w:sz w:val="19"/>
                <w:szCs w:val="19"/>
              </w:rPr>
              <w:t>Entrepôt de données décisionnel (Bloc 3)</w:t>
            </w:r>
          </w:p>
        </w:tc>
        <w:tc>
          <w:tcPr>
            <w:tcW w:w="4200" w:type="dxa"/>
            <w:shd w:val="clear" w:color="auto" w:fill="F2F2F2"/>
            <w:tcMar>
              <w:top w:w="80" w:type="dxa"/>
              <w:left w:w="100" w:type="dxa"/>
              <w:bottom w:w="80" w:type="dxa"/>
              <w:right w:w="100" w:type="dxa"/>
            </w:tcMar>
            <w:vAlign w:val="center"/>
          </w:tcPr>
          <w:p w14:paraId="6CFD7311" w14:textId="77777777" w:rsidR="002020A9" w:rsidRDefault="00000000">
            <w:r>
              <w:rPr>
                <w:color w:val="000000"/>
                <w:sz w:val="19"/>
                <w:szCs w:val="19"/>
              </w:rPr>
              <w:t>Modélisation, ETL, mise en production, maintenance</w:t>
            </w:r>
          </w:p>
        </w:tc>
        <w:tc>
          <w:tcPr>
            <w:tcW w:w="1600" w:type="dxa"/>
            <w:shd w:val="clear" w:color="auto" w:fill="F2F2F2"/>
            <w:tcMar>
              <w:top w:w="80" w:type="dxa"/>
              <w:left w:w="100" w:type="dxa"/>
              <w:bottom w:w="80" w:type="dxa"/>
              <w:right w:w="100" w:type="dxa"/>
            </w:tcMar>
            <w:vAlign w:val="center"/>
          </w:tcPr>
          <w:p w14:paraId="5234436B" w14:textId="77777777" w:rsidR="002020A9" w:rsidRDefault="00000000">
            <w:r>
              <w:rPr>
                <w:color w:val="000000"/>
                <w:sz w:val="19"/>
                <w:szCs w:val="19"/>
              </w:rPr>
              <w:t>55 000 €</w:t>
            </w:r>
          </w:p>
        </w:tc>
      </w:tr>
      <w:tr w:rsidR="002020A9" w14:paraId="0222657A" w14:textId="77777777">
        <w:tc>
          <w:tcPr>
            <w:tcW w:w="4200" w:type="dxa"/>
            <w:shd w:val="clear" w:color="auto" w:fill="FFFFFF"/>
            <w:tcMar>
              <w:top w:w="80" w:type="dxa"/>
              <w:left w:w="100" w:type="dxa"/>
              <w:bottom w:w="80" w:type="dxa"/>
              <w:right w:w="100" w:type="dxa"/>
            </w:tcMar>
            <w:vAlign w:val="center"/>
          </w:tcPr>
          <w:p w14:paraId="5C474610" w14:textId="77777777" w:rsidR="002020A9" w:rsidRDefault="00000000">
            <w:r>
              <w:rPr>
                <w:color w:val="000000"/>
                <w:sz w:val="19"/>
                <w:szCs w:val="19"/>
              </w:rPr>
              <w:t xml:space="preserve">Data </w:t>
            </w:r>
            <w:proofErr w:type="spellStart"/>
            <w:r>
              <w:rPr>
                <w:color w:val="000000"/>
                <w:sz w:val="19"/>
                <w:szCs w:val="19"/>
              </w:rPr>
              <w:t>lake</w:t>
            </w:r>
            <w:proofErr w:type="spellEnd"/>
            <w:r>
              <w:rPr>
                <w:color w:val="000000"/>
                <w:sz w:val="19"/>
                <w:szCs w:val="19"/>
              </w:rPr>
              <w:t xml:space="preserve"> et infrastructure IoT (Bloc 4)</w:t>
            </w:r>
          </w:p>
        </w:tc>
        <w:tc>
          <w:tcPr>
            <w:tcW w:w="4200" w:type="dxa"/>
            <w:shd w:val="clear" w:color="auto" w:fill="FFFFFF"/>
            <w:tcMar>
              <w:top w:w="80" w:type="dxa"/>
              <w:left w:w="100" w:type="dxa"/>
              <w:bottom w:w="80" w:type="dxa"/>
              <w:right w:w="100" w:type="dxa"/>
            </w:tcMar>
            <w:vAlign w:val="center"/>
          </w:tcPr>
          <w:p w14:paraId="3557BD16" w14:textId="77777777" w:rsidR="002020A9" w:rsidRDefault="00000000">
            <w:r>
              <w:rPr>
                <w:color w:val="000000"/>
                <w:sz w:val="19"/>
                <w:szCs w:val="19"/>
              </w:rPr>
              <w:t>Architecture, capteurs, stockage, catalogue, gouvernance</w:t>
            </w:r>
          </w:p>
        </w:tc>
        <w:tc>
          <w:tcPr>
            <w:tcW w:w="1600" w:type="dxa"/>
            <w:shd w:val="clear" w:color="auto" w:fill="FFFFFF"/>
            <w:tcMar>
              <w:top w:w="80" w:type="dxa"/>
              <w:left w:w="100" w:type="dxa"/>
              <w:bottom w:w="80" w:type="dxa"/>
              <w:right w:w="100" w:type="dxa"/>
            </w:tcMar>
            <w:vAlign w:val="center"/>
          </w:tcPr>
          <w:p w14:paraId="01FDD6B4" w14:textId="77777777" w:rsidR="002020A9" w:rsidRDefault="00000000">
            <w:r>
              <w:rPr>
                <w:color w:val="000000"/>
                <w:sz w:val="19"/>
                <w:szCs w:val="19"/>
              </w:rPr>
              <w:t>55 000 €</w:t>
            </w:r>
          </w:p>
        </w:tc>
      </w:tr>
      <w:tr w:rsidR="002020A9" w14:paraId="2C821908" w14:textId="77777777">
        <w:tc>
          <w:tcPr>
            <w:tcW w:w="4200" w:type="dxa"/>
            <w:shd w:val="clear" w:color="auto" w:fill="F2F2F2"/>
            <w:tcMar>
              <w:top w:w="80" w:type="dxa"/>
              <w:left w:w="100" w:type="dxa"/>
              <w:bottom w:w="80" w:type="dxa"/>
              <w:right w:w="100" w:type="dxa"/>
            </w:tcMar>
            <w:vAlign w:val="center"/>
          </w:tcPr>
          <w:p w14:paraId="7C9BA1A1" w14:textId="77777777" w:rsidR="002020A9" w:rsidRDefault="00000000">
            <w:r>
              <w:rPr>
                <w:color w:val="000000"/>
                <w:sz w:val="19"/>
                <w:szCs w:val="19"/>
              </w:rPr>
              <w:t>Total programme DATA CORE</w:t>
            </w:r>
          </w:p>
        </w:tc>
        <w:tc>
          <w:tcPr>
            <w:tcW w:w="4200" w:type="dxa"/>
            <w:shd w:val="clear" w:color="auto" w:fill="F2F2F2"/>
            <w:tcMar>
              <w:top w:w="80" w:type="dxa"/>
              <w:left w:w="100" w:type="dxa"/>
              <w:bottom w:w="80" w:type="dxa"/>
              <w:right w:w="100" w:type="dxa"/>
            </w:tcMar>
            <w:vAlign w:val="center"/>
          </w:tcPr>
          <w:p w14:paraId="7994AA0C" w14:textId="77777777" w:rsidR="002020A9" w:rsidRDefault="002020A9"/>
        </w:tc>
        <w:tc>
          <w:tcPr>
            <w:tcW w:w="1600" w:type="dxa"/>
            <w:shd w:val="clear" w:color="auto" w:fill="F2F2F2"/>
            <w:tcMar>
              <w:top w:w="80" w:type="dxa"/>
              <w:left w:w="100" w:type="dxa"/>
              <w:bottom w:w="80" w:type="dxa"/>
              <w:right w:w="100" w:type="dxa"/>
            </w:tcMar>
            <w:vAlign w:val="center"/>
          </w:tcPr>
          <w:p w14:paraId="574C7DC7" w14:textId="77777777" w:rsidR="002020A9" w:rsidRDefault="00000000">
            <w:r>
              <w:rPr>
                <w:color w:val="000000"/>
                <w:sz w:val="19"/>
                <w:szCs w:val="19"/>
              </w:rPr>
              <w:t>180 000 €</w:t>
            </w:r>
          </w:p>
        </w:tc>
      </w:tr>
    </w:tbl>
    <w:p w14:paraId="2E63CDD8" w14:textId="553E3874" w:rsidR="002020A9" w:rsidRDefault="00000000">
      <w:pPr>
        <w:pStyle w:val="Titre1"/>
      </w:pPr>
      <w:r>
        <w:lastRenderedPageBreak/>
        <w:t>1</w:t>
      </w:r>
      <w:r w:rsidR="00203299">
        <w:t>1</w:t>
      </w:r>
      <w:r>
        <w:t>. Annexe — Glossaire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2020A9" w14:paraId="15FCD37D" w14:textId="77777777">
        <w:trPr>
          <w:tblHeader/>
        </w:trPr>
        <w:tc>
          <w:tcPr>
            <w:tcW w:w="2600" w:type="dxa"/>
            <w:shd w:val="clear" w:color="auto" w:fill="1F3864"/>
            <w:tcMar>
              <w:top w:w="80" w:type="dxa"/>
              <w:left w:w="100" w:type="dxa"/>
              <w:bottom w:w="80" w:type="dxa"/>
              <w:right w:w="100" w:type="dxa"/>
            </w:tcMar>
            <w:vAlign w:val="center"/>
          </w:tcPr>
          <w:p w14:paraId="45DC9AFB" w14:textId="77777777" w:rsidR="002020A9" w:rsidRDefault="00000000">
            <w:r>
              <w:rPr>
                <w:b/>
                <w:bCs/>
                <w:color w:val="FFFFFF"/>
                <w:sz w:val="19"/>
                <w:szCs w:val="19"/>
              </w:rPr>
              <w:t>Terme</w:t>
            </w:r>
          </w:p>
        </w:tc>
        <w:tc>
          <w:tcPr>
            <w:tcW w:w="7400" w:type="dxa"/>
            <w:shd w:val="clear" w:color="auto" w:fill="1F3864"/>
            <w:tcMar>
              <w:top w:w="80" w:type="dxa"/>
              <w:left w:w="100" w:type="dxa"/>
              <w:bottom w:w="80" w:type="dxa"/>
              <w:right w:w="100" w:type="dxa"/>
            </w:tcMar>
            <w:vAlign w:val="center"/>
          </w:tcPr>
          <w:p w14:paraId="3B325BE9" w14:textId="77777777" w:rsidR="002020A9" w:rsidRDefault="00000000">
            <w:r>
              <w:rPr>
                <w:b/>
                <w:bCs/>
                <w:color w:val="FFFFFF"/>
                <w:sz w:val="19"/>
                <w:szCs w:val="19"/>
              </w:rPr>
              <w:t>Définition</w:t>
            </w:r>
          </w:p>
        </w:tc>
      </w:tr>
      <w:tr w:rsidR="002020A9" w14:paraId="688A3D05" w14:textId="77777777">
        <w:tc>
          <w:tcPr>
            <w:tcW w:w="2600" w:type="dxa"/>
            <w:shd w:val="clear" w:color="auto" w:fill="F2F2F2"/>
            <w:tcMar>
              <w:top w:w="80" w:type="dxa"/>
              <w:left w:w="100" w:type="dxa"/>
              <w:bottom w:w="80" w:type="dxa"/>
              <w:right w:w="100" w:type="dxa"/>
            </w:tcMar>
            <w:vAlign w:val="center"/>
          </w:tcPr>
          <w:p w14:paraId="1F4A0DB9" w14:textId="77777777" w:rsidR="002020A9" w:rsidRDefault="00000000">
            <w:r>
              <w:rPr>
                <w:color w:val="000000"/>
                <w:sz w:val="19"/>
                <w:szCs w:val="19"/>
              </w:rPr>
              <w:t>RICE</w:t>
            </w:r>
          </w:p>
        </w:tc>
        <w:tc>
          <w:tcPr>
            <w:tcW w:w="7400" w:type="dxa"/>
            <w:shd w:val="clear" w:color="auto" w:fill="F2F2F2"/>
            <w:tcMar>
              <w:top w:w="80" w:type="dxa"/>
              <w:left w:w="100" w:type="dxa"/>
              <w:bottom w:w="80" w:type="dxa"/>
              <w:right w:w="100" w:type="dxa"/>
            </w:tcMar>
            <w:vAlign w:val="center"/>
          </w:tcPr>
          <w:p w14:paraId="76FD253B" w14:textId="77777777" w:rsidR="002020A9" w:rsidRDefault="00000000">
            <w:r>
              <w:rPr>
                <w:color w:val="000000"/>
                <w:sz w:val="19"/>
                <w:szCs w:val="19"/>
              </w:rPr>
              <w:t>Méthode de priorisation des tâches en agilité (</w:t>
            </w:r>
            <w:proofErr w:type="spellStart"/>
            <w:r>
              <w:rPr>
                <w:color w:val="000000"/>
                <w:sz w:val="19"/>
                <w:szCs w:val="19"/>
              </w:rPr>
              <w:t>Reach</w:t>
            </w:r>
            <w:proofErr w:type="spellEnd"/>
            <w:r>
              <w:rPr>
                <w:color w:val="000000"/>
                <w:sz w:val="19"/>
                <w:szCs w:val="19"/>
              </w:rPr>
              <w:t>, Impact, Confidence, Effort).</w:t>
            </w:r>
          </w:p>
        </w:tc>
      </w:tr>
      <w:tr w:rsidR="002020A9" w14:paraId="6CC46F5A" w14:textId="77777777">
        <w:tc>
          <w:tcPr>
            <w:tcW w:w="2600" w:type="dxa"/>
            <w:shd w:val="clear" w:color="auto" w:fill="FFFFFF"/>
            <w:tcMar>
              <w:top w:w="80" w:type="dxa"/>
              <w:left w:w="100" w:type="dxa"/>
              <w:bottom w:w="80" w:type="dxa"/>
              <w:right w:w="100" w:type="dxa"/>
            </w:tcMar>
            <w:vAlign w:val="center"/>
          </w:tcPr>
          <w:p w14:paraId="1A53DAEF" w14:textId="77777777" w:rsidR="002020A9" w:rsidRDefault="00000000">
            <w:r>
              <w:rPr>
                <w:color w:val="000000"/>
                <w:sz w:val="19"/>
                <w:szCs w:val="19"/>
              </w:rPr>
              <w:t>SMART</w:t>
            </w:r>
          </w:p>
        </w:tc>
        <w:tc>
          <w:tcPr>
            <w:tcW w:w="7400" w:type="dxa"/>
            <w:shd w:val="clear" w:color="auto" w:fill="FFFFFF"/>
            <w:tcMar>
              <w:top w:w="80" w:type="dxa"/>
              <w:left w:w="100" w:type="dxa"/>
              <w:bottom w:w="80" w:type="dxa"/>
              <w:right w:w="100" w:type="dxa"/>
            </w:tcMar>
            <w:vAlign w:val="center"/>
          </w:tcPr>
          <w:p w14:paraId="1E02CECE" w14:textId="77777777" w:rsidR="002020A9" w:rsidRDefault="00000000">
            <w:r>
              <w:rPr>
                <w:color w:val="000000"/>
                <w:sz w:val="19"/>
                <w:szCs w:val="19"/>
              </w:rPr>
              <w:t>Méthode de rédaction d'objectifs : Spécifique, Mesurable, Acceptable/Ambitieux, Réaliste, Temporellement défini.</w:t>
            </w:r>
          </w:p>
        </w:tc>
      </w:tr>
      <w:tr w:rsidR="002020A9" w14:paraId="57773839" w14:textId="77777777">
        <w:tc>
          <w:tcPr>
            <w:tcW w:w="2600" w:type="dxa"/>
            <w:shd w:val="clear" w:color="auto" w:fill="F2F2F2"/>
            <w:tcMar>
              <w:top w:w="80" w:type="dxa"/>
              <w:left w:w="100" w:type="dxa"/>
              <w:bottom w:w="80" w:type="dxa"/>
              <w:right w:w="100" w:type="dxa"/>
            </w:tcMar>
            <w:vAlign w:val="center"/>
          </w:tcPr>
          <w:p w14:paraId="46F0CA94" w14:textId="77777777" w:rsidR="002020A9" w:rsidRDefault="00000000">
            <w:r>
              <w:rPr>
                <w:color w:val="000000"/>
                <w:sz w:val="19"/>
                <w:szCs w:val="19"/>
              </w:rPr>
              <w:t>Feuille de route</w:t>
            </w:r>
          </w:p>
        </w:tc>
        <w:tc>
          <w:tcPr>
            <w:tcW w:w="7400" w:type="dxa"/>
            <w:shd w:val="clear" w:color="auto" w:fill="F2F2F2"/>
            <w:tcMar>
              <w:top w:w="80" w:type="dxa"/>
              <w:left w:w="100" w:type="dxa"/>
              <w:bottom w:w="80" w:type="dxa"/>
              <w:right w:w="100" w:type="dxa"/>
            </w:tcMar>
            <w:vAlign w:val="center"/>
          </w:tcPr>
          <w:p w14:paraId="1E986569" w14:textId="77777777" w:rsidR="002020A9" w:rsidRDefault="00000000">
            <w:r>
              <w:rPr>
                <w:color w:val="000000"/>
                <w:sz w:val="19"/>
                <w:szCs w:val="19"/>
              </w:rPr>
              <w:t>Technique de planification plaçant objectifs et livrables d'un projet sur une chronologie.</w:t>
            </w:r>
          </w:p>
        </w:tc>
      </w:tr>
      <w:tr w:rsidR="002020A9" w14:paraId="02F0C695" w14:textId="77777777">
        <w:tc>
          <w:tcPr>
            <w:tcW w:w="2600" w:type="dxa"/>
            <w:shd w:val="clear" w:color="auto" w:fill="FFFFFF"/>
            <w:tcMar>
              <w:top w:w="80" w:type="dxa"/>
              <w:left w:w="100" w:type="dxa"/>
              <w:bottom w:w="80" w:type="dxa"/>
              <w:right w:w="100" w:type="dxa"/>
            </w:tcMar>
            <w:vAlign w:val="center"/>
          </w:tcPr>
          <w:p w14:paraId="13B4BCB3" w14:textId="77777777" w:rsidR="002020A9" w:rsidRDefault="00000000">
            <w:r>
              <w:rPr>
                <w:color w:val="000000"/>
                <w:sz w:val="19"/>
                <w:szCs w:val="19"/>
              </w:rPr>
              <w:t>Dépôt Git</w:t>
            </w:r>
          </w:p>
        </w:tc>
        <w:tc>
          <w:tcPr>
            <w:tcW w:w="7400" w:type="dxa"/>
            <w:shd w:val="clear" w:color="auto" w:fill="FFFFFF"/>
            <w:tcMar>
              <w:top w:w="80" w:type="dxa"/>
              <w:left w:w="100" w:type="dxa"/>
              <w:bottom w:w="80" w:type="dxa"/>
              <w:right w:w="100" w:type="dxa"/>
            </w:tcMar>
            <w:vAlign w:val="center"/>
          </w:tcPr>
          <w:p w14:paraId="17B7D846" w14:textId="77777777" w:rsidR="002020A9" w:rsidRDefault="00000000">
            <w:r>
              <w:rPr>
                <w:color w:val="000000"/>
                <w:sz w:val="19"/>
                <w:szCs w:val="19"/>
              </w:rPr>
              <w:t>Entrepôt virtuel permettant d'enregistrer les versions d'un code et d'y accéder.</w:t>
            </w:r>
          </w:p>
        </w:tc>
      </w:tr>
      <w:tr w:rsidR="002020A9" w14:paraId="1A19EF6F" w14:textId="77777777">
        <w:tc>
          <w:tcPr>
            <w:tcW w:w="2600" w:type="dxa"/>
            <w:shd w:val="clear" w:color="auto" w:fill="F2F2F2"/>
            <w:tcMar>
              <w:top w:w="80" w:type="dxa"/>
              <w:left w:w="100" w:type="dxa"/>
              <w:bottom w:w="80" w:type="dxa"/>
              <w:right w:w="100" w:type="dxa"/>
            </w:tcMar>
            <w:vAlign w:val="center"/>
          </w:tcPr>
          <w:p w14:paraId="69FEEABD" w14:textId="77777777" w:rsidR="002020A9" w:rsidRDefault="00000000">
            <w:r>
              <w:rPr>
                <w:color w:val="000000"/>
                <w:sz w:val="19"/>
                <w:szCs w:val="19"/>
              </w:rPr>
              <w:t>Méthode MERISE</w:t>
            </w:r>
          </w:p>
        </w:tc>
        <w:tc>
          <w:tcPr>
            <w:tcW w:w="7400" w:type="dxa"/>
            <w:shd w:val="clear" w:color="auto" w:fill="F2F2F2"/>
            <w:tcMar>
              <w:top w:w="80" w:type="dxa"/>
              <w:left w:w="100" w:type="dxa"/>
              <w:bottom w:w="80" w:type="dxa"/>
              <w:right w:w="100" w:type="dxa"/>
            </w:tcMar>
            <w:vAlign w:val="center"/>
          </w:tcPr>
          <w:p w14:paraId="73803FBB" w14:textId="77777777" w:rsidR="002020A9" w:rsidRDefault="00000000">
            <w:r>
              <w:rPr>
                <w:color w:val="000000"/>
                <w:sz w:val="19"/>
                <w:szCs w:val="19"/>
              </w:rPr>
              <w:t>Méthode d'analyse, de conception et de gestion de projet informatique utilisée pour la modélisation de bases de données.</w:t>
            </w:r>
          </w:p>
        </w:tc>
      </w:tr>
      <w:tr w:rsidR="002020A9" w14:paraId="65FBDC5B" w14:textId="77777777">
        <w:tc>
          <w:tcPr>
            <w:tcW w:w="2600" w:type="dxa"/>
            <w:shd w:val="clear" w:color="auto" w:fill="FFFFFF"/>
            <w:tcMar>
              <w:top w:w="80" w:type="dxa"/>
              <w:left w:w="100" w:type="dxa"/>
              <w:bottom w:w="80" w:type="dxa"/>
              <w:right w:w="100" w:type="dxa"/>
            </w:tcMar>
            <w:vAlign w:val="center"/>
          </w:tcPr>
          <w:p w14:paraId="70032A98" w14:textId="77777777" w:rsidR="002020A9" w:rsidRDefault="00000000">
            <w:r>
              <w:rPr>
                <w:color w:val="000000"/>
                <w:sz w:val="19"/>
                <w:szCs w:val="19"/>
              </w:rPr>
              <w:t>Endpoint</w:t>
            </w:r>
          </w:p>
        </w:tc>
        <w:tc>
          <w:tcPr>
            <w:tcW w:w="7400" w:type="dxa"/>
            <w:shd w:val="clear" w:color="auto" w:fill="FFFFFF"/>
            <w:tcMar>
              <w:top w:w="80" w:type="dxa"/>
              <w:left w:w="100" w:type="dxa"/>
              <w:bottom w:w="80" w:type="dxa"/>
              <w:right w:w="100" w:type="dxa"/>
            </w:tcMar>
            <w:vAlign w:val="center"/>
          </w:tcPr>
          <w:p w14:paraId="44860F0A" w14:textId="77777777" w:rsidR="002020A9" w:rsidRDefault="00000000">
            <w:r>
              <w:rPr>
                <w:color w:val="000000"/>
                <w:sz w:val="19"/>
                <w:szCs w:val="19"/>
              </w:rPr>
              <w:t>Point de communication avec une API, ouvert publiquement ou nécessitant une authentification.</w:t>
            </w:r>
          </w:p>
        </w:tc>
      </w:tr>
      <w:tr w:rsidR="002020A9" w14:paraId="7AC42CF2" w14:textId="77777777">
        <w:tc>
          <w:tcPr>
            <w:tcW w:w="2600" w:type="dxa"/>
            <w:shd w:val="clear" w:color="auto" w:fill="F2F2F2"/>
            <w:tcMar>
              <w:top w:w="80" w:type="dxa"/>
              <w:left w:w="100" w:type="dxa"/>
              <w:bottom w:w="80" w:type="dxa"/>
              <w:right w:w="100" w:type="dxa"/>
            </w:tcMar>
            <w:vAlign w:val="center"/>
          </w:tcPr>
          <w:p w14:paraId="0A417437" w14:textId="77777777" w:rsidR="002020A9" w:rsidRDefault="00000000">
            <w:r>
              <w:rPr>
                <w:color w:val="000000"/>
                <w:sz w:val="19"/>
                <w:szCs w:val="19"/>
              </w:rPr>
              <w:t>Open API</w:t>
            </w:r>
          </w:p>
        </w:tc>
        <w:tc>
          <w:tcPr>
            <w:tcW w:w="7400" w:type="dxa"/>
            <w:shd w:val="clear" w:color="auto" w:fill="F2F2F2"/>
            <w:tcMar>
              <w:top w:w="80" w:type="dxa"/>
              <w:left w:w="100" w:type="dxa"/>
              <w:bottom w:w="80" w:type="dxa"/>
              <w:right w:w="100" w:type="dxa"/>
            </w:tcMar>
            <w:vAlign w:val="center"/>
          </w:tcPr>
          <w:p w14:paraId="0C141DB4" w14:textId="77777777" w:rsidR="002020A9" w:rsidRDefault="00000000">
            <w:r>
              <w:rPr>
                <w:color w:val="000000"/>
                <w:sz w:val="19"/>
                <w:szCs w:val="19"/>
              </w:rPr>
              <w:t>Spécification normée pour la définition d'interface programmable (API REST) lisible par machine.</w:t>
            </w:r>
          </w:p>
        </w:tc>
      </w:tr>
      <w:tr w:rsidR="002020A9" w14:paraId="4B9B50AD" w14:textId="77777777">
        <w:tc>
          <w:tcPr>
            <w:tcW w:w="2600" w:type="dxa"/>
            <w:shd w:val="clear" w:color="auto" w:fill="FFFFFF"/>
            <w:tcMar>
              <w:top w:w="80" w:type="dxa"/>
              <w:left w:w="100" w:type="dxa"/>
              <w:bottom w:w="80" w:type="dxa"/>
              <w:right w:w="100" w:type="dxa"/>
            </w:tcMar>
            <w:vAlign w:val="center"/>
          </w:tcPr>
          <w:p w14:paraId="52FD46B6" w14:textId="77777777" w:rsidR="002020A9" w:rsidRDefault="00000000">
            <w:r>
              <w:rPr>
                <w:color w:val="000000"/>
                <w:sz w:val="19"/>
                <w:szCs w:val="19"/>
              </w:rPr>
              <w:t xml:space="preserve">Entrepôt de données (data </w:t>
            </w:r>
            <w:proofErr w:type="spellStart"/>
            <w:r>
              <w:rPr>
                <w:color w:val="000000"/>
                <w:sz w:val="19"/>
                <w:szCs w:val="19"/>
              </w:rPr>
              <w:t>warehouse</w:t>
            </w:r>
            <w:proofErr w:type="spellEnd"/>
            <w:r>
              <w:rPr>
                <w:color w:val="000000"/>
                <w:sz w:val="19"/>
                <w:szCs w:val="19"/>
              </w:rPr>
              <w:t>)</w:t>
            </w:r>
          </w:p>
        </w:tc>
        <w:tc>
          <w:tcPr>
            <w:tcW w:w="7400" w:type="dxa"/>
            <w:shd w:val="clear" w:color="auto" w:fill="FFFFFF"/>
            <w:tcMar>
              <w:top w:w="80" w:type="dxa"/>
              <w:left w:w="100" w:type="dxa"/>
              <w:bottom w:w="80" w:type="dxa"/>
              <w:right w:w="100" w:type="dxa"/>
            </w:tcMar>
            <w:vAlign w:val="center"/>
          </w:tcPr>
          <w:p w14:paraId="598E8543" w14:textId="77777777" w:rsidR="002020A9" w:rsidRDefault="00000000">
            <w:r>
              <w:rPr>
                <w:color w:val="000000"/>
                <w:sz w:val="19"/>
                <w:szCs w:val="19"/>
              </w:rPr>
              <w:t>Base de données dédiée à l'analyse et à la prise de décision, alimentée à partir des données opérationnelles.</w:t>
            </w:r>
          </w:p>
        </w:tc>
      </w:tr>
      <w:tr w:rsidR="002020A9" w14:paraId="49122FEA" w14:textId="77777777">
        <w:tc>
          <w:tcPr>
            <w:tcW w:w="2600" w:type="dxa"/>
            <w:shd w:val="clear" w:color="auto" w:fill="F2F2F2"/>
            <w:tcMar>
              <w:top w:w="80" w:type="dxa"/>
              <w:left w:w="100" w:type="dxa"/>
              <w:bottom w:w="80" w:type="dxa"/>
              <w:right w:w="100" w:type="dxa"/>
            </w:tcMar>
            <w:vAlign w:val="center"/>
          </w:tcPr>
          <w:p w14:paraId="2072E7EC" w14:textId="77777777" w:rsidR="002020A9" w:rsidRDefault="00000000">
            <w:r>
              <w:rPr>
                <w:color w:val="000000"/>
                <w:sz w:val="19"/>
                <w:szCs w:val="19"/>
              </w:rPr>
              <w:t>Fait</w:t>
            </w:r>
          </w:p>
        </w:tc>
        <w:tc>
          <w:tcPr>
            <w:tcW w:w="7400" w:type="dxa"/>
            <w:shd w:val="clear" w:color="auto" w:fill="F2F2F2"/>
            <w:tcMar>
              <w:top w:w="80" w:type="dxa"/>
              <w:left w:w="100" w:type="dxa"/>
              <w:bottom w:w="80" w:type="dxa"/>
              <w:right w:w="100" w:type="dxa"/>
            </w:tcMar>
            <w:vAlign w:val="center"/>
          </w:tcPr>
          <w:p w14:paraId="733811DD" w14:textId="77777777" w:rsidR="002020A9" w:rsidRDefault="00000000">
            <w:r>
              <w:rPr>
                <w:color w:val="000000"/>
                <w:sz w:val="19"/>
                <w:szCs w:val="19"/>
              </w:rPr>
              <w:t>Élément issu des données opérationnelles stocké dans une table d'un entrepôt de données (métrique).</w:t>
            </w:r>
          </w:p>
        </w:tc>
      </w:tr>
      <w:tr w:rsidR="002020A9" w14:paraId="531C7C50" w14:textId="77777777">
        <w:tc>
          <w:tcPr>
            <w:tcW w:w="2600" w:type="dxa"/>
            <w:shd w:val="clear" w:color="auto" w:fill="FFFFFF"/>
            <w:tcMar>
              <w:top w:w="80" w:type="dxa"/>
              <w:left w:w="100" w:type="dxa"/>
              <w:bottom w:w="80" w:type="dxa"/>
              <w:right w:w="100" w:type="dxa"/>
            </w:tcMar>
            <w:vAlign w:val="center"/>
          </w:tcPr>
          <w:p w14:paraId="59C4FBBF" w14:textId="77777777" w:rsidR="002020A9" w:rsidRDefault="00000000">
            <w:r>
              <w:rPr>
                <w:color w:val="000000"/>
                <w:sz w:val="19"/>
                <w:szCs w:val="19"/>
              </w:rPr>
              <w:t>Dimension</w:t>
            </w:r>
          </w:p>
        </w:tc>
        <w:tc>
          <w:tcPr>
            <w:tcW w:w="7400" w:type="dxa"/>
            <w:shd w:val="clear" w:color="auto" w:fill="FFFFFF"/>
            <w:tcMar>
              <w:top w:w="80" w:type="dxa"/>
              <w:left w:w="100" w:type="dxa"/>
              <w:bottom w:w="80" w:type="dxa"/>
              <w:right w:w="100" w:type="dxa"/>
            </w:tcMar>
            <w:vAlign w:val="center"/>
          </w:tcPr>
          <w:p w14:paraId="74FAC31F" w14:textId="77777777" w:rsidR="002020A9" w:rsidRDefault="00000000">
            <w:r>
              <w:rPr>
                <w:color w:val="000000"/>
                <w:sz w:val="19"/>
                <w:szCs w:val="19"/>
              </w:rPr>
              <w:t>Axe d'analyse stocké dans une table d'un entrepôt de données.</w:t>
            </w:r>
          </w:p>
        </w:tc>
      </w:tr>
      <w:tr w:rsidR="002020A9" w14:paraId="48BB6B69" w14:textId="77777777">
        <w:tc>
          <w:tcPr>
            <w:tcW w:w="2600" w:type="dxa"/>
            <w:shd w:val="clear" w:color="auto" w:fill="F2F2F2"/>
            <w:tcMar>
              <w:top w:w="80" w:type="dxa"/>
              <w:left w:w="100" w:type="dxa"/>
              <w:bottom w:w="80" w:type="dxa"/>
              <w:right w:w="100" w:type="dxa"/>
            </w:tcMar>
            <w:vAlign w:val="center"/>
          </w:tcPr>
          <w:p w14:paraId="06D9F33D" w14:textId="77777777" w:rsidR="002020A9" w:rsidRDefault="00000000">
            <w:r>
              <w:rPr>
                <w:color w:val="000000"/>
                <w:sz w:val="19"/>
                <w:szCs w:val="19"/>
              </w:rPr>
              <w:t>Datamart</w:t>
            </w:r>
          </w:p>
        </w:tc>
        <w:tc>
          <w:tcPr>
            <w:tcW w:w="7400" w:type="dxa"/>
            <w:shd w:val="clear" w:color="auto" w:fill="F2F2F2"/>
            <w:tcMar>
              <w:top w:w="80" w:type="dxa"/>
              <w:left w:w="100" w:type="dxa"/>
              <w:bottom w:w="80" w:type="dxa"/>
              <w:right w:w="100" w:type="dxa"/>
            </w:tcMar>
            <w:vAlign w:val="center"/>
          </w:tcPr>
          <w:p w14:paraId="72552D65" w14:textId="77777777" w:rsidR="002020A9" w:rsidRDefault="00000000">
            <w:r>
              <w:rPr>
                <w:color w:val="000000"/>
                <w:sz w:val="19"/>
                <w:szCs w:val="19"/>
              </w:rPr>
              <w:t>Sous-ensemble d'un entrepôt de données destiné à répondre à un besoin spécifique.</w:t>
            </w:r>
          </w:p>
        </w:tc>
      </w:tr>
      <w:tr w:rsidR="002020A9" w14:paraId="2D120C5B" w14:textId="77777777">
        <w:tc>
          <w:tcPr>
            <w:tcW w:w="2600" w:type="dxa"/>
            <w:shd w:val="clear" w:color="auto" w:fill="FFFFFF"/>
            <w:tcMar>
              <w:top w:w="80" w:type="dxa"/>
              <w:left w:w="100" w:type="dxa"/>
              <w:bottom w:w="80" w:type="dxa"/>
              <w:right w:w="100" w:type="dxa"/>
            </w:tcMar>
            <w:vAlign w:val="center"/>
          </w:tcPr>
          <w:p w14:paraId="59146E63" w14:textId="77777777" w:rsidR="002020A9" w:rsidRPr="00203299" w:rsidRDefault="00000000">
            <w:pPr>
              <w:rPr>
                <w:lang w:val="en-US"/>
              </w:rPr>
            </w:pPr>
            <w:proofErr w:type="spellStart"/>
            <w:r w:rsidRPr="00203299">
              <w:rPr>
                <w:color w:val="000000"/>
                <w:sz w:val="19"/>
                <w:szCs w:val="19"/>
                <w:lang w:val="en-US"/>
              </w:rPr>
              <w:t>Approche</w:t>
            </w:r>
            <w:proofErr w:type="spellEnd"/>
            <w:r w:rsidRPr="00203299">
              <w:rPr>
                <w:color w:val="000000"/>
                <w:sz w:val="19"/>
                <w:szCs w:val="19"/>
                <w:lang w:val="en-US"/>
              </w:rPr>
              <w:t xml:space="preserve"> top-down / bottom-up</w:t>
            </w:r>
          </w:p>
        </w:tc>
        <w:tc>
          <w:tcPr>
            <w:tcW w:w="7400" w:type="dxa"/>
            <w:shd w:val="clear" w:color="auto" w:fill="FFFFFF"/>
            <w:tcMar>
              <w:top w:w="80" w:type="dxa"/>
              <w:left w:w="100" w:type="dxa"/>
              <w:bottom w:w="80" w:type="dxa"/>
              <w:right w:w="100" w:type="dxa"/>
            </w:tcMar>
            <w:vAlign w:val="center"/>
          </w:tcPr>
          <w:p w14:paraId="7FDBC499" w14:textId="77777777" w:rsidR="002020A9" w:rsidRDefault="00000000">
            <w:r>
              <w:rPr>
                <w:color w:val="000000"/>
                <w:sz w:val="19"/>
                <w:szCs w:val="19"/>
              </w:rPr>
              <w:t>Méthodes de conception d'un entrepôt de données, respectivement à partir d'un modèle normalisé global ou par combinaison de datamarts indépendants.</w:t>
            </w:r>
          </w:p>
        </w:tc>
      </w:tr>
      <w:tr w:rsidR="002020A9" w14:paraId="659CBC6C" w14:textId="77777777">
        <w:tc>
          <w:tcPr>
            <w:tcW w:w="2600" w:type="dxa"/>
            <w:shd w:val="clear" w:color="auto" w:fill="F2F2F2"/>
            <w:tcMar>
              <w:top w:w="80" w:type="dxa"/>
              <w:left w:w="100" w:type="dxa"/>
              <w:bottom w:w="80" w:type="dxa"/>
              <w:right w:w="100" w:type="dxa"/>
            </w:tcMar>
            <w:vAlign w:val="center"/>
          </w:tcPr>
          <w:p w14:paraId="2870D2C1" w14:textId="77777777" w:rsidR="002020A9" w:rsidRDefault="00000000">
            <w:r>
              <w:rPr>
                <w:color w:val="000000"/>
                <w:sz w:val="19"/>
                <w:szCs w:val="19"/>
              </w:rPr>
              <w:t>ETL (</w:t>
            </w:r>
            <w:proofErr w:type="spellStart"/>
            <w:r>
              <w:rPr>
                <w:color w:val="000000"/>
                <w:sz w:val="19"/>
                <w:szCs w:val="19"/>
              </w:rPr>
              <w:t>Extract</w:t>
            </w:r>
            <w:proofErr w:type="spellEnd"/>
            <w:r>
              <w:rPr>
                <w:color w:val="000000"/>
                <w:sz w:val="19"/>
                <w:szCs w:val="19"/>
              </w:rPr>
              <w:t xml:space="preserve"> </w:t>
            </w:r>
            <w:proofErr w:type="spellStart"/>
            <w:r>
              <w:rPr>
                <w:color w:val="000000"/>
                <w:sz w:val="19"/>
                <w:szCs w:val="19"/>
              </w:rPr>
              <w:t>Transform</w:t>
            </w:r>
            <w:proofErr w:type="spellEnd"/>
            <w:r>
              <w:rPr>
                <w:color w:val="000000"/>
                <w:sz w:val="19"/>
                <w:szCs w:val="19"/>
              </w:rPr>
              <w:t xml:space="preserve"> </w:t>
            </w:r>
            <w:proofErr w:type="spellStart"/>
            <w:r>
              <w:rPr>
                <w:color w:val="000000"/>
                <w:sz w:val="19"/>
                <w:szCs w:val="19"/>
              </w:rPr>
              <w:t>Load</w:t>
            </w:r>
            <w:proofErr w:type="spellEnd"/>
            <w:r>
              <w:rPr>
                <w:color w:val="000000"/>
                <w:sz w:val="19"/>
                <w:szCs w:val="19"/>
              </w:rPr>
              <w:t>)</w:t>
            </w:r>
          </w:p>
        </w:tc>
        <w:tc>
          <w:tcPr>
            <w:tcW w:w="7400" w:type="dxa"/>
            <w:shd w:val="clear" w:color="auto" w:fill="F2F2F2"/>
            <w:tcMar>
              <w:top w:w="80" w:type="dxa"/>
              <w:left w:w="100" w:type="dxa"/>
              <w:bottom w:w="80" w:type="dxa"/>
              <w:right w:w="100" w:type="dxa"/>
            </w:tcMar>
            <w:vAlign w:val="center"/>
          </w:tcPr>
          <w:p w14:paraId="0B520BD6" w14:textId="77777777" w:rsidR="002020A9" w:rsidRDefault="00000000">
            <w:r>
              <w:rPr>
                <w:color w:val="000000"/>
                <w:sz w:val="19"/>
                <w:szCs w:val="19"/>
              </w:rPr>
              <w:t>Logiciel permettant de collecter des données depuis des sources multiples et de les transformer pour les intégrer à un système de stockage.</w:t>
            </w:r>
          </w:p>
        </w:tc>
      </w:tr>
      <w:tr w:rsidR="002020A9" w14:paraId="4EB03B9B" w14:textId="77777777">
        <w:tc>
          <w:tcPr>
            <w:tcW w:w="2600" w:type="dxa"/>
            <w:shd w:val="clear" w:color="auto" w:fill="FFFFFF"/>
            <w:tcMar>
              <w:top w:w="80" w:type="dxa"/>
              <w:left w:w="100" w:type="dxa"/>
              <w:bottom w:w="80" w:type="dxa"/>
              <w:right w:w="100" w:type="dxa"/>
            </w:tcMar>
            <w:vAlign w:val="center"/>
          </w:tcPr>
          <w:p w14:paraId="48F57777" w14:textId="77777777" w:rsidR="002020A9" w:rsidRDefault="00000000">
            <w:r>
              <w:rPr>
                <w:color w:val="000000"/>
                <w:sz w:val="19"/>
                <w:szCs w:val="19"/>
              </w:rPr>
              <w:t xml:space="preserve">SLA (Service </w:t>
            </w:r>
            <w:proofErr w:type="spellStart"/>
            <w:r>
              <w:rPr>
                <w:color w:val="000000"/>
                <w:sz w:val="19"/>
                <w:szCs w:val="19"/>
              </w:rPr>
              <w:t>Level</w:t>
            </w:r>
            <w:proofErr w:type="spellEnd"/>
            <w:r>
              <w:rPr>
                <w:color w:val="000000"/>
                <w:sz w:val="19"/>
                <w:szCs w:val="19"/>
              </w:rPr>
              <w:t xml:space="preserve"> Agreement)</w:t>
            </w:r>
          </w:p>
        </w:tc>
        <w:tc>
          <w:tcPr>
            <w:tcW w:w="7400" w:type="dxa"/>
            <w:shd w:val="clear" w:color="auto" w:fill="FFFFFF"/>
            <w:tcMar>
              <w:top w:w="80" w:type="dxa"/>
              <w:left w:w="100" w:type="dxa"/>
              <w:bottom w:w="80" w:type="dxa"/>
              <w:right w:w="100" w:type="dxa"/>
            </w:tcMar>
            <w:vAlign w:val="center"/>
          </w:tcPr>
          <w:p w14:paraId="0BF4F038" w14:textId="77777777" w:rsidR="002020A9" w:rsidRDefault="00000000">
            <w:r>
              <w:rPr>
                <w:color w:val="000000"/>
                <w:sz w:val="19"/>
                <w:szCs w:val="19"/>
              </w:rPr>
              <w:t>Accord de niveau de service définissant la qualité de prestation entre un fournisseur de service et un client.</w:t>
            </w:r>
          </w:p>
        </w:tc>
      </w:tr>
      <w:tr w:rsidR="002020A9" w14:paraId="0839A1A8" w14:textId="77777777">
        <w:tc>
          <w:tcPr>
            <w:tcW w:w="2600" w:type="dxa"/>
            <w:shd w:val="clear" w:color="auto" w:fill="F2F2F2"/>
            <w:tcMar>
              <w:top w:w="80" w:type="dxa"/>
              <w:left w:w="100" w:type="dxa"/>
              <w:bottom w:w="80" w:type="dxa"/>
              <w:right w:w="100" w:type="dxa"/>
            </w:tcMar>
            <w:vAlign w:val="center"/>
          </w:tcPr>
          <w:p w14:paraId="59EB8A0A" w14:textId="77777777" w:rsidR="002020A9" w:rsidRDefault="00000000">
            <w:r>
              <w:rPr>
                <w:color w:val="000000"/>
                <w:sz w:val="19"/>
                <w:szCs w:val="19"/>
              </w:rPr>
              <w:t>Variations de dimension (SCD type 1, 2, 3)</w:t>
            </w:r>
          </w:p>
        </w:tc>
        <w:tc>
          <w:tcPr>
            <w:tcW w:w="7400" w:type="dxa"/>
            <w:shd w:val="clear" w:color="auto" w:fill="F2F2F2"/>
            <w:tcMar>
              <w:top w:w="80" w:type="dxa"/>
              <w:left w:w="100" w:type="dxa"/>
              <w:bottom w:w="80" w:type="dxa"/>
              <w:right w:w="100" w:type="dxa"/>
            </w:tcMar>
            <w:vAlign w:val="center"/>
          </w:tcPr>
          <w:p w14:paraId="3C1B8E94" w14:textId="77777777" w:rsidR="002020A9" w:rsidRDefault="00000000">
            <w:r>
              <w:rPr>
                <w:color w:val="000000"/>
                <w:sz w:val="19"/>
                <w:szCs w:val="19"/>
              </w:rPr>
              <w:t>Approches de gestion du changement des dimensions : écrasement des valeurs (type 1), ajout de lignes (type 2) ou ajout de colonnes (type 3).</w:t>
            </w:r>
          </w:p>
        </w:tc>
      </w:tr>
      <w:tr w:rsidR="002020A9" w14:paraId="5F485293" w14:textId="77777777">
        <w:tc>
          <w:tcPr>
            <w:tcW w:w="2600" w:type="dxa"/>
            <w:shd w:val="clear" w:color="auto" w:fill="FFFFFF"/>
            <w:tcMar>
              <w:top w:w="80" w:type="dxa"/>
              <w:left w:w="100" w:type="dxa"/>
              <w:bottom w:w="80" w:type="dxa"/>
              <w:right w:w="100" w:type="dxa"/>
            </w:tcMar>
            <w:vAlign w:val="center"/>
          </w:tcPr>
          <w:p w14:paraId="25FB4E00" w14:textId="77777777" w:rsidR="002020A9" w:rsidRDefault="00000000">
            <w:r>
              <w:rPr>
                <w:color w:val="000000"/>
                <w:sz w:val="19"/>
                <w:szCs w:val="19"/>
              </w:rPr>
              <w:t xml:space="preserve">Data </w:t>
            </w:r>
            <w:proofErr w:type="spellStart"/>
            <w:r>
              <w:rPr>
                <w:color w:val="000000"/>
                <w:sz w:val="19"/>
                <w:szCs w:val="19"/>
              </w:rPr>
              <w:t>lake</w:t>
            </w:r>
            <w:proofErr w:type="spellEnd"/>
          </w:p>
        </w:tc>
        <w:tc>
          <w:tcPr>
            <w:tcW w:w="7400" w:type="dxa"/>
            <w:shd w:val="clear" w:color="auto" w:fill="FFFFFF"/>
            <w:tcMar>
              <w:top w:w="80" w:type="dxa"/>
              <w:left w:w="100" w:type="dxa"/>
              <w:bottom w:w="80" w:type="dxa"/>
              <w:right w:w="100" w:type="dxa"/>
            </w:tcMar>
            <w:vAlign w:val="center"/>
          </w:tcPr>
          <w:p w14:paraId="34EC10AB" w14:textId="77777777" w:rsidR="002020A9" w:rsidRDefault="00000000">
            <w:r>
              <w:rPr>
                <w:color w:val="000000"/>
                <w:sz w:val="19"/>
                <w:szCs w:val="19"/>
              </w:rPr>
              <w:t>Espace de stockage global des données relationnelles et non relationnelles d'une organisation, permettant leur traitement pour des besoins non nécessairement connus au moment de leur insertion.</w:t>
            </w:r>
          </w:p>
        </w:tc>
      </w:tr>
      <w:tr w:rsidR="002020A9" w14:paraId="2568E4BA" w14:textId="77777777">
        <w:tc>
          <w:tcPr>
            <w:tcW w:w="2600" w:type="dxa"/>
            <w:shd w:val="clear" w:color="auto" w:fill="F2F2F2"/>
            <w:tcMar>
              <w:top w:w="80" w:type="dxa"/>
              <w:left w:w="100" w:type="dxa"/>
              <w:bottom w:w="80" w:type="dxa"/>
              <w:right w:w="100" w:type="dxa"/>
            </w:tcMar>
            <w:vAlign w:val="center"/>
          </w:tcPr>
          <w:p w14:paraId="7494C52A" w14:textId="77777777" w:rsidR="002020A9" w:rsidRDefault="00000000">
            <w:r>
              <w:rPr>
                <w:color w:val="000000"/>
                <w:sz w:val="19"/>
                <w:szCs w:val="19"/>
              </w:rPr>
              <w:t>Batch</w:t>
            </w:r>
          </w:p>
        </w:tc>
        <w:tc>
          <w:tcPr>
            <w:tcW w:w="7400" w:type="dxa"/>
            <w:shd w:val="clear" w:color="auto" w:fill="F2F2F2"/>
            <w:tcMar>
              <w:top w:w="80" w:type="dxa"/>
              <w:left w:w="100" w:type="dxa"/>
              <w:bottom w:w="80" w:type="dxa"/>
              <w:right w:w="100" w:type="dxa"/>
            </w:tcMar>
            <w:vAlign w:val="center"/>
          </w:tcPr>
          <w:p w14:paraId="0A5CCE74" w14:textId="77777777" w:rsidR="002020A9" w:rsidRDefault="00000000">
            <w:r>
              <w:rPr>
                <w:color w:val="000000"/>
                <w:sz w:val="19"/>
                <w:szCs w:val="19"/>
              </w:rPr>
              <w:t>Méthode de traitement reposant sur la mise en lots de données, par opposition au traitement en flux continu (streaming).</w:t>
            </w:r>
          </w:p>
        </w:tc>
      </w:tr>
      <w:tr w:rsidR="002020A9" w14:paraId="751A7307" w14:textId="77777777">
        <w:tc>
          <w:tcPr>
            <w:tcW w:w="2600" w:type="dxa"/>
            <w:shd w:val="clear" w:color="auto" w:fill="FFFFFF"/>
            <w:tcMar>
              <w:top w:w="80" w:type="dxa"/>
              <w:left w:w="100" w:type="dxa"/>
              <w:bottom w:w="80" w:type="dxa"/>
              <w:right w:w="100" w:type="dxa"/>
            </w:tcMar>
            <w:vAlign w:val="center"/>
          </w:tcPr>
          <w:p w14:paraId="441B69F8" w14:textId="77777777" w:rsidR="002020A9" w:rsidRDefault="00000000">
            <w:r>
              <w:rPr>
                <w:color w:val="000000"/>
                <w:sz w:val="19"/>
                <w:szCs w:val="19"/>
              </w:rPr>
              <w:t>Catalogue de données</w:t>
            </w:r>
          </w:p>
        </w:tc>
        <w:tc>
          <w:tcPr>
            <w:tcW w:w="7400" w:type="dxa"/>
            <w:shd w:val="clear" w:color="auto" w:fill="FFFFFF"/>
            <w:tcMar>
              <w:top w:w="80" w:type="dxa"/>
              <w:left w:w="100" w:type="dxa"/>
              <w:bottom w:w="80" w:type="dxa"/>
              <w:right w:w="100" w:type="dxa"/>
            </w:tcMar>
            <w:vAlign w:val="center"/>
          </w:tcPr>
          <w:p w14:paraId="6ABD23FC" w14:textId="77777777" w:rsidR="002020A9" w:rsidRDefault="00000000">
            <w:r>
              <w:rPr>
                <w:color w:val="000000"/>
                <w:sz w:val="19"/>
                <w:szCs w:val="19"/>
              </w:rPr>
              <w:t>Inventaire organisé des données d'une organisation.</w:t>
            </w:r>
          </w:p>
        </w:tc>
      </w:tr>
      <w:tr w:rsidR="002020A9" w14:paraId="28263C56" w14:textId="77777777">
        <w:tc>
          <w:tcPr>
            <w:tcW w:w="2600" w:type="dxa"/>
            <w:shd w:val="clear" w:color="auto" w:fill="F2F2F2"/>
            <w:tcMar>
              <w:top w:w="80" w:type="dxa"/>
              <w:left w:w="100" w:type="dxa"/>
              <w:bottom w:w="80" w:type="dxa"/>
              <w:right w:w="100" w:type="dxa"/>
            </w:tcMar>
            <w:vAlign w:val="center"/>
          </w:tcPr>
          <w:p w14:paraId="12BBD6BF" w14:textId="77777777" w:rsidR="002020A9" w:rsidRDefault="00000000">
            <w:r>
              <w:rPr>
                <w:color w:val="000000"/>
                <w:sz w:val="19"/>
                <w:szCs w:val="19"/>
              </w:rPr>
              <w:t>RGPD</w:t>
            </w:r>
          </w:p>
        </w:tc>
        <w:tc>
          <w:tcPr>
            <w:tcW w:w="7400" w:type="dxa"/>
            <w:shd w:val="clear" w:color="auto" w:fill="F2F2F2"/>
            <w:tcMar>
              <w:top w:w="80" w:type="dxa"/>
              <w:left w:w="100" w:type="dxa"/>
              <w:bottom w:w="80" w:type="dxa"/>
              <w:right w:w="100" w:type="dxa"/>
            </w:tcMar>
            <w:vAlign w:val="center"/>
          </w:tcPr>
          <w:p w14:paraId="4B2A12F6" w14:textId="77777777" w:rsidR="002020A9" w:rsidRDefault="00000000">
            <w:r>
              <w:rPr>
                <w:color w:val="000000"/>
                <w:sz w:val="19"/>
                <w:szCs w:val="19"/>
              </w:rPr>
              <w:t>Règlement Général sur la Protection des Données, encadrant le traitement des données personnelles dans l'Union européenne.</w:t>
            </w:r>
          </w:p>
        </w:tc>
      </w:tr>
      <w:tr w:rsidR="002020A9" w14:paraId="662C8C74" w14:textId="77777777">
        <w:tc>
          <w:tcPr>
            <w:tcW w:w="2600" w:type="dxa"/>
            <w:shd w:val="clear" w:color="auto" w:fill="FFFFFF"/>
            <w:tcMar>
              <w:top w:w="80" w:type="dxa"/>
              <w:left w:w="100" w:type="dxa"/>
              <w:bottom w:w="80" w:type="dxa"/>
              <w:right w:w="100" w:type="dxa"/>
            </w:tcMar>
            <w:vAlign w:val="center"/>
          </w:tcPr>
          <w:p w14:paraId="5DE58855" w14:textId="77777777" w:rsidR="002020A9" w:rsidRDefault="00000000">
            <w:r>
              <w:rPr>
                <w:color w:val="000000"/>
                <w:sz w:val="19"/>
                <w:szCs w:val="19"/>
              </w:rPr>
              <w:t>RGAA</w:t>
            </w:r>
          </w:p>
        </w:tc>
        <w:tc>
          <w:tcPr>
            <w:tcW w:w="7400" w:type="dxa"/>
            <w:shd w:val="clear" w:color="auto" w:fill="FFFFFF"/>
            <w:tcMar>
              <w:top w:w="80" w:type="dxa"/>
              <w:left w:w="100" w:type="dxa"/>
              <w:bottom w:w="80" w:type="dxa"/>
              <w:right w:w="100" w:type="dxa"/>
            </w:tcMar>
            <w:vAlign w:val="center"/>
          </w:tcPr>
          <w:p w14:paraId="49ABFD98" w14:textId="77777777" w:rsidR="002020A9" w:rsidRDefault="00000000">
            <w:r>
              <w:rPr>
                <w:color w:val="000000"/>
                <w:sz w:val="19"/>
                <w:szCs w:val="19"/>
              </w:rPr>
              <w:t>Référentiel Général d'Amélioration de l'Accessibilité, applicable aux services numériques.</w:t>
            </w:r>
          </w:p>
        </w:tc>
      </w:tr>
    </w:tbl>
    <w:p w14:paraId="5BF525E5" w14:textId="14F521A3" w:rsidR="002020A9" w:rsidRDefault="002020A9">
      <w:pPr>
        <w:pBdr>
          <w:left w:val="single" w:sz="12" w:space="8" w:color="2E5C8A"/>
        </w:pBdr>
        <w:spacing w:after="200"/>
        <w:ind w:left="200"/>
      </w:pPr>
    </w:p>
    <w:sectPr w:rsidR="002020A9">
      <w:headerReference w:type="default" r:id="rId7"/>
      <w:footerReference w:type="default" r:id="rId8"/>
      <w:pgSz w:w="11906" w:h="16838"/>
      <w:pgMar w:top="1000" w:right="953" w:bottom="1000" w:left="95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CF643" w14:textId="77777777" w:rsidR="00FC2836" w:rsidRDefault="00FC2836">
      <w:r>
        <w:separator/>
      </w:r>
    </w:p>
  </w:endnote>
  <w:endnote w:type="continuationSeparator" w:id="0">
    <w:p w14:paraId="481A0352" w14:textId="77777777" w:rsidR="00FC2836" w:rsidRDefault="00FC2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749DC" w14:textId="77777777" w:rsidR="002020A9"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03299">
      <w:rPr>
        <w:noProof/>
        <w:color w:val="595959"/>
        <w:sz w:val="16"/>
        <w:szCs w:val="16"/>
      </w:rPr>
      <w:t>0</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20329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D7CEA" w14:textId="77777777" w:rsidR="00FC2836" w:rsidRDefault="00FC2836">
      <w:r>
        <w:separator/>
      </w:r>
    </w:p>
  </w:footnote>
  <w:footnote w:type="continuationSeparator" w:id="0">
    <w:p w14:paraId="685C8A07" w14:textId="77777777" w:rsidR="00FC2836" w:rsidRDefault="00FC28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F6507" w14:textId="77777777" w:rsidR="002020A9" w:rsidRDefault="00000000">
    <w:pPr>
      <w:jc w:val="right"/>
    </w:pPr>
    <w:r>
      <w:rPr>
        <w:i/>
        <w:iCs/>
        <w:color w:val="595959"/>
        <w:sz w:val="16"/>
        <w:szCs w:val="16"/>
      </w:rPr>
      <w:t>Cahier des charges — Projet guidé DATA CORE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1C6A"/>
    <w:multiLevelType w:val="hybridMultilevel"/>
    <w:tmpl w:val="A45252CE"/>
    <w:lvl w:ilvl="0" w:tplc="FB7C4E00">
      <w:start w:val="1"/>
      <w:numFmt w:val="bullet"/>
      <w:lvlText w:val="•"/>
      <w:lvlJc w:val="left"/>
      <w:pPr>
        <w:ind w:left="400" w:hanging="260"/>
      </w:pPr>
    </w:lvl>
    <w:lvl w:ilvl="1" w:tplc="A43C3818">
      <w:start w:val="1"/>
      <w:numFmt w:val="bullet"/>
      <w:lvlText w:val="◦"/>
      <w:lvlJc w:val="left"/>
      <w:pPr>
        <w:ind w:left="800" w:hanging="260"/>
      </w:pPr>
    </w:lvl>
    <w:lvl w:ilvl="2" w:tplc="4C5E04FA">
      <w:numFmt w:val="decimal"/>
      <w:lvlText w:val=""/>
      <w:lvlJc w:val="left"/>
    </w:lvl>
    <w:lvl w:ilvl="3" w:tplc="4DA8823C">
      <w:numFmt w:val="decimal"/>
      <w:lvlText w:val=""/>
      <w:lvlJc w:val="left"/>
    </w:lvl>
    <w:lvl w:ilvl="4" w:tplc="CA744C0E">
      <w:numFmt w:val="decimal"/>
      <w:lvlText w:val=""/>
      <w:lvlJc w:val="left"/>
    </w:lvl>
    <w:lvl w:ilvl="5" w:tplc="27182B18">
      <w:numFmt w:val="decimal"/>
      <w:lvlText w:val=""/>
      <w:lvlJc w:val="left"/>
    </w:lvl>
    <w:lvl w:ilvl="6" w:tplc="7CF42C7E">
      <w:numFmt w:val="decimal"/>
      <w:lvlText w:val=""/>
      <w:lvlJc w:val="left"/>
    </w:lvl>
    <w:lvl w:ilvl="7" w:tplc="4ACCDB8C">
      <w:numFmt w:val="decimal"/>
      <w:lvlText w:val=""/>
      <w:lvlJc w:val="left"/>
    </w:lvl>
    <w:lvl w:ilvl="8" w:tplc="038A2F92">
      <w:numFmt w:val="decimal"/>
      <w:lvlText w:val=""/>
      <w:lvlJc w:val="left"/>
    </w:lvl>
  </w:abstractNum>
  <w:abstractNum w:abstractNumId="1" w15:restartNumberingAfterBreak="0">
    <w:nsid w:val="1C757D1B"/>
    <w:multiLevelType w:val="hybridMultilevel"/>
    <w:tmpl w:val="831C2922"/>
    <w:lvl w:ilvl="0" w:tplc="4198E044">
      <w:start w:val="1"/>
      <w:numFmt w:val="decimal"/>
      <w:lvlText w:val="%1."/>
      <w:lvlJc w:val="left"/>
      <w:pPr>
        <w:ind w:left="420" w:hanging="280"/>
      </w:pPr>
    </w:lvl>
    <w:lvl w:ilvl="1" w:tplc="1C2C4EF6">
      <w:numFmt w:val="decimal"/>
      <w:lvlText w:val=""/>
      <w:lvlJc w:val="left"/>
    </w:lvl>
    <w:lvl w:ilvl="2" w:tplc="999EDD7E">
      <w:numFmt w:val="decimal"/>
      <w:lvlText w:val=""/>
      <w:lvlJc w:val="left"/>
    </w:lvl>
    <w:lvl w:ilvl="3" w:tplc="DFF8DB0A">
      <w:numFmt w:val="decimal"/>
      <w:lvlText w:val=""/>
      <w:lvlJc w:val="left"/>
    </w:lvl>
    <w:lvl w:ilvl="4" w:tplc="CED2E368">
      <w:numFmt w:val="decimal"/>
      <w:lvlText w:val=""/>
      <w:lvlJc w:val="left"/>
    </w:lvl>
    <w:lvl w:ilvl="5" w:tplc="B69AB146">
      <w:numFmt w:val="decimal"/>
      <w:lvlText w:val=""/>
      <w:lvlJc w:val="left"/>
    </w:lvl>
    <w:lvl w:ilvl="6" w:tplc="7EFE5A28">
      <w:numFmt w:val="decimal"/>
      <w:lvlText w:val=""/>
      <w:lvlJc w:val="left"/>
    </w:lvl>
    <w:lvl w:ilvl="7" w:tplc="2426464A">
      <w:numFmt w:val="decimal"/>
      <w:lvlText w:val=""/>
      <w:lvlJc w:val="left"/>
    </w:lvl>
    <w:lvl w:ilvl="8" w:tplc="FA74DC0E">
      <w:numFmt w:val="decimal"/>
      <w:lvlText w:val=""/>
      <w:lvlJc w:val="left"/>
    </w:lvl>
  </w:abstractNum>
  <w:abstractNum w:abstractNumId="2" w15:restartNumberingAfterBreak="0">
    <w:nsid w:val="3BEC1836"/>
    <w:multiLevelType w:val="hybridMultilevel"/>
    <w:tmpl w:val="17124AF0"/>
    <w:lvl w:ilvl="0" w:tplc="695A41D4">
      <w:start w:val="1"/>
      <w:numFmt w:val="decimal"/>
      <w:lvlText w:val="%1."/>
      <w:lvlJc w:val="left"/>
      <w:pPr>
        <w:ind w:left="420" w:hanging="280"/>
      </w:pPr>
    </w:lvl>
    <w:lvl w:ilvl="1" w:tplc="E1448DF6">
      <w:numFmt w:val="decimal"/>
      <w:lvlText w:val=""/>
      <w:lvlJc w:val="left"/>
    </w:lvl>
    <w:lvl w:ilvl="2" w:tplc="BE0C83DA">
      <w:numFmt w:val="decimal"/>
      <w:lvlText w:val=""/>
      <w:lvlJc w:val="left"/>
    </w:lvl>
    <w:lvl w:ilvl="3" w:tplc="B6FC611C">
      <w:numFmt w:val="decimal"/>
      <w:lvlText w:val=""/>
      <w:lvlJc w:val="left"/>
    </w:lvl>
    <w:lvl w:ilvl="4" w:tplc="E4787B3C">
      <w:numFmt w:val="decimal"/>
      <w:lvlText w:val=""/>
      <w:lvlJc w:val="left"/>
    </w:lvl>
    <w:lvl w:ilvl="5" w:tplc="4DBA6D78">
      <w:numFmt w:val="decimal"/>
      <w:lvlText w:val=""/>
      <w:lvlJc w:val="left"/>
    </w:lvl>
    <w:lvl w:ilvl="6" w:tplc="01F684FC">
      <w:numFmt w:val="decimal"/>
      <w:lvlText w:val=""/>
      <w:lvlJc w:val="left"/>
    </w:lvl>
    <w:lvl w:ilvl="7" w:tplc="24263922">
      <w:numFmt w:val="decimal"/>
      <w:lvlText w:val=""/>
      <w:lvlJc w:val="left"/>
    </w:lvl>
    <w:lvl w:ilvl="8" w:tplc="3BFCC5EA">
      <w:numFmt w:val="decimal"/>
      <w:lvlText w:val=""/>
      <w:lvlJc w:val="left"/>
    </w:lvl>
  </w:abstractNum>
  <w:abstractNum w:abstractNumId="3" w15:restartNumberingAfterBreak="0">
    <w:nsid w:val="4EA303E9"/>
    <w:multiLevelType w:val="hybridMultilevel"/>
    <w:tmpl w:val="534279C6"/>
    <w:lvl w:ilvl="0" w:tplc="15B4F924">
      <w:start w:val="1"/>
      <w:numFmt w:val="decimal"/>
      <w:lvlText w:val="%1."/>
      <w:lvlJc w:val="left"/>
      <w:pPr>
        <w:ind w:left="420" w:hanging="280"/>
      </w:pPr>
    </w:lvl>
    <w:lvl w:ilvl="1" w:tplc="9780800C">
      <w:numFmt w:val="decimal"/>
      <w:lvlText w:val=""/>
      <w:lvlJc w:val="left"/>
    </w:lvl>
    <w:lvl w:ilvl="2" w:tplc="CB38CBCC">
      <w:numFmt w:val="decimal"/>
      <w:lvlText w:val=""/>
      <w:lvlJc w:val="left"/>
    </w:lvl>
    <w:lvl w:ilvl="3" w:tplc="0B3E92BE">
      <w:numFmt w:val="decimal"/>
      <w:lvlText w:val=""/>
      <w:lvlJc w:val="left"/>
    </w:lvl>
    <w:lvl w:ilvl="4" w:tplc="2B326938">
      <w:numFmt w:val="decimal"/>
      <w:lvlText w:val=""/>
      <w:lvlJc w:val="left"/>
    </w:lvl>
    <w:lvl w:ilvl="5" w:tplc="1E4A7A84">
      <w:numFmt w:val="decimal"/>
      <w:lvlText w:val=""/>
      <w:lvlJc w:val="left"/>
    </w:lvl>
    <w:lvl w:ilvl="6" w:tplc="79E825B6">
      <w:numFmt w:val="decimal"/>
      <w:lvlText w:val=""/>
      <w:lvlJc w:val="left"/>
    </w:lvl>
    <w:lvl w:ilvl="7" w:tplc="42460412">
      <w:numFmt w:val="decimal"/>
      <w:lvlText w:val=""/>
      <w:lvlJc w:val="left"/>
    </w:lvl>
    <w:lvl w:ilvl="8" w:tplc="79CCFEF0">
      <w:numFmt w:val="decimal"/>
      <w:lvlText w:val=""/>
      <w:lvlJc w:val="left"/>
    </w:lvl>
  </w:abstractNum>
  <w:abstractNum w:abstractNumId="4" w15:restartNumberingAfterBreak="0">
    <w:nsid w:val="51016AA4"/>
    <w:multiLevelType w:val="hybridMultilevel"/>
    <w:tmpl w:val="CA3E675E"/>
    <w:lvl w:ilvl="0" w:tplc="ED127F80">
      <w:start w:val="1"/>
      <w:numFmt w:val="bullet"/>
      <w:lvlText w:val="●"/>
      <w:lvlJc w:val="left"/>
      <w:pPr>
        <w:ind w:left="720" w:hanging="360"/>
      </w:pPr>
    </w:lvl>
    <w:lvl w:ilvl="1" w:tplc="DFCE7576">
      <w:start w:val="1"/>
      <w:numFmt w:val="bullet"/>
      <w:lvlText w:val="○"/>
      <w:lvlJc w:val="left"/>
      <w:pPr>
        <w:ind w:left="1440" w:hanging="360"/>
      </w:pPr>
    </w:lvl>
    <w:lvl w:ilvl="2" w:tplc="8E0014D2">
      <w:start w:val="1"/>
      <w:numFmt w:val="bullet"/>
      <w:lvlText w:val="■"/>
      <w:lvlJc w:val="left"/>
      <w:pPr>
        <w:ind w:left="2160" w:hanging="360"/>
      </w:pPr>
    </w:lvl>
    <w:lvl w:ilvl="3" w:tplc="3D568E18">
      <w:start w:val="1"/>
      <w:numFmt w:val="bullet"/>
      <w:lvlText w:val="●"/>
      <w:lvlJc w:val="left"/>
      <w:pPr>
        <w:ind w:left="2880" w:hanging="360"/>
      </w:pPr>
    </w:lvl>
    <w:lvl w:ilvl="4" w:tplc="BFC6C6C4">
      <w:start w:val="1"/>
      <w:numFmt w:val="bullet"/>
      <w:lvlText w:val="○"/>
      <w:lvlJc w:val="left"/>
      <w:pPr>
        <w:ind w:left="3600" w:hanging="360"/>
      </w:pPr>
    </w:lvl>
    <w:lvl w:ilvl="5" w:tplc="DC0E7D66">
      <w:start w:val="1"/>
      <w:numFmt w:val="bullet"/>
      <w:lvlText w:val="■"/>
      <w:lvlJc w:val="left"/>
      <w:pPr>
        <w:ind w:left="4320" w:hanging="360"/>
      </w:pPr>
    </w:lvl>
    <w:lvl w:ilvl="6" w:tplc="39FAA220">
      <w:start w:val="1"/>
      <w:numFmt w:val="bullet"/>
      <w:lvlText w:val="●"/>
      <w:lvlJc w:val="left"/>
      <w:pPr>
        <w:ind w:left="5040" w:hanging="360"/>
      </w:pPr>
    </w:lvl>
    <w:lvl w:ilvl="7" w:tplc="1A9AE99A">
      <w:start w:val="1"/>
      <w:numFmt w:val="bullet"/>
      <w:lvlText w:val="●"/>
      <w:lvlJc w:val="left"/>
      <w:pPr>
        <w:ind w:left="5760" w:hanging="360"/>
      </w:pPr>
    </w:lvl>
    <w:lvl w:ilvl="8" w:tplc="643E26EC">
      <w:start w:val="1"/>
      <w:numFmt w:val="bullet"/>
      <w:lvlText w:val="●"/>
      <w:lvlJc w:val="left"/>
      <w:pPr>
        <w:ind w:left="6480" w:hanging="360"/>
      </w:pPr>
    </w:lvl>
  </w:abstractNum>
  <w:abstractNum w:abstractNumId="5" w15:restartNumberingAfterBreak="0">
    <w:nsid w:val="694F5B8A"/>
    <w:multiLevelType w:val="hybridMultilevel"/>
    <w:tmpl w:val="151E81A4"/>
    <w:lvl w:ilvl="0" w:tplc="E59E8A6C">
      <w:start w:val="1"/>
      <w:numFmt w:val="decimal"/>
      <w:lvlText w:val="%1."/>
      <w:lvlJc w:val="left"/>
      <w:pPr>
        <w:ind w:left="420" w:hanging="280"/>
      </w:pPr>
    </w:lvl>
    <w:lvl w:ilvl="1" w:tplc="BE520888">
      <w:numFmt w:val="decimal"/>
      <w:lvlText w:val=""/>
      <w:lvlJc w:val="left"/>
    </w:lvl>
    <w:lvl w:ilvl="2" w:tplc="88A22CFA">
      <w:numFmt w:val="decimal"/>
      <w:lvlText w:val=""/>
      <w:lvlJc w:val="left"/>
    </w:lvl>
    <w:lvl w:ilvl="3" w:tplc="E4C29E4C">
      <w:numFmt w:val="decimal"/>
      <w:lvlText w:val=""/>
      <w:lvlJc w:val="left"/>
    </w:lvl>
    <w:lvl w:ilvl="4" w:tplc="3CD2C24E">
      <w:numFmt w:val="decimal"/>
      <w:lvlText w:val=""/>
      <w:lvlJc w:val="left"/>
    </w:lvl>
    <w:lvl w:ilvl="5" w:tplc="C112679C">
      <w:numFmt w:val="decimal"/>
      <w:lvlText w:val=""/>
      <w:lvlJc w:val="left"/>
    </w:lvl>
    <w:lvl w:ilvl="6" w:tplc="6742BC96">
      <w:numFmt w:val="decimal"/>
      <w:lvlText w:val=""/>
      <w:lvlJc w:val="left"/>
    </w:lvl>
    <w:lvl w:ilvl="7" w:tplc="578025AA">
      <w:numFmt w:val="decimal"/>
      <w:lvlText w:val=""/>
      <w:lvlJc w:val="left"/>
    </w:lvl>
    <w:lvl w:ilvl="8" w:tplc="39CCC088">
      <w:numFmt w:val="decimal"/>
      <w:lvlText w:val=""/>
      <w:lvlJc w:val="left"/>
    </w:lvl>
  </w:abstractNum>
  <w:abstractNum w:abstractNumId="6" w15:restartNumberingAfterBreak="0">
    <w:nsid w:val="7DA73AC2"/>
    <w:multiLevelType w:val="hybridMultilevel"/>
    <w:tmpl w:val="CC101EBE"/>
    <w:lvl w:ilvl="0" w:tplc="B4DE3C9A">
      <w:start w:val="1"/>
      <w:numFmt w:val="decimal"/>
      <w:lvlText w:val="%1."/>
      <w:lvlJc w:val="left"/>
      <w:pPr>
        <w:ind w:left="420" w:hanging="280"/>
      </w:pPr>
    </w:lvl>
    <w:lvl w:ilvl="1" w:tplc="521672DE">
      <w:numFmt w:val="decimal"/>
      <w:lvlText w:val=""/>
      <w:lvlJc w:val="left"/>
    </w:lvl>
    <w:lvl w:ilvl="2" w:tplc="42146AB6">
      <w:numFmt w:val="decimal"/>
      <w:lvlText w:val=""/>
      <w:lvlJc w:val="left"/>
    </w:lvl>
    <w:lvl w:ilvl="3" w:tplc="4DD456D0">
      <w:numFmt w:val="decimal"/>
      <w:lvlText w:val=""/>
      <w:lvlJc w:val="left"/>
    </w:lvl>
    <w:lvl w:ilvl="4" w:tplc="D938F16A">
      <w:numFmt w:val="decimal"/>
      <w:lvlText w:val=""/>
      <w:lvlJc w:val="left"/>
    </w:lvl>
    <w:lvl w:ilvl="5" w:tplc="07EE87D6">
      <w:numFmt w:val="decimal"/>
      <w:lvlText w:val=""/>
      <w:lvlJc w:val="left"/>
    </w:lvl>
    <w:lvl w:ilvl="6" w:tplc="923695E0">
      <w:numFmt w:val="decimal"/>
      <w:lvlText w:val=""/>
      <w:lvlJc w:val="left"/>
    </w:lvl>
    <w:lvl w:ilvl="7" w:tplc="4B8E123E">
      <w:numFmt w:val="decimal"/>
      <w:lvlText w:val=""/>
      <w:lvlJc w:val="left"/>
    </w:lvl>
    <w:lvl w:ilvl="8" w:tplc="569E7068">
      <w:numFmt w:val="decimal"/>
      <w:lvlText w:val=""/>
      <w:lvlJc w:val="left"/>
    </w:lvl>
  </w:abstractNum>
  <w:num w:numId="1" w16cid:durableId="1738817653">
    <w:abstractNumId w:val="4"/>
    <w:lvlOverride w:ilvl="0">
      <w:startOverride w:val="1"/>
    </w:lvlOverride>
  </w:num>
  <w:num w:numId="2" w16cid:durableId="1707758200">
    <w:abstractNumId w:val="0"/>
    <w:lvlOverride w:ilvl="0">
      <w:startOverride w:val="1"/>
    </w:lvlOverride>
  </w:num>
  <w:num w:numId="3" w16cid:durableId="323631572">
    <w:abstractNumId w:val="3"/>
    <w:lvlOverride w:ilvl="0">
      <w:startOverride w:val="1"/>
    </w:lvlOverride>
  </w:num>
  <w:num w:numId="4" w16cid:durableId="341662060">
    <w:abstractNumId w:val="1"/>
    <w:lvlOverride w:ilvl="0">
      <w:startOverride w:val="1"/>
    </w:lvlOverride>
  </w:num>
  <w:num w:numId="5" w16cid:durableId="753359112">
    <w:abstractNumId w:val="5"/>
    <w:lvlOverride w:ilvl="0">
      <w:startOverride w:val="1"/>
    </w:lvlOverride>
  </w:num>
  <w:num w:numId="6" w16cid:durableId="250313384">
    <w:abstractNumId w:val="2"/>
    <w:lvlOverride w:ilvl="0">
      <w:startOverride w:val="1"/>
    </w:lvlOverride>
  </w:num>
  <w:num w:numId="7" w16cid:durableId="48053838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0A9"/>
    <w:rsid w:val="00152D81"/>
    <w:rsid w:val="002020A9"/>
    <w:rsid w:val="00203299"/>
    <w:rsid w:val="00475D17"/>
    <w:rsid w:val="00D7446C"/>
    <w:rsid w:val="00F46CDD"/>
    <w:rsid w:val="00FC2836"/>
    <w:rsid w:val="00FD41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8F1E3"/>
  <w15:docId w15:val="{21893B1F-BE59-4A8D-86A9-7BAC7CD8E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1F3864"/>
      </w:pBdr>
      <w:spacing w:before="400" w:after="200"/>
      <w:outlineLvl w:val="0"/>
    </w:pPr>
    <w:rPr>
      <w:b/>
      <w:bCs/>
      <w:color w:val="1F3864"/>
      <w:sz w:val="30"/>
      <w:szCs w:val="30"/>
    </w:rPr>
  </w:style>
  <w:style w:type="paragraph" w:styleId="Titre2">
    <w:name w:val="heading 2"/>
    <w:uiPriority w:val="9"/>
    <w:unhideWhenUsed/>
    <w:qFormat/>
    <w:pPr>
      <w:spacing w:before="300" w:after="150"/>
      <w:outlineLvl w:val="1"/>
    </w:pPr>
    <w:rPr>
      <w:b/>
      <w:bCs/>
      <w:color w:val="2E5C8A"/>
      <w:sz w:val="25"/>
      <w:szCs w:val="25"/>
    </w:rPr>
  </w:style>
  <w:style w:type="paragraph" w:styleId="Titre3">
    <w:name w:val="heading 3"/>
    <w:uiPriority w:val="9"/>
    <w:semiHidden/>
    <w:unhideWhenUsed/>
    <w:qFormat/>
    <w:pPr>
      <w:spacing w:before="200" w:after="100"/>
      <w:outlineLvl w:val="2"/>
    </w:pPr>
    <w:rPr>
      <w:b/>
      <w:bCs/>
      <w:color w:val="595959"/>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4744</Words>
  <Characters>26097</Characters>
  <Application>Microsoft Office Word</Application>
  <DocSecurity>0</DocSecurity>
  <Lines>217</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Wissem BEN CHELBI</cp:lastModifiedBy>
  <cp:revision>3</cp:revision>
  <dcterms:created xsi:type="dcterms:W3CDTF">2026-08-23T17:55:00Z</dcterms:created>
  <dcterms:modified xsi:type="dcterms:W3CDTF">2026-08-24T03:56:00Z</dcterms:modified>
</cp:coreProperties>
</file>