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Sugerimos a utilização de uma Single Page Application (SPA), pois o protótipo foi desenvolvido pensando num Dashboard, ou seja, existe um menu para guiar o usuário, para ter a utilização mais fluída, não precisando recarregar esse menu em todas as páginas, além de economizar os dados de internet do cliente.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 como tecnologia, sugerimos a utilização do react, pois é um framework que utiliza Javascript, tem uma ótima curva de aprendizado, além de poder ser utilizado o react native para aplicativo mobile e reutilizar bastante código.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150637</wp:posOffset>
            </wp:positionV>
            <wp:extent cx="5731200" cy="32639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3345306</wp:posOffset>
            </wp:positionV>
            <wp:extent cx="2181225" cy="520065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20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