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firstLine="0"/>
        <w:jc w:val="both"/>
        <w:rPr>
          <w:rFonts w:ascii="Arial" w:cs="Arial" w:eastAsia="Arial" w:hAnsi="Arial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Universidade Federal de Pernambuco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Centro de Informática</w:t>
      </w:r>
    </w:p>
    <w:p w:rsidR="00000000" w:rsidDel="00000000" w:rsidP="00000000" w:rsidRDefault="00000000" w:rsidRPr="00000000" w14:paraId="00000003">
      <w:pPr>
        <w:pBdr>
          <w:top w:color="000000" w:space="1" w:sz="8" w:val="single"/>
          <w:left w:color="000000" w:space="0" w:sz="0" w:val="none"/>
          <w:bottom w:color="000000" w:space="0" w:sz="0" w:val="none"/>
          <w:right w:color="000000" w:space="0" w:sz="0" w:val="none"/>
        </w:pBdr>
        <w:jc w:val="center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Graduação em </w:t>
      </w:r>
      <w:r w:rsidDel="00000000" w:rsidR="00000000" w:rsidRPr="00000000">
        <w:rPr>
          <w:rFonts w:ascii="Arial" w:cs="Arial" w:eastAsia="Arial" w:hAnsi="Arial"/>
          <w:rtl w:val="0"/>
        </w:rPr>
        <w:t xml:space="preserve">Sistemas de Informação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color w:val="000000"/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color w:val="000000"/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color w:val="000000"/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color w:val="000000"/>
          <w:sz w:val="52"/>
          <w:szCs w:val="5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jc w:val="center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z w:val="52"/>
          <w:szCs w:val="52"/>
          <w:rtl w:val="0"/>
        </w:rPr>
        <w:t xml:space="preserve">Sistema Mobili - IFPE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36"/>
          <w:szCs w:val="36"/>
          <w:vertAlign w:val="baseline"/>
          <w:rtl w:val="0"/>
        </w:rPr>
        <w:t xml:space="preserve">Modelagem de Processos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color w:val="000000"/>
          <w:sz w:val="52"/>
          <w:szCs w:val="5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color w:val="000000"/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color w:val="000000"/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vertAlign w:val="baseline"/>
          <w:rtl w:val="0"/>
        </w:rPr>
        <w:t xml:space="preserve">Professor: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Jéssyka Vilela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Arial" w:cs="Arial" w:eastAsia="Arial" w:hAnsi="Arial"/>
          <w:b w:val="1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vertAlign w:val="baseline"/>
          <w:rtl w:val="0"/>
        </w:rPr>
        <w:t xml:space="preserve">Equipe: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Anderson Laurentino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(asll@cin.ufpe.br)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Gabriel Vanderlei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(gvo@cin.ufpe.br)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Haziel Leite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(hlf@cin.ufpe.br)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João Matheus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(jmgc@cin.ufpe.br)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José Helton Alves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(jhap@cin.ufpe.br)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Victoria Pantoja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(vpa@cin.ufpe.br)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Arial" w:cs="Arial" w:eastAsia="Arial" w:hAnsi="Arial"/>
          <w:b w:val="1"/>
          <w:i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vertAlign w:val="baseline"/>
        </w:rPr>
        <w:sectPr>
          <w:headerReference r:id="rId7" w:type="first"/>
          <w:footerReference r:id="rId8" w:type="default"/>
          <w:footerReference r:id="rId9" w:type="first"/>
          <w:pgSz w:h="16838" w:w="11906" w:orient="portrait"/>
          <w:pgMar w:bottom="1418" w:top="1418" w:left="1418" w:right="1418" w:header="720.0000000000001" w:footer="720.0000000000001"/>
          <w:pgNumType w:start="0"/>
          <w:titlePg w:val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Recife,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agosto de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95.0" w:type="dxa"/>
        <w:jc w:val="center"/>
        <w:tblLayout w:type="fixed"/>
        <w:tblLook w:val="0000"/>
      </w:tblPr>
      <w:tblGrid>
        <w:gridCol w:w="1065"/>
        <w:gridCol w:w="855"/>
        <w:gridCol w:w="4830"/>
        <w:gridCol w:w="2145"/>
        <w:tblGridChange w:id="0">
          <w:tblGrid>
            <w:gridCol w:w="1065"/>
            <w:gridCol w:w="855"/>
            <w:gridCol w:w="4830"/>
            <w:gridCol w:w="214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widowControl w:val="1"/>
              <w:spacing w:after="20" w:before="2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04/07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Criação do documento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widowControl w:val="1"/>
              <w:spacing w:after="20" w:before="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Membros do time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04/07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Inclusão do modelo BPMN AS-IS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widowControl w:val="1"/>
              <w:spacing w:after="20" w:before="20" w:lineRule="auto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Membros do time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07/07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Ajuste dos processos BPMN AS-IS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widowControl w:val="1"/>
              <w:spacing w:after="20" w:before="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Membros do time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26/08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Inclusão de indicadores de processo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widowControl w:val="1"/>
              <w:spacing w:after="20" w:before="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Membros do time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sz w:val="40"/>
          <w:szCs w:val="40"/>
          <w:highlight w:val="white"/>
          <w:u w:val="none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tabs>
              <w:tab w:val="right" w:pos="9069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Motivação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Problema Identificado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Sobre a Organização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 Organizacionais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Escopo do Processo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Partes interessadas do processo (Stakeholders)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Modelagem do Processo de Negócio Atual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Modelagem i* do Processo  AS-IS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vf67im01lt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SIPOC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_heading=h.dvf67im01lt7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kty2yqc499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Modelagem do Processo AS-IS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_heading=h.skty2yqc499y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do Processo de Negócio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smallCaps w:val="1"/>
            </w:rPr>
          </w:pPr>
          <w:hyperlink w:anchor="_heading=h.67dn9oxbttf"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rtl w:val="0"/>
              </w:rPr>
              <w:t xml:space="preserve">Problemas Encontrados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_heading=h.67dn9oxbttf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smallCaps w:val="1"/>
            </w:rPr>
          </w:pPr>
          <w:hyperlink w:anchor="_heading=h.bgiir7ld1ypv"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rtl w:val="0"/>
              </w:rPr>
              <w:t xml:space="preserve">Diagrama Espinha de Peixe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_heading=h.bgiir7ld1ypv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Modelagem do Processo de Negócio Futuro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Modelagem do Processo TO-BE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Modelagem i* do Processo TO-BE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ygebq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Indicadores de resultado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cfrbcdpl6h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Indicadores de processo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_heading=h.6cfrbcdpl6hw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69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qyw6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_heading=h.sqyw64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0" w:type="default"/>
          <w:headerReference r:id="rId11" w:type="first"/>
          <w:type w:val="nextPage"/>
          <w:pgSz w:h="16838" w:w="11906" w:orient="portrait"/>
          <w:pgMar w:bottom="1531" w:top="1531" w:left="1418" w:right="1418" w:header="720.0000000000001" w:footer="907.086614173228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9"/>
            </w:tabs>
            <w:spacing w:after="120" w:before="0" w:line="240" w:lineRule="auto"/>
            <w:ind w:left="0" w:right="0" w:firstLine="0"/>
            <w:jc w:val="both"/>
            <w:rPr>
              <w:rFonts w:ascii="Arial" w:cs="Arial" w:eastAsia="Arial" w:hAnsi="Arial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right" w:pos="9072"/>
        </w:tabs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9"/>
            </w:tabs>
            <w:spacing w:after="120" w:before="0" w:line="240" w:lineRule="auto"/>
            <w:ind w:left="0" w:right="0" w:firstLine="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531" w:top="1531" w:left="1418" w:right="1418" w:header="720" w:footer="90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right" w:pos="9072"/>
        </w:tabs>
        <w:spacing w:after="0" w:before="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right" w:pos="9072"/>
        </w:tabs>
        <w:spacing w:after="0" w:before="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right" w:pos="9072"/>
        </w:tabs>
        <w:spacing w:after="0" w:before="0" w:lineRule="auto"/>
        <w:rPr>
          <w:rFonts w:ascii="Arial" w:cs="Arial" w:eastAsia="Arial" w:hAnsi="Arial"/>
          <w:color w:val="000000"/>
          <w:sz w:val="16"/>
          <w:szCs w:val="16"/>
          <w:vertAlign w:val="baseline"/>
        </w:rPr>
      </w:pPr>
      <w:bookmarkStart w:colFirst="0" w:colLast="0" w:name="_heading=h.3znysh7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  <w:color w:val="000000"/>
        </w:rPr>
      </w:pPr>
      <w:bookmarkStart w:colFirst="0" w:colLast="0" w:name="_heading=h.2et92p0" w:id="1"/>
      <w:bookmarkEnd w:id="1"/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09"/>
        <w:rPr>
          <w:rFonts w:ascii="Arial" w:cs="Arial" w:eastAsia="Arial" w:hAnsi="Arial"/>
        </w:rPr>
      </w:pPr>
      <w:bookmarkStart w:colFirst="0" w:colLast="0" w:name="_heading=h.kfc7aaxwtwxp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Atualmente, o IFPE tem altos custos desnecessários relacionados ao transporte dos seus servidores, o que faz com o que o setor de transporte seja um dos maiores orçamentos do instituto. Pois, o sistema de transporte e gestão de logística do IFPE ocorre de forma manual e não automatizada, fazendo com que não haja uma visão integrada de logística entre os campi. Ocasionando, por exemplo, a ocorrência de viagens com um único passageiro com transporte com capacidade de 50 passageiros.</w:t>
      </w:r>
    </w:p>
    <w:p w:rsidR="00000000" w:rsidDel="00000000" w:rsidP="00000000" w:rsidRDefault="00000000" w:rsidRPr="00000000" w14:paraId="00000055">
      <w:pPr>
        <w:ind w:left="0" w:right="0"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Pensando nisso, o IFPE criou um sistema chamado Mobili com intuito de automatizar o processo de solicitação de transporte e dar possibilidade dos servidores compartilharem os mesmos veículos. Ademais, esse sistema foi desenvolvido com uma experiência de usuário não muito amigável, consequentemente alguns servidores preferiam utilizar o sistema anterior do que o Mobili.</w:t>
      </w:r>
    </w:p>
    <w:p w:rsidR="00000000" w:rsidDel="00000000" w:rsidP="00000000" w:rsidRDefault="00000000" w:rsidRPr="00000000" w14:paraId="00000056">
      <w:pPr>
        <w:ind w:left="0" w:right="0"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 isso, o objetivo do projeto é a reformulação desse processo para que os servidores possam criar uma solicitação de forma simples. Além disso, poder compartilhar os mesmos veículos mesmo sendo de campi diferentes, e assim o IFPE consiga melhorar sua gestão de logística e diminuir os custos relacionados ao transporte.</w:t>
      </w:r>
    </w:p>
    <w:p w:rsidR="00000000" w:rsidDel="00000000" w:rsidP="00000000" w:rsidRDefault="00000000" w:rsidRPr="00000000" w14:paraId="00000057">
      <w:pPr>
        <w:ind w:left="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1"/>
        </w:numPr>
        <w:tabs>
          <w:tab w:val="left" w:pos="0"/>
        </w:tabs>
        <w:ind w:left="0" w:firstLine="0"/>
        <w:rPr>
          <w:rFonts w:ascii="Arial" w:cs="Arial" w:eastAsia="Arial" w:hAnsi="Arial"/>
        </w:rPr>
      </w:pPr>
      <w:bookmarkStart w:colFirst="0" w:colLast="0" w:name="_heading=h.3dy6vkm" w:id="3"/>
      <w:bookmarkEnd w:id="3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Motivação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Arial" w:cs="Arial" w:eastAsia="Arial" w:hAnsi="Arial"/>
        </w:rPr>
      </w:pPr>
      <w:bookmarkStart w:colFirst="0" w:colLast="0" w:name="_heading=h.e4td36v9slq3" w:id="4"/>
      <w:bookmarkEnd w:id="4"/>
      <w:r w:rsidDel="00000000" w:rsidR="00000000" w:rsidRPr="00000000">
        <w:rPr>
          <w:rFonts w:ascii="Arial" w:cs="Arial" w:eastAsia="Arial" w:hAnsi="Arial"/>
          <w:rtl w:val="0"/>
        </w:rPr>
        <w:tab/>
        <w:t xml:space="preserve">O projeto surge da necessidade de trazer melhorias à logística de transporte de docentes da IFPE. Atualmente, existe um processo para lidar com essas rotas, mas o processo é manual e possui muitas brechas que podem ser otimizadas, para reduzir o gasto de tempo e dinheiro da instituição e de seus funcionários.</w:t>
      </w:r>
    </w:p>
    <w:p w:rsidR="00000000" w:rsidDel="00000000" w:rsidP="00000000" w:rsidRDefault="00000000" w:rsidRPr="00000000" w14:paraId="0000005A">
      <w:pPr>
        <w:ind w:left="0" w:firstLine="0"/>
        <w:rPr>
          <w:rFonts w:ascii="Arial" w:cs="Arial" w:eastAsia="Arial" w:hAnsi="Arial"/>
        </w:rPr>
      </w:pPr>
      <w:bookmarkStart w:colFirst="0" w:colLast="0" w:name="_heading=h.g00ln7uslzjy" w:id="5"/>
      <w:bookmarkEnd w:id="5"/>
      <w:r w:rsidDel="00000000" w:rsidR="00000000" w:rsidRPr="00000000">
        <w:rPr>
          <w:rFonts w:ascii="Arial" w:cs="Arial" w:eastAsia="Arial" w:hAnsi="Arial"/>
          <w:rtl w:val="0"/>
        </w:rPr>
        <w:tab/>
        <w:t xml:space="preserve">Com este projeto, o processo manual de solicitação de transporte passará a ser automatizado. Haverá a possibilidade de visualizar todas as solicitações de rota de todos os campi, de maneira holística e melhorar a logística, fazendo sugestões para otimizar as etapas de busca e descida de passageiros. Tudo isso com intuito de economizar tempo e capital.</w:t>
      </w:r>
    </w:p>
    <w:p w:rsidR="00000000" w:rsidDel="00000000" w:rsidP="00000000" w:rsidRDefault="00000000" w:rsidRPr="00000000" w14:paraId="0000005B">
      <w:pPr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2s8eyo1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1"/>
        </w:numPr>
        <w:tabs>
          <w:tab w:val="left" w:pos="0"/>
        </w:tabs>
        <w:ind w:left="0" w:firstLine="0"/>
        <w:rPr>
          <w:rFonts w:ascii="Arial" w:cs="Arial" w:eastAsia="Arial" w:hAnsi="Arial"/>
        </w:rPr>
      </w:pPr>
      <w:bookmarkStart w:colFirst="0" w:colLast="0" w:name="_heading=h.17dp8vu" w:id="7"/>
      <w:bookmarkEnd w:id="7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 Problema Identificado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Atualmente, o instituto IFPE não consegue realizar o compartilhamento de informações entre os campi. Deste modo, o time de logística não consegue ter uma gestão de veículos eficiente entre diferentes campi, o que resulta na alocação de veículos pertencentes a um único campus e não do instituto. Por exemplo, no cenário atual, um servidor solicita um transporte para outro campi, porém ele não tem a intenção de realizar a viagem de volta, mesmo assim o veículo precisará retornar, mesmo sem passageiros para o seu campi de origem. Essa falta de compartilhamento de informações acarreta na utilização de vários veículos utilizando a mesma rota, porém de campi diferentes, pois não existe essa possibilidade do servidor utilizar um veículo de outro campus mesmo tendo os mesmos destinos e rotas. </w:t>
      </w:r>
    </w:p>
    <w:p w:rsidR="00000000" w:rsidDel="00000000" w:rsidP="00000000" w:rsidRDefault="00000000" w:rsidRPr="00000000" w14:paraId="0000005E">
      <w:pPr>
        <w:ind w:left="0" w:right="0"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Visto isso, o IFPE desenvolveu um sistema chamado Mobili, com intuito de resolver essa questão, porém ele apresenta diversos problemas relacionados à experiência do usuário, que causa com que o sistema tenha atualmente baixa adesão, consequentemente o cliente prefira abordagem não informatizada que, por sua vez, é um processo que não é amigável e não permite um compartilhamento de informações entre os campi. </w:t>
      </w:r>
    </w:p>
    <w:p w:rsidR="00000000" w:rsidDel="00000000" w:rsidP="00000000" w:rsidRDefault="00000000" w:rsidRPr="00000000" w14:paraId="0000005F">
      <w:pPr>
        <w:ind w:left="0" w:right="0"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 projetos anteriores da disciplina, os times resolveram a questão da usabilidade do usuário nas etapas de realizar a solicitação de viagem e de visualização dessas solicitações de outros campi, para possibilidade de carona, isso tudo de forma amigável e com boa usabilidade. Porém, o veículo é tratado como recurso ilimitado - o usuário que solicitar a viagem pode criá-la a qualquer momento sem levar em consideração a disponibilidade do veículo no campus - e acaba não envolvendo a parte de gestão de logística, sendo o principal componente do sistema. Isso porque toda viagem precisa ter a verificação de disponibilidade do veículo, validação da possibilidade de carona mesmo que realize uma alteração na rota ou horário e ter uma validação de um profissional de logística.</w:t>
      </w:r>
    </w:p>
    <w:p w:rsidR="00000000" w:rsidDel="00000000" w:rsidP="00000000" w:rsidRDefault="00000000" w:rsidRPr="00000000" w14:paraId="00000060">
      <w:pPr>
        <w:ind w:right="0"/>
        <w:rPr>
          <w:rFonts w:ascii="Arial" w:cs="Arial" w:eastAsia="Arial" w:hAnsi="Arial"/>
          <w:sz w:val="20"/>
          <w:szCs w:val="20"/>
        </w:rPr>
      </w:pPr>
      <w:bookmarkStart w:colFirst="0" w:colLast="0" w:name="_heading=h.t6pwdek6uv8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1"/>
        </w:numPr>
        <w:tabs>
          <w:tab w:val="left" w:pos="0"/>
        </w:tabs>
        <w:ind w:left="0" w:firstLine="0"/>
        <w:rPr>
          <w:rFonts w:ascii="Arial" w:cs="Arial" w:eastAsia="Arial" w:hAnsi="Arial"/>
        </w:rPr>
      </w:pPr>
      <w:bookmarkStart w:colFirst="0" w:colLast="0" w:name="_heading=h.lnxbz9" w:id="9"/>
      <w:bookmarkEnd w:id="9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Sobre a Organização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right="0" w:firstLine="709"/>
        <w:rPr>
          <w:rFonts w:ascii="Arial" w:cs="Arial" w:eastAsia="Arial" w:hAnsi="Arial"/>
        </w:rPr>
      </w:pPr>
      <w:bookmarkStart w:colFirst="0" w:colLast="0" w:name="_heading=h.35nkun2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O Instituto Federal de Educação, Ciência e Tecnologia de Pernambuco (IFPE) é uma instituição de ensino verticalizada que oferece educação básica a superior com cerca de 2500 servidores e 2500 alunos distribuídos em seus 17 campi no estado de Pernambuco.</w:t>
      </w:r>
    </w:p>
    <w:p w:rsidR="00000000" w:rsidDel="00000000" w:rsidP="00000000" w:rsidRDefault="00000000" w:rsidRPr="00000000" w14:paraId="00000063">
      <w:pPr>
        <w:ind w:left="0" w:right="0" w:firstLine="709"/>
        <w:rPr>
          <w:rFonts w:ascii="Arial" w:cs="Arial" w:eastAsia="Arial" w:hAnsi="Arial"/>
          <w:sz w:val="18"/>
          <w:szCs w:val="18"/>
        </w:rPr>
      </w:pPr>
      <w:bookmarkStart w:colFirst="0" w:colLast="0" w:name="_heading=h.vi0ax5ug3kp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A organização tem como missão  promover a educação profissional, científica e tecnológica, em todos os seus níveis e modalidades, com base no princípio da indissociabilidade das ações de Ensino, Pesquisa e Extensão, comprometida com uma prática cidadã e inclusiva, de modo a contribuir para a formação integral do ser humano e o desenvolvimento sustentável da sociedade.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right="0" w:firstLine="709"/>
        <w:rPr>
          <w:rFonts w:ascii="Arial" w:cs="Arial" w:eastAsia="Arial" w:hAnsi="Arial"/>
        </w:rPr>
      </w:pPr>
      <w:bookmarkStart w:colFirst="0" w:colLast="0" w:name="_heading=h.2jxsxqh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right="0" w:firstLine="0"/>
        <w:rPr>
          <w:rFonts w:ascii="Arial" w:cs="Arial" w:eastAsia="Arial" w:hAnsi="Arial"/>
          <w:vertAlign w:val="baseline"/>
        </w:rPr>
      </w:pPr>
      <w:bookmarkStart w:colFirst="0" w:colLast="0" w:name="_heading=h.z337ya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3j2qqm3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vertAlign w:val="baseline"/>
          <w:rtl w:val="0"/>
        </w:rPr>
        <w:t xml:space="preserve">Objetivos Organizacionais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Os requisitos organizacionais devem satisfazer os objetivos da organização e definir por que o sistema é necessário. Esses requisitos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Diminuir os custos relacionados ao transporte da instituição;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Melhorar a administração de frotas entre institutos diferentes;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veículo se tornar do instituto e não somente do campus, podendo se locomover e permanecer em campi diferentes;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lineRule="auto"/>
        <w:ind w:left="720" w:right="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Facilitar o deslocamento de pessoas entre o campus do IFPE;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1y810tw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vertAlign w:val="baseline"/>
          <w:rtl w:val="0"/>
        </w:rPr>
        <w:t xml:space="preserve">Escopo do Processo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Para facilitar a compreensão da abrangência dos processos do Mobili as condições de início do processo estão descritas abaixo:</w:t>
      </w:r>
      <w:r w:rsidDel="00000000" w:rsidR="00000000" w:rsidRPr="00000000">
        <w:rPr>
          <w:rtl w:val="0"/>
        </w:rPr>
      </w:r>
    </w:p>
    <w:tbl>
      <w:tblPr>
        <w:tblStyle w:val="Table2"/>
        <w:tblW w:w="8868.0" w:type="dxa"/>
        <w:jc w:val="left"/>
        <w:tblInd w:w="0.0" w:type="dxa"/>
        <w:tblLayout w:type="fixed"/>
        <w:tblLook w:val="0000"/>
      </w:tblPr>
      <w:tblGrid>
        <w:gridCol w:w="4654"/>
        <w:gridCol w:w="4214"/>
        <w:tblGridChange w:id="0">
          <w:tblGrid>
            <w:gridCol w:w="4654"/>
            <w:gridCol w:w="4214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</w:tcBorders>
            <w:shd w:fill="1f497d" w:val="clear"/>
            <w:vAlign w:val="top"/>
          </w:tcPr>
          <w:p w:rsidR="00000000" w:rsidDel="00000000" w:rsidP="00000000" w:rsidRDefault="00000000" w:rsidRPr="00000000" w14:paraId="00000070">
            <w:pPr>
              <w:tabs>
                <w:tab w:val="left" w:pos="915"/>
                <w:tab w:val="center" w:pos="2183"/>
              </w:tabs>
              <w:spacing w:after="0" w:before="0" w:lineRule="auto"/>
              <w:jc w:val="lef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vertAlign w:val="baseline"/>
                <w:rtl w:val="0"/>
              </w:rPr>
              <w:tab/>
              <w:tab/>
              <w:t xml:space="preserve">DESDE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highlight w:val="darkGray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1f497d" w:val="clear"/>
            <w:vAlign w:val="top"/>
          </w:tcPr>
          <w:p w:rsidR="00000000" w:rsidDel="00000000" w:rsidP="00000000" w:rsidRDefault="00000000" w:rsidRPr="00000000" w14:paraId="00000071">
            <w:pPr>
              <w:spacing w:after="0" w:before="0" w:lineRule="auto"/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vertAlign w:val="baseline"/>
                <w:rtl w:val="0"/>
              </w:rPr>
              <w:t xml:space="preserve">ATÉ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highlight w:val="darkGray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72">
            <w:pPr>
              <w:numPr>
                <w:ilvl w:val="0"/>
                <w:numId w:val="3"/>
              </w:numPr>
              <w:spacing w:after="0" w:before="20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Solicitação de viagens por parte dos servidores;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3"/>
              </w:numPr>
              <w:spacing w:after="0"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Verificação de disponibilidade dos veículos por parte do time de logística;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3"/>
              </w:numPr>
              <w:spacing w:after="200"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Recebimento da solicitação de viagem para o motorista.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after="200" w:before="200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24" w:val="single"/>
              <w:left w:color="ffffff" w:space="0" w:sz="8" w:val="single"/>
              <w:right w:color="ffffff" w:space="0" w:sz="8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76">
            <w:pPr>
              <w:numPr>
                <w:ilvl w:val="0"/>
                <w:numId w:val="2"/>
              </w:numPr>
              <w:spacing w:after="200" w:before="20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Chegada do servidor ao seu destino final;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after="200" w:before="200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pStyle w:val="Heading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vertAlign w:val="baseline"/>
          <w:rtl w:val="0"/>
        </w:rPr>
        <w:t xml:space="preserve">Partes interessadas do processo (Stakeholders)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888.0" w:type="dxa"/>
        <w:jc w:val="center"/>
        <w:tblLayout w:type="fixed"/>
        <w:tblLook w:val="0000"/>
      </w:tblPr>
      <w:tblGrid>
        <w:gridCol w:w="7888"/>
        <w:tblGridChange w:id="0">
          <w:tblGrid>
            <w:gridCol w:w="788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24" w:val="single"/>
              <w:right w:color="434343" w:space="0" w:sz="8" w:val="single"/>
            </w:tcBorders>
            <w:shd w:fill="1f497d" w:val="clear"/>
            <w:vAlign w:val="top"/>
          </w:tcPr>
          <w:p w:rsidR="00000000" w:rsidDel="00000000" w:rsidP="00000000" w:rsidRDefault="00000000" w:rsidRPr="00000000" w14:paraId="0000007A">
            <w:pPr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Partes Interessadas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0" w:hRule="atLeast"/>
          <w:tblHeader w:val="0"/>
        </w:trPr>
        <w:tc>
          <w:tcPr>
            <w:tcBorders>
              <w:top w:color="434343" w:space="0" w:sz="24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7B">
            <w:pPr>
              <w:widowControl w:val="1"/>
              <w:numPr>
                <w:ilvl w:val="0"/>
                <w:numId w:val="4"/>
              </w:numPr>
              <w:spacing w:after="20" w:before="20" w:line="36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Diretoria da TI - Marco Eugênio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1"/>
              <w:numPr>
                <w:ilvl w:val="0"/>
                <w:numId w:val="4"/>
              </w:numPr>
              <w:spacing w:after="20" w:before="20" w:line="36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Servidores do IFPE - Jobson (Representante dos servidores)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1"/>
              <w:numPr>
                <w:ilvl w:val="0"/>
                <w:numId w:val="4"/>
              </w:numPr>
              <w:spacing w:after="20" w:before="20" w:line="36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Equipe de logística - Jomino (Representante dos aprovadores de viagens)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1"/>
              <w:numPr>
                <w:ilvl w:val="0"/>
                <w:numId w:val="4"/>
              </w:numPr>
              <w:spacing w:after="20" w:before="20" w:line="36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Equipe de desenvolvimento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</w:rPr>
      </w:pPr>
      <w:bookmarkStart w:colFirst="0" w:colLast="0" w:name="_heading=h.2xcytpi" w:id="17"/>
      <w:bookmarkEnd w:id="17"/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Modelagem do Processo de Negócio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1"/>
        </w:numPr>
        <w:tabs>
          <w:tab w:val="left" w:pos="0"/>
        </w:tabs>
        <w:rPr>
          <w:rFonts w:ascii="Arial" w:cs="Arial" w:eastAsia="Arial" w:hAnsi="Arial"/>
        </w:rPr>
      </w:pPr>
      <w:bookmarkStart w:colFirst="0" w:colLast="0" w:name="_heading=h.41mghml" w:id="18"/>
      <w:bookmarkEnd w:id="18"/>
      <w:r w:rsidDel="00000000" w:rsidR="00000000" w:rsidRPr="00000000">
        <w:rPr>
          <w:rFonts w:ascii="Arial" w:cs="Arial" w:eastAsia="Arial" w:hAnsi="Arial"/>
          <w:rtl w:val="0"/>
        </w:rPr>
        <w:t xml:space="preserve">Modelagem i* do Processo  AS-IS</w:t>
      </w:r>
    </w:p>
    <w:p w:rsidR="00000000" w:rsidDel="00000000" w:rsidP="00000000" w:rsidRDefault="00000000" w:rsidRPr="00000000" w14:paraId="00000083">
      <w:pPr>
        <w:spacing w:before="120" w:lineRule="auto"/>
        <w:jc w:val="left"/>
        <w:rPr>
          <w:rFonts w:ascii="Arial" w:cs="Arial" w:eastAsia="Arial" w:hAnsi="Arial"/>
        </w:rPr>
      </w:pPr>
      <w:bookmarkStart w:colFirst="0" w:colLast="0" w:name="_heading=h.3fwokq0" w:id="19"/>
      <w:bookmarkEnd w:id="19"/>
      <w:r w:rsidDel="00000000" w:rsidR="00000000" w:rsidRPr="00000000">
        <w:rPr>
          <w:rFonts w:ascii="Arial" w:cs="Arial" w:eastAsia="Arial" w:hAnsi="Arial"/>
          <w:rtl w:val="0"/>
        </w:rPr>
        <w:tab/>
        <w:t xml:space="preserve">Para realizar uma análise dos objetivos e mapear os interesses dos stakeholders que participam do processo de solicitação de viagem, foi desenvolvido um diagrama de i* (I Star). Nesse diagrama contém 4 atores: Servidor, Coordenador, Time de Logística e o Motorista. Para cada ator foi observado um objetivo: O Servidor tem como principal objetivo que sua solicitação seja aprovada pelo coordenador; o Coordenador tem o objetivo de solicitar a viagem para o Time de Logística; o Time de Logística tem o objetivo de garantir que o motorista irá realizar a viagem; e por último o Motorista tem objetivo de transportar os servidores para o campus de destino. Com isso foi elaborado o seguinte diagrama:</w:t>
      </w:r>
    </w:p>
    <w:p w:rsidR="00000000" w:rsidDel="00000000" w:rsidP="00000000" w:rsidRDefault="00000000" w:rsidRPr="00000000" w14:paraId="00000084">
      <w:pPr>
        <w:spacing w:before="120" w:lineRule="auto"/>
        <w:jc w:val="left"/>
        <w:rPr>
          <w:rFonts w:ascii="Arial" w:cs="Arial" w:eastAsia="Arial" w:hAnsi="Arial"/>
        </w:rPr>
      </w:pPr>
      <w:bookmarkStart w:colFirst="0" w:colLast="0" w:name="_heading=h.je46fxwow1dj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120" w:lineRule="auto"/>
        <w:jc w:val="left"/>
        <w:rPr>
          <w:rFonts w:ascii="Arial" w:cs="Arial" w:eastAsia="Arial" w:hAnsi="Arial"/>
        </w:rPr>
      </w:pPr>
      <w:bookmarkStart w:colFirst="0" w:colLast="0" w:name="_heading=h.rsa7vp8owx7y" w:id="21"/>
      <w:bookmarkEnd w:id="21"/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3009900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7: Modelagem i* do processo AS-IS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12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numPr>
          <w:ilvl w:val="1"/>
          <w:numId w:val="1"/>
        </w:numPr>
        <w:tabs>
          <w:tab w:val="left" w:pos="0"/>
        </w:tabs>
        <w:rPr>
          <w:rFonts w:ascii="Arial" w:cs="Arial" w:eastAsia="Arial" w:hAnsi="Arial"/>
        </w:rPr>
      </w:pPr>
      <w:bookmarkStart w:colFirst="0" w:colLast="0" w:name="_heading=h.dvf67im01lt7" w:id="22"/>
      <w:bookmarkEnd w:id="22"/>
      <w:r w:rsidDel="00000000" w:rsidR="00000000" w:rsidRPr="00000000">
        <w:rPr>
          <w:rFonts w:ascii="Arial" w:cs="Arial" w:eastAsia="Arial" w:hAnsi="Arial"/>
          <w:rtl w:val="0"/>
        </w:rPr>
        <w:t xml:space="preserve">Matriz SIPOC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120" w:lineRule="auto"/>
        <w:rPr>
          <w:rFonts w:ascii="Arial" w:cs="Arial" w:eastAsia="Arial" w:hAnsi="Arial"/>
        </w:rPr>
      </w:pPr>
      <w:bookmarkStart w:colFirst="0" w:colLast="0" w:name="_heading=h.3fwokq0" w:id="19"/>
      <w:bookmarkEnd w:id="19"/>
      <w:r w:rsidDel="00000000" w:rsidR="00000000" w:rsidRPr="00000000">
        <w:rPr>
          <w:rFonts w:ascii="Arial" w:cs="Arial" w:eastAsia="Arial" w:hAnsi="Arial"/>
          <w:rtl w:val="0"/>
        </w:rPr>
        <w:tab/>
        <w:t xml:space="preserve">Para obter uma visão resumida acerca do processo a ser melhorado, foi elaborada a matriz SIPOC. Permitindo em um único artefato obter informações acerca de Fornecedores, Entradas, Processos, Saídas e Clientes que estão envolvidos com o processo a ser aprimorado.</w:t>
      </w:r>
    </w:p>
    <w:p w:rsidR="00000000" w:rsidDel="00000000" w:rsidP="00000000" w:rsidRDefault="00000000" w:rsidRPr="00000000" w14:paraId="0000008A">
      <w:pPr>
        <w:spacing w:before="120" w:lineRule="auto"/>
        <w:jc w:val="left"/>
        <w:rPr>
          <w:rFonts w:ascii="Arial" w:cs="Arial" w:eastAsia="Arial" w:hAnsi="Arial"/>
        </w:rPr>
      </w:pPr>
      <w:bookmarkStart w:colFirst="0" w:colLast="0" w:name="_heading=h.rsa7vp8owx7y" w:id="21"/>
      <w:bookmarkEnd w:id="21"/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5759140" cy="2209800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SIPOC desenvolvido para o processo em análise.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tabs>
          <w:tab w:val="left" w:pos="0"/>
        </w:tabs>
        <w:rPr>
          <w:rFonts w:ascii="Arial" w:cs="Arial" w:eastAsia="Arial" w:hAnsi="Arial"/>
        </w:rPr>
      </w:pPr>
      <w:bookmarkStart w:colFirst="0" w:colLast="0" w:name="_heading=h.i4cuk1uzfqdn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1"/>
        </w:numPr>
        <w:tabs>
          <w:tab w:val="left" w:pos="0"/>
        </w:tabs>
        <w:ind w:left="0" w:firstLine="0"/>
        <w:rPr>
          <w:rFonts w:ascii="Arial" w:cs="Arial" w:eastAsia="Arial" w:hAnsi="Arial"/>
        </w:rPr>
      </w:pPr>
      <w:bookmarkStart w:colFirst="0" w:colLast="0" w:name="_heading=h.skty2yqc499y" w:id="24"/>
      <w:bookmarkEnd w:id="24"/>
      <w:r w:rsidDel="00000000" w:rsidR="00000000" w:rsidRPr="00000000">
        <w:rPr>
          <w:rFonts w:ascii="Arial" w:cs="Arial" w:eastAsia="Arial" w:hAnsi="Arial"/>
          <w:rtl w:val="0"/>
        </w:rPr>
        <w:t xml:space="preserve">Modelagem do Processo AS-IS </w:t>
      </w:r>
    </w:p>
    <w:p w:rsidR="00000000" w:rsidDel="00000000" w:rsidP="00000000" w:rsidRDefault="00000000" w:rsidRPr="00000000" w14:paraId="0000008E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A modelagem de processos AS-IS é exemplificada como a observação e a documentação de como os processos funcionam atualmente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. Tendo como objetivo entender o funcionamento da organização, para permitir futuras melhorias levando em consideração o que foi analisado e modelado.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0"/>
        </w:tabs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15757" cy="2561767"/>
            <wp:effectExtent b="0" l="0" r="0" t="0"/>
            <wp:docPr id="3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757" cy="2561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120" w:lineRule="auto"/>
        <w:jc w:val="center"/>
        <w:rPr>
          <w:rFonts w:ascii="Arial" w:cs="Arial" w:eastAsia="Arial" w:hAnsi="Arial"/>
          <w:i w:val="1"/>
        </w:rPr>
      </w:pPr>
      <w:bookmarkStart w:colFirst="0" w:colLast="0" w:name="_heading=h.3whwml4" w:id="25"/>
      <w:bookmarkEnd w:id="25"/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Modelo BPMN do Processo AS-IS part 1.</w:t>
      </w:r>
    </w:p>
    <w:p w:rsidR="00000000" w:rsidDel="00000000" w:rsidP="00000000" w:rsidRDefault="00000000" w:rsidRPr="00000000" w14:paraId="00000092">
      <w:pPr>
        <w:spacing w:before="120" w:lineRule="auto"/>
        <w:jc w:val="center"/>
        <w:rPr>
          <w:rFonts w:ascii="Arial" w:cs="Arial" w:eastAsia="Arial" w:hAnsi="Arial"/>
          <w:i w:val="1"/>
        </w:rPr>
      </w:pPr>
      <w:bookmarkStart w:colFirst="0" w:colLast="0" w:name="_heading=h.y9y80sbivy6h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260490" cy="2671128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0490" cy="2671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12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Modelo BPMN do Processo AS-IS part 2.</w:t>
      </w:r>
    </w:p>
    <w:p w:rsidR="00000000" w:rsidDel="00000000" w:rsidP="00000000" w:rsidRDefault="00000000" w:rsidRPr="00000000" w14:paraId="00000095">
      <w:pPr>
        <w:spacing w:before="12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03093" cy="3320365"/>
            <wp:effectExtent b="0" l="0" r="0" t="0"/>
            <wp:docPr id="3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3093" cy="332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120" w:lineRule="auto"/>
        <w:ind w:left="1440" w:firstLine="72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Modelo BPMN do Processo AS-IS part 3.</w:t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  <w:color w:val="3366ff"/>
          <w:sz w:val="28"/>
          <w:szCs w:val="28"/>
        </w:rPr>
      </w:pPr>
      <w:bookmarkStart w:colFirst="0" w:colLast="0" w:name="_heading=h.3as4poj" w:id="27"/>
      <w:bookmarkEnd w:id="27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Análise do Processo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1"/>
        </w:numPr>
        <w:tabs>
          <w:tab w:val="left" w:pos="0"/>
        </w:tabs>
        <w:rPr>
          <w:rFonts w:ascii="Arial" w:cs="Arial" w:eastAsia="Arial" w:hAnsi="Arial"/>
        </w:rPr>
      </w:pPr>
      <w:bookmarkStart w:colFirst="0" w:colLast="0" w:name="_heading=h.67dn9oxbttf" w:id="28"/>
      <w:bookmarkEnd w:id="28"/>
      <w:r w:rsidDel="00000000" w:rsidR="00000000" w:rsidRPr="00000000">
        <w:rPr>
          <w:rFonts w:ascii="Arial" w:cs="Arial" w:eastAsia="Arial" w:hAnsi="Arial"/>
          <w:rtl w:val="0"/>
        </w:rPr>
        <w:t xml:space="preserve">Problemas Encontrados</w:t>
      </w:r>
    </w:p>
    <w:p w:rsidR="00000000" w:rsidDel="00000000" w:rsidP="00000000" w:rsidRDefault="00000000" w:rsidRPr="00000000" w14:paraId="0000009A">
      <w:pPr>
        <w:keepNext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principais problemas encontrados no processo de negócio atual são relacionados à falta de eficiência existente devido à não informatização dos dados gerados pelas áreas relacionadas à parte de transporte nos Campis. Esse problema por sua vez dificulta também a comunicação interna, geração de relatórios e otimização de rotas e recursos. </w:t>
      </w:r>
    </w:p>
    <w:p w:rsidR="00000000" w:rsidDel="00000000" w:rsidP="00000000" w:rsidRDefault="00000000" w:rsidRPr="00000000" w14:paraId="0000009B">
      <w:pPr>
        <w:keepNext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1"/>
        </w:numPr>
        <w:tabs>
          <w:tab w:val="left" w:pos="0"/>
        </w:tabs>
        <w:ind w:left="0" w:firstLine="0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bgiir7ld1ypv" w:id="29"/>
      <w:bookmarkEnd w:id="29"/>
      <w:r w:rsidDel="00000000" w:rsidR="00000000" w:rsidRPr="00000000">
        <w:rPr>
          <w:rFonts w:ascii="Arial" w:cs="Arial" w:eastAsia="Arial" w:hAnsi="Arial"/>
          <w:rtl w:val="0"/>
        </w:rPr>
        <w:t xml:space="preserve">Diagrama Espinha de Peixe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 base no processo detalhado do BPMN e do modelo i* foi possível mapear três grandes problemas: "Ineficiência na alocação de transportes” devido que é a logística não consegue montar plano de rotas ótimos para todas as rotas, “Dificuldade de comunicação entre os campis” pois cada processo de requisição de um campus é um isolado do outro e “Sistema de Transporte não Informatizado” o que torna ainda mais complicado ver manualmente. Detalhamos então as causas dos problemas em questão em diagramas Ishikawa.</w:t>
      </w:r>
    </w:p>
    <w:p w:rsidR="00000000" w:rsidDel="00000000" w:rsidP="00000000" w:rsidRDefault="00000000" w:rsidRPr="00000000" w14:paraId="0000009E">
      <w:pPr>
        <w:keepNext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2794000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Diagrama Ishikawa sobre a Ineficiência da alocação de transportes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2679700"/>
            <wp:effectExtent b="0" l="0" r="0" t="0"/>
            <wp:docPr id="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Diagrama Ishikawa sobre a dificuldade de comunicação entre os campis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3022600"/>
            <wp:effectExtent b="0" l="0" r="0" t="0"/>
            <wp:docPr id="4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12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Diagrama Ishikawa sobre o Sistema de Transporte não informatizado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12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  <w:color w:val="3366ff"/>
          <w:sz w:val="28"/>
          <w:szCs w:val="28"/>
        </w:rPr>
      </w:pPr>
      <w:bookmarkStart w:colFirst="0" w:colLast="0" w:name="_heading=h.4f1mdlm" w:id="30"/>
      <w:bookmarkEnd w:id="30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Modelagem do Processo de Negócio Futuro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numPr>
          <w:ilvl w:val="1"/>
          <w:numId w:val="1"/>
        </w:numPr>
        <w:tabs>
          <w:tab w:val="left" w:pos="0"/>
        </w:tabs>
        <w:ind w:left="0" w:firstLine="0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2u6wntf" w:id="31"/>
      <w:bookmarkEnd w:id="31"/>
      <w:r w:rsidDel="00000000" w:rsidR="00000000" w:rsidRPr="00000000">
        <w:rPr>
          <w:rFonts w:ascii="Arial" w:cs="Arial" w:eastAsia="Arial" w:hAnsi="Arial"/>
          <w:rtl w:val="0"/>
        </w:rPr>
        <w:t xml:space="preserve">Modelagem do Processo 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12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analisado anteriormente durante a explicação dos problemas no diagrama de Ishikawa, pode ser possível notar que no processo AS-IS não conta com uma interface amigável para os servidores, o coordenador não tem um papel efetivo no processo, pois ele só cria a o requerimento baseado nas informações do pedido do servidor gerando uma certa redundância, pois o servidor poderia fazer a requerimento diretamente para o time de logística. Além disso, todo o processo é orquestrado de forma manual tornando o processo lento e ineficiente. </w:t>
      </w:r>
    </w:p>
    <w:p w:rsidR="00000000" w:rsidDel="00000000" w:rsidP="00000000" w:rsidRDefault="00000000" w:rsidRPr="00000000" w14:paraId="000000A9">
      <w:pPr>
        <w:spacing w:before="12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Pensando nisso, foi desenvolvido uma reformulação do processo de solicitação de viagem, no qual conta com um novo ator, um sistema informatizado, que otimiza o processo tornando-o automatizado e eficiente na gestão de logística, pois o sistema pode realizar uma comparação entre as viagens parecidas, e assim diminuir a quantidade de veículos em rota no instituto. Com isso, foi adicionado algumas validações de forma automática, por exemplo: a viagem precisa ser criada com 2 dias de antecedência, pois o motorista precisa receber o diário de bordo nesse período; verificação da disponibilidade dos veículos entre os campi a fim de escolher o veículo ideal; E a verificação se há alguma viagem com uma rota semelhante. É possível observar em mais detalhes os ajustes feitos com as seguintes imagens:</w:t>
      </w:r>
    </w:p>
    <w:p w:rsidR="00000000" w:rsidDel="00000000" w:rsidP="00000000" w:rsidRDefault="00000000" w:rsidRPr="00000000" w14:paraId="000000AA">
      <w:pPr>
        <w:spacing w:before="12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</w:rPr>
        <w:drawing>
          <wp:inline distB="114300" distT="114300" distL="114300" distR="114300">
            <wp:extent cx="4324033" cy="2344269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033" cy="2344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Modelo BPMN do Processo 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77142" cy="3315305"/>
            <wp:effectExtent b="0" l="0" r="0" t="0"/>
            <wp:docPr id="4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7142" cy="331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Modelo BPMN do Processo 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67739" cy="4042727"/>
            <wp:effectExtent b="0" l="0" r="0" t="0"/>
            <wp:docPr id="4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739" cy="4042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12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Modelo BPMN do Processo TO-BE</w:t>
      </w:r>
    </w:p>
    <w:p w:rsidR="00000000" w:rsidDel="00000000" w:rsidP="00000000" w:rsidRDefault="00000000" w:rsidRPr="00000000" w14:paraId="000000B1">
      <w:pPr>
        <w:spacing w:before="12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numPr>
          <w:ilvl w:val="1"/>
          <w:numId w:val="1"/>
        </w:numPr>
        <w:tabs>
          <w:tab w:val="left" w:pos="0"/>
        </w:tabs>
        <w:ind w:left="0" w:firstLine="0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2lwamvv" w:id="32"/>
      <w:bookmarkEnd w:id="32"/>
      <w:r w:rsidDel="00000000" w:rsidR="00000000" w:rsidRPr="00000000">
        <w:rPr>
          <w:rFonts w:ascii="Arial" w:cs="Arial" w:eastAsia="Arial" w:hAnsi="Arial"/>
          <w:rtl w:val="0"/>
        </w:rPr>
        <w:t xml:space="preserve">Modelagem i* do Processo 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Visando analisar os atores e objetivos relacionados a formatação proposta do processo em análise, utilizamos o framework i* e mapeamos os objetivos do processo. Adicionando o Sistema como ator e atribuindo a ele diversos objetivos e atividades que antes poderiam demorar muito tempo devido aos trâmites relacionados. </w:t>
      </w:r>
    </w:p>
    <w:p w:rsidR="00000000" w:rsidDel="00000000" w:rsidP="00000000" w:rsidRDefault="00000000" w:rsidRPr="00000000" w14:paraId="000000B4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4076700"/>
            <wp:effectExtent b="0" l="0" r="0" t="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Modelagem i* do Processo 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numPr>
          <w:ilvl w:val="1"/>
          <w:numId w:val="1"/>
        </w:numPr>
        <w:tabs>
          <w:tab w:val="left" w:pos="0"/>
        </w:tabs>
        <w:ind w:left="0" w:firstLine="0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3ygebqi" w:id="33"/>
      <w:bookmarkEnd w:id="33"/>
      <w:r w:rsidDel="00000000" w:rsidR="00000000" w:rsidRPr="00000000">
        <w:rPr>
          <w:rFonts w:ascii="Arial" w:cs="Arial" w:eastAsia="Arial" w:hAnsi="Arial"/>
          <w:rtl w:val="0"/>
        </w:rPr>
        <w:t xml:space="preserve">Indicadores de resultado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indicadores de resultado são um recurso essencial para garantir a qualidade do produto desenvolvido de fato e atingir as expectativas a qual foi requerido. Dessa forma, foram criados 2 indicadores de resultado: “Quantidade de clicks de servidores na aplicação” e “Número de pessoas sendo transportadas pela capacidade do veículo".</w:t>
      </w:r>
    </w:p>
    <w:p w:rsidR="00000000" w:rsidDel="00000000" w:rsidP="00000000" w:rsidRDefault="00000000" w:rsidRPr="00000000" w14:paraId="000000B9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4932000" cy="2566070"/>
            <wp:effectExtent b="0" l="0" r="0" t="0"/>
            <wp:docPr id="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56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Indicador do resultado (QCSA)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932000" cy="2479152"/>
            <wp:effectExtent b="0" l="0" r="0" t="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479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Indicador do resultado (NP/CV)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numPr>
          <w:ilvl w:val="1"/>
          <w:numId w:val="1"/>
        </w:numPr>
        <w:tabs>
          <w:tab w:val="left" w:pos="0"/>
        </w:tabs>
        <w:ind w:left="0" w:firstLine="0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6cfrbcdpl6hw" w:id="34"/>
      <w:bookmarkEnd w:id="34"/>
      <w:r w:rsidDel="00000000" w:rsidR="00000000" w:rsidRPr="00000000">
        <w:rPr>
          <w:rFonts w:ascii="Arial" w:cs="Arial" w:eastAsia="Arial" w:hAnsi="Arial"/>
          <w:rtl w:val="0"/>
        </w:rPr>
        <w:t xml:space="preserve">Indicadores de processo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before="12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indicadores do processo são medidas essenciais para que os administradores do sistema possam compreender se os processos estão alcançando o objetivo desejado. Para o sistema em análise determinamos 2 indicadores de processo: “Tempo médio para aprovar uma viagem” (TMAV) e “Quantidade de solicitações de viagens” (QSV).</w:t>
      </w:r>
    </w:p>
    <w:p w:rsidR="00000000" w:rsidDel="00000000" w:rsidP="00000000" w:rsidRDefault="00000000" w:rsidRPr="00000000" w14:paraId="000000C0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4932000" cy="2554776"/>
            <wp:effectExtent b="0" l="0" r="0" t="0"/>
            <wp:docPr id="5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554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12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Indicador do processo (TMAV)</w:t>
      </w:r>
    </w:p>
    <w:p w:rsidR="00000000" w:rsidDel="00000000" w:rsidP="00000000" w:rsidRDefault="00000000" w:rsidRPr="00000000" w14:paraId="000000C2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4932000" cy="2469288"/>
            <wp:effectExtent b="0" l="0" r="0" t="0"/>
            <wp:docPr id="5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46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Indicador de processo (QSV)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12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bookmarkStart w:colFirst="0" w:colLast="0" w:name="_heading=h.2dlolyb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  <w:color w:val="3366ff"/>
          <w:sz w:val="28"/>
          <w:szCs w:val="28"/>
        </w:rPr>
      </w:pPr>
      <w:bookmarkStart w:colFirst="0" w:colLast="0" w:name="_heading=h.sqyw64" w:id="36"/>
      <w:bookmarkEnd w:id="36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Conclusão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</w:rPr>
      </w:pPr>
      <w:bookmarkStart w:colFirst="0" w:colLast="0" w:name="_heading=h.3cqmetx" w:id="37"/>
      <w:bookmarkEnd w:id="37"/>
      <w:r w:rsidDel="00000000" w:rsidR="00000000" w:rsidRPr="00000000">
        <w:rPr>
          <w:rFonts w:ascii="Arial" w:cs="Arial" w:eastAsia="Arial" w:hAnsi="Arial"/>
          <w:rtl w:val="0"/>
        </w:rPr>
        <w:tab/>
        <w:t xml:space="preserve">A proposta de solução em questão permite aproximar e facilitar a utilização dos recursos de transportes existentes no Instituto Federal de Pernambuco. Informatizando dados de extrema importância para a gestão central e que no momento se encontravam descentralizados entre os campis.</w:t>
      </w:r>
    </w:p>
    <w:p w:rsidR="00000000" w:rsidDel="00000000" w:rsidP="00000000" w:rsidRDefault="00000000" w:rsidRPr="00000000" w14:paraId="000000C7">
      <w:pPr>
        <w:ind w:firstLine="720"/>
        <w:rPr>
          <w:rFonts w:ascii="Arial" w:cs="Arial" w:eastAsia="Arial" w:hAnsi="Arial"/>
        </w:rPr>
      </w:pPr>
      <w:bookmarkStart w:colFirst="0" w:colLast="0" w:name="_heading=h.dcf6qw6o9jgb" w:id="38"/>
      <w:bookmarkEnd w:id="38"/>
      <w:r w:rsidDel="00000000" w:rsidR="00000000" w:rsidRPr="00000000">
        <w:rPr>
          <w:rFonts w:ascii="Arial" w:cs="Arial" w:eastAsia="Arial" w:hAnsi="Arial"/>
          <w:rtl w:val="0"/>
        </w:rPr>
        <w:t xml:space="preserve">Além disso, a partir do momento que os dados são informatizados, com detalhamento de rotas e veículos, é possível localizar qualquer veículo do Campus de forma rápida e contendo suas informações de Campi de origem. Podendo também otimizar as rotas para um menor gasto com as viagens.</w:t>
      </w:r>
    </w:p>
    <w:sectPr>
      <w:type w:val="continuous"/>
      <w:pgSz w:h="16838" w:w="11906" w:orient="portrait"/>
      <w:pgMar w:bottom="1531" w:top="1531" w:left="1418" w:right="1418" w:header="720.0000000000001" w:footer="720.000000000000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120" w:before="0" w:line="240" w:lineRule="auto"/>
      <w:ind w:left="0" w:right="0" w:firstLine="0"/>
      <w:jc w:val="both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  -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pt-BR"/>
      </w:rPr>
    </w:rPrDefault>
    <w:pPrDefault>
      <w:pPr>
        <w:widowControl w:val="0"/>
        <w:spacing w:after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color w:val="3366ff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widowControl w:val="0"/>
      <w:pBdr>
        <w:top w:color="000000" w:space="0" w:sz="0" w:val="none"/>
        <w:left w:color="000000" w:space="0" w:sz="0" w:val="none"/>
        <w:bottom w:color="000000" w:space="1" w:sz="4" w:val="single"/>
        <w:right w:color="000000" w:space="0" w:sz="0" w:val="none"/>
      </w:pBdr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i w:val="1"/>
      <w:color w:val="000000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widowControl w:val="0"/>
      <w:tabs>
        <w:tab w:val="left" w:pos="851"/>
      </w:tabs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Palatino Linotype" w:cs="Palatino Linotype" w:eastAsia="Palatino Linotype" w:hAnsi="Palatino Linotype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Times New Roman" w:cs="Times New Roman" w:eastAsia="Times New Roman" w:hAnsi="Times New Roman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120" w:before="0" w:line="24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color w:val="3366ff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widowControl w:val="0"/>
      <w:pBdr>
        <w:top w:color="000000" w:space="0" w:sz="0" w:val="none"/>
        <w:left w:color="000000" w:space="0" w:sz="0" w:val="none"/>
        <w:bottom w:color="000000" w:space="1" w:sz="4" w:val="single"/>
        <w:right w:color="000000" w:space="0" w:sz="0" w:val="none"/>
      </w:pBdr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i w:val="1"/>
      <w:color w:val="000000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widowControl w:val="0"/>
      <w:tabs>
        <w:tab w:val="left" w:pos="851"/>
      </w:tabs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Palatino Linotype" w:cs="Palatino Linotype" w:eastAsia="Palatino Linotype" w:hAnsi="Palatino Linotype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Times New Roman" w:cs="Times New Roman" w:eastAsia="Times New Roman" w:hAnsi="Times New Roman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120" w:before="0" w:line="24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color w:val="3366ff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widowControl w:val="0"/>
      <w:pBdr>
        <w:top w:color="000000" w:space="0" w:sz="0" w:val="none"/>
        <w:left w:color="000000" w:space="0" w:sz="0" w:val="none"/>
        <w:bottom w:color="000000" w:space="1" w:sz="4" w:val="single"/>
        <w:right w:color="000000" w:space="0" w:sz="0" w:val="none"/>
      </w:pBdr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i w:val="1"/>
      <w:color w:val="000000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widowControl w:val="0"/>
      <w:tabs>
        <w:tab w:val="left" w:pos="851"/>
      </w:tabs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Palatino Linotype" w:cs="Palatino Linotype" w:eastAsia="Palatino Linotype" w:hAnsi="Palatino Linotype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Times New Roman" w:cs="Times New Roman" w:eastAsia="Times New Roman" w:hAnsi="Times New Roman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120" w:before="0" w:line="24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color w:val="3366ff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widowControl w:val="0"/>
      <w:pBdr>
        <w:top w:color="000000" w:space="0" w:sz="0" w:val="none"/>
        <w:left w:color="000000" w:space="0" w:sz="0" w:val="none"/>
        <w:bottom w:color="000000" w:space="1" w:sz="4" w:val="single"/>
        <w:right w:color="000000" w:space="0" w:sz="0" w:val="none"/>
      </w:pBdr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i w:val="1"/>
      <w:color w:val="000000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widowControl w:val="0"/>
      <w:tabs>
        <w:tab w:val="left" w:pos="851"/>
      </w:tabs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Palatino Linotype" w:cs="Palatino Linotype" w:eastAsia="Palatino Linotype" w:hAnsi="Palatino Linotype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Times New Roman" w:cs="Times New Roman" w:eastAsia="Times New Roman" w:hAnsi="Times New Roman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120" w:before="0" w:line="24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Subtitle">
    <w:name w:val="Subtitle"/>
    <w:basedOn w:val="Normal"/>
    <w:next w:val="Normal"/>
    <w:pPr>
      <w:widowControl w:val="0"/>
      <w:spacing w:after="60" w:before="0" w:lineRule="auto"/>
      <w:jc w:val="center"/>
    </w:pPr>
    <w:rPr>
      <w:rFonts w:ascii="Arial" w:cs="Arial" w:eastAsia="Arial" w:hAnsi="Arial"/>
      <w:i w:val="1"/>
      <w:sz w:val="36"/>
      <w:szCs w:val="36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widowControl w:val="0"/>
      <w:spacing w:after="60" w:before="0" w:lineRule="auto"/>
      <w:jc w:val="center"/>
    </w:pPr>
    <w:rPr>
      <w:rFonts w:ascii="Arial" w:cs="Arial" w:eastAsia="Arial" w:hAnsi="Arial"/>
      <w:i w:val="1"/>
      <w:sz w:val="36"/>
      <w:szCs w:val="36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widowControl w:val="0"/>
      <w:spacing w:after="60" w:before="0" w:lineRule="auto"/>
      <w:jc w:val="center"/>
    </w:pPr>
    <w:rPr>
      <w:rFonts w:ascii="Arial" w:cs="Arial" w:eastAsia="Arial" w:hAnsi="Arial"/>
      <w:i w:val="1"/>
      <w:sz w:val="36"/>
      <w:szCs w:val="36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widowControl w:val="0"/>
      <w:spacing w:after="60" w:before="0" w:lineRule="auto"/>
      <w:jc w:val="center"/>
    </w:pPr>
    <w:rPr>
      <w:rFonts w:ascii="Arial" w:cs="Arial" w:eastAsia="Arial" w:hAnsi="Arial"/>
      <w:i w:val="1"/>
      <w:sz w:val="36"/>
      <w:szCs w:val="36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3.png"/><Relationship Id="rId21" Type="http://schemas.openxmlformats.org/officeDocument/2006/relationships/image" Target="media/image11.png"/><Relationship Id="rId24" Type="http://schemas.openxmlformats.org/officeDocument/2006/relationships/image" Target="media/image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14.png"/><Relationship Id="rId25" Type="http://schemas.openxmlformats.org/officeDocument/2006/relationships/image" Target="media/image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11" Type="http://schemas.openxmlformats.org/officeDocument/2006/relationships/header" Target="header3.xml"/><Relationship Id="rId10" Type="http://schemas.openxmlformats.org/officeDocument/2006/relationships/header" Target="header2.xml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16.png"/><Relationship Id="rId19" Type="http://schemas.openxmlformats.org/officeDocument/2006/relationships/image" Target="media/image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c/awWhp2u7NdeX701KNaVZRF5g==">AMUW2mVyD41nJWbnOJvierldbrxNNVLG9aJAzHQzTzGpE2pMN7TU3zodbP3TDxvemouVttA8hq2KbAU/093QX8kfr1ETNdbAqCmzqy9mjzDet5iPDZb4whIxCV643UUC2P9X8etinkAnB9R6ZebSdwgiT0h8pl8/b1y38BrrgjpcfAxEPGMT/v8GEAbdqe5+wHDvZisquhp+cLlDZpNqMl03tFCABDbTWFTq429EM64iV1ajg/3vdi0EIjcnrqfI6Tu3N3F1szMcQm0YhQ9f/guU2Lh3bVwKWI+xQ1N0obRM3uER6rTkVkEhrdh+BRQVcZGC9Gzsy2r0J/JXqBeNBCqxUZQ4EVEQpKMzwsDRmuQyAIiXKYhi930YkmxjWmHXfeYg27QouFFq6d8uZoH+BL65uF/7yN50T9T0/P8ksJE31w/kEAXDjzDzOSeoAkNW6NG30jX6pnmAVp5Go1LhvgIWK0OgCt/zTq/BBphoEYSW2LRcAHdLZimjle4vbF+tRzta1p+cNlTluD3tygCziKbzUI+AnwqkwSdKd7ZFniTF3y6ESD1MGF1NGwGIwYnUUWWsGk5oCTiNrPnRmU8jdyXdNRxSzfx95syiEIyR1XIgHXLw2gluns7vnw/aY77IyqGXItJHBauVHoshRTZrJPpmfgpScUj9Rj10ADV5yV3/YWsh0kkpe40RGhorto3Cd4oLrZBhz3LNlGVgE9WwXc9TJyNzMoa82gAkW4sv4wH9zaJjiQX8yVCbtkm6apSFdafvnRxPhP+j/kCuoEUuCj4TIhQNVxm7MwCVqpbAZjFyo2n9bOgVzw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