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986B" w14:textId="2FE5A5FD" w:rsidR="00EE56E3" w:rsidRDefault="00392C11">
      <w:r>
        <w:t xml:space="preserve">initialize, automatically initialize it. </w:t>
      </w:r>
    </w:p>
    <w:p w14:paraId="181DA697" w14:textId="74863A81" w:rsidR="00392C11" w:rsidRDefault="00392C11">
      <w:r>
        <w:t xml:space="preserve">create HMM model, it </w:t>
      </w:r>
      <w:proofErr w:type="gramStart"/>
      <w:r>
        <w:t>initialize</w:t>
      </w:r>
      <w:proofErr w:type="gramEnd"/>
      <w:r>
        <w:t xml:space="preserve"> automatically does that for us. </w:t>
      </w:r>
    </w:p>
    <w:p w14:paraId="5C7F6B7C" w14:textId="1F4B615F" w:rsidR="00392C11" w:rsidRDefault="00392C11"/>
    <w:p w14:paraId="29E32D83" w14:textId="366E4233" w:rsidR="00392C11" w:rsidRDefault="00392C11">
      <w:r>
        <w:t xml:space="preserve">is the forward probability changing at all, does that change or reasonably </w:t>
      </w:r>
      <w:proofErr w:type="gramStart"/>
      <w:r>
        <w:t>end.</w:t>
      </w:r>
      <w:proofErr w:type="gramEnd"/>
      <w:r>
        <w:t xml:space="preserve"> </w:t>
      </w:r>
    </w:p>
    <w:p w14:paraId="3EEE6B1B" w14:textId="5B8FC22C" w:rsidR="00392C11" w:rsidRDefault="00392C11"/>
    <w:p w14:paraId="35190A3F" w14:textId="23ED7BBD" w:rsidR="00392C11" w:rsidRDefault="00392C11">
      <w:proofErr w:type="spellStart"/>
      <w:r>
        <w:t>Pseudocounts</w:t>
      </w:r>
      <w:proofErr w:type="spellEnd"/>
      <w:r>
        <w:t xml:space="preserve"> are not used, when you’re building your new matrices. </w:t>
      </w:r>
    </w:p>
    <w:p w14:paraId="68B0C372" w14:textId="136D3BE8" w:rsidR="00392C11" w:rsidRDefault="00392C11">
      <w:r>
        <w:t xml:space="preserve">Building a new value in the matrices, or add the </w:t>
      </w:r>
      <w:proofErr w:type="spellStart"/>
      <w:r>
        <w:t>psuedocounts</w:t>
      </w:r>
      <w:proofErr w:type="spellEnd"/>
      <w:r>
        <w:t xml:space="preserve"> to avoid having a zero at the valid emission. </w:t>
      </w:r>
    </w:p>
    <w:sectPr w:rsidR="0039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11"/>
    <w:rsid w:val="00392C11"/>
    <w:rsid w:val="00E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98172"/>
  <w15:chartTrackingRefBased/>
  <w15:docId w15:val="{2994EDD6-66EC-D14F-88A5-B3950DE8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Lauth, Amelia</dc:creator>
  <cp:keywords/>
  <dc:description/>
  <cp:lastModifiedBy>Lauth, Amelia</cp:lastModifiedBy>
  <cp:revision>1</cp:revision>
  <dcterms:created xsi:type="dcterms:W3CDTF">2022-03-14T17:02:00Z</dcterms:created>
  <dcterms:modified xsi:type="dcterms:W3CDTF">2022-03-14T17:05:00Z</dcterms:modified>
</cp:coreProperties>
</file>