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641594">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SHERLOCK AND ANAGRAMS</w:t>
      </w:r>
    </w:p>
    <w:p w14:paraId="1CB242C0">
      <w:pPr>
        <w:pStyle w:val="4"/>
        <w:keepNext w:val="0"/>
        <w:keepLines w:val="0"/>
        <w:widowControl/>
        <w:suppressLineNumbers w:val="0"/>
      </w:pPr>
      <w:r>
        <w:t>This program analyzes strings to identify all pairs of substrings that are anagrams of each other. By systematically generating every substring and sorting its characters, it efficiently tracks occurrences using a map. The final count is calculated by applying the combination formula to all repeated substrings, which ensures accurate detection of anagram pairs. This method is both systematic and scalable, making it suitable for multiple test cases and strings of varying lengths.</w:t>
      </w:r>
    </w:p>
    <w:p w14:paraId="694309FC">
      <w:pPr>
        <w:pStyle w:val="4"/>
        <w:keepNext w:val="0"/>
        <w:keepLines w:val="0"/>
        <w:widowControl/>
        <w:suppressLineNumbers w:val="0"/>
      </w:pPr>
      <w:r>
        <w:t>Mark Anthony Alava, BSIT-3 Nexus</w:t>
      </w:r>
    </w:p>
    <w:p w14:paraId="660BE43F">
      <w:pPr>
        <w:jc w:val="center"/>
        <w:rPr>
          <w:rFonts w:hint="default" w:ascii="Times New Roman" w:hAnsi="Times New Roman" w:cs="Times New Roman"/>
          <w:b/>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75CCC"/>
    <w:rsid w:val="47175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2025-10-31T01:09:00Z</dcterms:created>
  <dc:creator>Mark Anthony Alava</dc:creator>
  <cp:lastModifiedBy>Mark Anthony Alava</cp:lastModifiedBy>
  <dcterms:modified xsi:type="dcterms:W3CDTF">2025-10-31T01:09:46Z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D442EA0BAFE84C57A2FB4ED293766C81_11</vt:lpwstr>
  </property>
</Properties>
</file>