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Auditoria Técnica — Workspace PACTHA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6" w:name="auditoria-técnica-workspace-pactha"/>
    <w:p>
      <w:pPr>
        <w:pStyle w:val="Heading1"/>
      </w:pPr>
      <w:r>
        <w:t xml:space="preserve">AUDITORIA TÉCNICA — Workspace PACTHA</w:t>
      </w:r>
    </w:p>
    <w:p>
      <w:pPr>
        <w:pStyle w:val="FirstParagraph"/>
      </w:pPr>
      <w:r>
        <w:rPr>
          <w:b/>
          <w:bCs/>
        </w:rPr>
        <w:t xml:space="preserve">Produto:</w:t>
      </w:r>
      <w:r>
        <w:t xml:space="preserve"> </w:t>
      </w:r>
      <w:r>
        <w:t xml:space="preserve">PACTHA — SaaS de gestão de convênios, repasses e emendas parlamentares para prefeituras, consórcios e assessorias (Alavank Tecnologia).</w:t>
      </w:r>
      <w:r>
        <w:t xml:space="preserve"> </w:t>
      </w:r>
      <w:r>
        <w:rPr>
          <w:b/>
          <w:bCs/>
        </w:rPr>
        <w:t xml:space="preserve">Repositórios auditados:</w:t>
      </w:r>
      <w:r>
        <w:t xml:space="preserve"> </w:t>
      </w:r>
      <w:r>
        <w:rPr>
          <w:rStyle w:val="VerbatimChar"/>
        </w:rPr>
        <w:t xml:space="preserve">pactha/</w:t>
      </w:r>
      <w:r>
        <w:t xml:space="preserve"> </w:t>
      </w:r>
      <w:r>
        <w:t xml:space="preserve">(produto/tenant) e</w:t>
      </w:r>
      <w:r>
        <w:t xml:space="preserve"> </w:t>
      </w:r>
      <w:r>
        <w:rPr>
          <w:rStyle w:val="VerbatimChar"/>
        </w:rPr>
        <w:t xml:space="preserve">console-alavank/</w:t>
      </w:r>
      <w:r>
        <w:t xml:space="preserve"> </w:t>
      </w:r>
      <w:r>
        <w:t xml:space="preserve">(Central de Comando / control plane).</w:t>
      </w:r>
      <w:r>
        <w:t xml:space="preserve"> </w:t>
      </w:r>
      <w:r>
        <w:rPr>
          <w:b/>
          <w:bCs/>
        </w:rPr>
        <w:t xml:space="preserve">Data:</w:t>
      </w:r>
      <w:r>
        <w:t xml:space="preserve"> </w:t>
      </w:r>
      <w:r>
        <w:t xml:space="preserve">2026-07-15 ·</w:t>
      </w:r>
      <w:r>
        <w:t xml:space="preserve"> </w:t>
      </w:r>
      <w:r>
        <w:rPr>
          <w:b/>
          <w:bCs/>
        </w:rPr>
        <w:t xml:space="preserve">Escopo:</w:t>
      </w:r>
      <w:r>
        <w:t xml:space="preserve"> </w:t>
      </w:r>
      <w:r>
        <w:t xml:space="preserve">somente leitura (nenhum código alterado).</w:t>
      </w:r>
      <w:r>
        <w:t xml:space="preserve"> </w:t>
      </w:r>
      <w:r>
        <w:rPr>
          <w:b/>
          <w:bCs/>
        </w:rPr>
        <w:t xml:space="preserve">Método:</w:t>
      </w:r>
      <w:r>
        <w:t xml:space="preserve"> </w:t>
      </w:r>
      <w:r>
        <w:t xml:space="preserve">8 auditores especializados em paralelo (stack, backend, frontend, ingestão, modelo de dados, console, segurança, dívida técnica), leitura integral dos arquivos citados, com referências</w:t>
      </w:r>
      <w:r>
        <w:t xml:space="preserve"> </w:t>
      </w:r>
      <w:r>
        <w:rPr>
          <w:rStyle w:val="VerbatimChar"/>
        </w:rPr>
        <w:t xml:space="preserve">arquivo:linha</w:t>
      </w:r>
      <w:r>
        <w:t xml:space="preserve">. As conclusões de segurança de maior severidade foram reconferidas por leitura direta do código.</w:t>
      </w:r>
    </w:p>
    <w:p>
      <w:pPr>
        <w:pStyle w:val="BlockText"/>
      </w:pPr>
      <w:r>
        <w:rPr>
          <w:b/>
          <w:bCs/>
        </w:rPr>
        <w:t xml:space="preserve">Nota de método sobre segurança:</w:t>
      </w:r>
      <w:r>
        <w:t xml:space="preserve"> </w:t>
      </w:r>
      <w:r>
        <w:t xml:space="preserve">a rodada de verificação adversarial automatizada foi interrompida por limite de sessão. Os achados críticos de segurança abaixo têm evidência</w:t>
      </w:r>
      <w:r>
        <w:t xml:space="preserve"> </w:t>
      </w:r>
      <w:r>
        <w:rPr>
          <w:rStyle w:val="VerbatimChar"/>
        </w:rPr>
        <w:t xml:space="preserve">arquivo:linha</w:t>
      </w:r>
      <w:r>
        <w:t xml:space="preserve"> </w:t>
      </w:r>
      <w:r>
        <w:t xml:space="preserve">e foram corroborados de forma cruzada entre a dimensão de segurança e a de inventário de backend (ambas apontam, de forma independente, o IDOR do cofre, o control token onipotente e a credencial-semente). Onde marco</w:t>
      </w:r>
      <w:r>
        <w:t xml:space="preserve"> </w:t>
      </w:r>
      <w:r>
        <w:rPr>
          <w:b/>
          <w:bCs/>
        </w:rPr>
        <w:t xml:space="preserve">[confirmado por leitura direta]</w:t>
      </w:r>
      <w:r>
        <w:t xml:space="preserve">, reli o arquivo pessoalmente durante a consolidação. Trate os itens não marcados como</w:t>
      </w:r>
      <w:r>
        <w:t xml:space="preserve"> </w:t>
      </w:r>
      <w:r>
        <w:rPr>
          <w:b/>
          <w:bCs/>
        </w:rPr>
        <w:t xml:space="preserve">altamente prováveis, a validar em code review</w:t>
      </w:r>
      <w:r>
        <w:t xml:space="preserve"> </w:t>
      </w:r>
      <w:r>
        <w:t xml:space="preserve">antes de qualquer conclusão de compliance.</w:t>
      </w:r>
    </w:p>
    <w:p>
      <w:r>
        <w:pict>
          <v:rect style="width:0;height:1.5pt" o:hralign="center" o:hrstd="t" o:hr="t"/>
        </w:pict>
      </w:r>
    </w:p>
    <w:bookmarkStart w:id="9" w:name="sumário-executivo"/>
    <w:p>
      <w:pPr>
        <w:pStyle w:val="Heading2"/>
      </w:pPr>
      <w:r>
        <w:t xml:space="preserve">Sumário executivo</w:t>
      </w:r>
    </w:p>
    <w:p>
      <w:pPr>
        <w:pStyle w:val="FirstParagraph"/>
      </w:pPr>
      <w:r>
        <w:t xml:space="preserve">O PACTHA é um produto</w:t>
      </w:r>
      <w:r>
        <w:t xml:space="preserve"> </w:t>
      </w:r>
      <w:r>
        <w:rPr>
          <w:b/>
          <w:bCs/>
        </w:rPr>
        <w:t xml:space="preserve">real e funcional</w:t>
      </w:r>
      <w:r>
        <w:t xml:space="preserve">, tecnicamente ambicioso na parte difícil (scraping de portais governamentais JS-pesados, cofre AES-256-GCM, IA com tool-use sobre o banco, control plane multi-cliente com 2FA). O escopo funcional bate com o que a pesquisa de mercado descreve e supera consultorias de captação. Mas a auditoria de código revela três problemas estruturais que precisam ser resolvidos</w:t>
      </w:r>
      <w:r>
        <w:t xml:space="preserve"> </w:t>
      </w:r>
      <w:r>
        <w:rPr>
          <w:b/>
          <w:bCs/>
        </w:rPr>
        <w:t xml:space="preserve">antes</w:t>
      </w:r>
      <w:r>
        <w:t xml:space="preserve"> </w:t>
      </w:r>
      <w:r>
        <w:t xml:space="preserve">de escalar para novos clientes:</w:t>
      </w:r>
    </w:p>
    <w:p>
      <w:pPr>
        <w:numPr>
          <w:ilvl w:val="0"/>
          <w:numId w:val="1001"/>
        </w:numPr>
      </w:pPr>
      <w:r>
        <w:rPr>
          <w:b/>
          <w:bCs/>
        </w:rPr>
        <w:t xml:space="preserve">Multi-tenant é só físico (1 deploy por cliente), e o código comum está contaminado pela Freitas.</w:t>
      </w:r>
      <w:r>
        <w:t xml:space="preserve"> </w:t>
      </w:r>
      <w:r>
        <w:t xml:space="preserve">Não há</w:t>
      </w:r>
      <w:r>
        <w:t xml:space="preserve"> </w:t>
      </w:r>
      <w:r>
        <w:rPr>
          <w:rStyle w:val="VerbatimChar"/>
        </w:rPr>
        <w:t xml:space="preserve">tenant_id</w:t>
      </w:r>
      <w:r>
        <w:t xml:space="preserve"> </w:t>
      </w:r>
      <w:r>
        <w:t xml:space="preserve">nem schema por cliente — o isolamento é ter um container+banco por cliente. Porém o código é</w:t>
      </w:r>
      <w:r>
        <w:t xml:space="preserve"> </w:t>
      </w:r>
      <w:r>
        <w:rPr>
          <w:b/>
          <w:bCs/>
        </w:rPr>
        <w:t xml:space="preserve">compartilhado pelos 3 clientes</w:t>
      </w:r>
      <w:r>
        <w:t xml:space="preserve">, e a identidade da Freitas (cliente-fundador) está hardcoded no prompt da IA, no mapa de municípios do FNS, no rodapé do relatório e no seed. Todo cliente novo nasce</w:t>
      </w:r>
      <w:r>
        <w:t xml:space="preserve"> </w:t>
      </w:r>
      <w:r>
        <w:t xml:space="preserve">“com cara de Freitas”</w:t>
      </w:r>
      <w:r>
        <w:t xml:space="preserve">.</w:t>
      </w:r>
      <w:r>
        <w:t xml:space="preserve"> </w:t>
      </w:r>
      <w:r>
        <w:rPr>
          <w:b/>
          <w:bCs/>
        </w:rPr>
        <w:t xml:space="preserve">Esta é exatamente a bagunça que a inteligência competitiva previu.</w:t>
      </w:r>
    </w:p>
    <w:p>
      <w:pPr>
        <w:numPr>
          <w:ilvl w:val="0"/>
          <w:numId w:val="1001"/>
        </w:numPr>
      </w:pPr>
      <w:r>
        <w:rPr>
          <w:b/>
          <w:bCs/>
        </w:rPr>
        <w:t xml:space="preserve">Cadeia de segurança crítica no tenant.</w:t>
      </w:r>
      <w:r>
        <w:t xml:space="preserve"> </w:t>
      </w:r>
      <w:r>
        <w:t xml:space="preserve">Credencial-semente de super-admin fraca e commitada em docs;</w:t>
      </w:r>
      <w:r>
        <w:t xml:space="preserve"> </w:t>
      </w:r>
      <w:r>
        <w:rPr>
          <w:rStyle w:val="VerbatimChar"/>
        </w:rPr>
        <w:t xml:space="preserve">must_change_password</w:t>
      </w:r>
      <w:r>
        <w:t xml:space="preserve"> </w:t>
      </w:r>
      <w:r>
        <w:t xml:space="preserve">não é enforçado no backend;</w:t>
      </w:r>
      <w:r>
        <w:t xml:space="preserve"> </w:t>
      </w:r>
      <w:r>
        <w:rPr>
          <w:b/>
          <w:bCs/>
        </w:rPr>
        <w:t xml:space="preserve">IDOR no /reveal do cofre</w:t>
      </w:r>
      <w:r>
        <w:t xml:space="preserve"> </w:t>
      </w:r>
      <w:r>
        <w:t xml:space="preserve">(qualquer admin lê credenciais e sessões gov.br de qualquer município);</w:t>
      </w:r>
      <w:r>
        <w:t xml:space="preserve"> </w:t>
      </w:r>
      <w:r>
        <w:rPr>
          <w:b/>
          <w:bCs/>
        </w:rPr>
        <w:t xml:space="preserve">control token com poder total</w:t>
      </w:r>
      <w:r>
        <w:t xml:space="preserve"> </w:t>
      </w:r>
      <w:r>
        <w:t xml:space="preserve">(</w:t>
      </w:r>
      <w:r>
        <w:rPr>
          <w:rStyle w:val="VerbatimChar"/>
        </w:rPr>
        <w:t xml:space="preserve">control:*</w:t>
      </w:r>
      <w:r>
        <w:t xml:space="preserve">) e allowlist de IP desligada em produção. Como o cofre concentra sessões de impersonação de portais federais de vários municípios, é um alvo de altíssimo valor.</w:t>
      </w:r>
    </w:p>
    <w:p>
      <w:pPr>
        <w:numPr>
          <w:ilvl w:val="0"/>
          <w:numId w:val="1001"/>
        </w:numPr>
      </w:pPr>
      <w:r>
        <w:rPr>
          <w:b/>
          <w:bCs/>
        </w:rPr>
        <w:t xml:space="preserve">Fragilidade de bootstrap e observabilidade cega.</w:t>
      </w:r>
      <w:r>
        <w:t xml:space="preserve"> </w:t>
      </w:r>
      <w:r>
        <w:t xml:space="preserve">Um deploy 100% novo (cliente novo) provavelmente</w:t>
      </w:r>
      <w:r>
        <w:t xml:space="preserve"> </w:t>
      </w:r>
      <w:r>
        <w:rPr>
          <w:b/>
          <w:bCs/>
        </w:rPr>
        <w:t xml:space="preserve">quebra</w:t>
      </w:r>
      <w:r>
        <w:t xml:space="preserve"> </w:t>
      </w:r>
      <w:r>
        <w:t xml:space="preserve">(colunas fantasma no ORM,</w:t>
      </w:r>
      <w:r>
        <w:t xml:space="preserve"> </w:t>
      </w:r>
      <w:r>
        <w:rPr>
          <w:rStyle w:val="VerbatimChar"/>
        </w:rPr>
        <w:t xml:space="preserve">DROP CASCADE</w:t>
      </w:r>
      <w:r>
        <w:t xml:space="preserve"> </w:t>
      </w:r>
      <w:r>
        <w:t xml:space="preserve">a cada boot, dependência que falta). Os deploys atuais só funcionam porque vieram migrados do banco antigo (Neon). E o</w:t>
      </w:r>
      <w:r>
        <w:t xml:space="preserve"> </w:t>
      </w:r>
      <w:r>
        <w:rPr>
          <w:rStyle w:val="VerbatimChar"/>
        </w:rPr>
        <w:t xml:space="preserve">ingestion_log</w:t>
      </w:r>
      <w:r>
        <w:t xml:space="preserve"> </w:t>
      </w:r>
      <w:r>
        <w:t xml:space="preserve">grava sempre</w:t>
      </w:r>
      <w:r>
        <w:t xml:space="preserve"> </w:t>
      </w:r>
      <w:r>
        <w:rPr>
          <w:rStyle w:val="VerbatimChar"/>
        </w:rPr>
        <w:t xml:space="preserve">success</w:t>
      </w:r>
      <w:r>
        <w:t xml:space="preserve"> </w:t>
      </w:r>
      <w:r>
        <w:t xml:space="preserve">— falha de scraper nunca vira alarme; 3 fontes não têm agendamento e congelam sem aviso.</w:t>
      </w:r>
    </w:p>
    <w:p>
      <w:pPr>
        <w:pStyle w:val="FirstParagraph"/>
      </w:pPr>
      <w:r>
        <w:t xml:space="preserve">Nenhum arquivo</w:t>
      </w:r>
      <w:r>
        <w:t xml:space="preserve"> </w:t>
      </w:r>
      <w:r>
        <w:rPr>
          <w:rStyle w:val="VerbatimChar"/>
        </w:rPr>
        <w:t xml:space="preserve">.env</w:t>
      </w:r>
      <w:r>
        <w:t xml:space="preserve"> </w:t>
      </w:r>
      <w:r>
        <w:t xml:space="preserve">real está commitado (só</w:t>
      </w:r>
      <w:r>
        <w:t xml:space="preserve"> </w:t>
      </w:r>
      <w:r>
        <w:rPr>
          <w:rStyle w:val="VerbatimChar"/>
        </w:rPr>
        <w:t xml:space="preserve">.env.example</w:t>
      </w:r>
      <w:r>
        <w:t xml:space="preserve"> </w:t>
      </w:r>
      <w:r>
        <w:t xml:space="preserve">com placeholders). As exceções são a senha-semente fraca (</w:t>
      </w:r>
      <w:r>
        <w:rPr>
          <w:rStyle w:val="VerbatimChar"/>
        </w:rPr>
        <w:t xml:space="preserve">pactha2026</w:t>
      </w:r>
      <w:r>
        <w:t xml:space="preserve"> </w:t>
      </w:r>
      <w:r>
        <w:t xml:space="preserve">em docs) e a topologia de infra (IP fixo do Coolify + UUIDs de recursos em docs).</w:t>
      </w:r>
    </w:p>
    <w:p>
      <w:pPr>
        <w:pStyle w:val="BodyText"/>
      </w:pPr>
      <w:r>
        <w:rPr>
          <w:b/>
          <w:bCs/>
        </w:rPr>
        <w:t xml:space="preserve">A boa notícia:</w:t>
      </w:r>
      <w:r>
        <w:t xml:space="preserve"> </w:t>
      </w:r>
      <w:r>
        <w:t xml:space="preserve">a Central de Comando (</w:t>
      </w:r>
      <w:r>
        <w:rPr>
          <w:rStyle w:val="VerbatimChar"/>
        </w:rPr>
        <w:t xml:space="preserve">console-alavank</w:t>
      </w:r>
      <w:r>
        <w:t xml:space="preserve">) tem um desenho de segurança bem mais maduro (2FA obrigatório, refresh revogado no DB com detecção de replay, validação de força de segredos em produção). Vários dos endurecimentos que faltam no tenant já existem prontos no console e podem ser portados.</w:t>
      </w:r>
    </w:p>
    <w:p>
      <w:r>
        <w:pict>
          <v:rect style="width:0;height:1.5pt" o:hralign="center" o:hrstd="t" o:hr="t"/>
        </w:pict>
      </w:r>
    </w:p>
    <w:bookmarkEnd w:id="9"/>
    <w:bookmarkStart w:id="14" w:name="stack-real"/>
    <w:p>
      <w:pPr>
        <w:pStyle w:val="Heading2"/>
      </w:pPr>
      <w:r>
        <w:t xml:space="preserve">1. STACK REAL</w:t>
      </w:r>
    </w:p>
    <w:bookmarkStart w:id="10" w:name="visão-por-repositório"/>
    <w:p>
      <w:pPr>
        <w:pStyle w:val="Heading3"/>
      </w:pPr>
      <w:r>
        <w:t xml:space="preserve">1.1 Visão por repositório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Camada</w:t>
            </w:r>
          </w:p>
        </w:tc>
        <w:tc>
          <w:tcPr/>
          <w:p>
            <w:pPr>
              <w:pStyle w:val="Compact"/>
            </w:pPr>
            <w:r>
              <w:rPr>
                <w:rStyle w:val="VerbatimChar"/>
              </w:rPr>
              <w:t xml:space="preserve">pactha</w:t>
            </w:r>
            <w:r>
              <w:t xml:space="preserve"> </w:t>
            </w:r>
            <w:r>
              <w:t xml:space="preserve">(produto)</w:t>
            </w:r>
          </w:p>
        </w:tc>
        <w:tc>
          <w:tcPr/>
          <w:p>
            <w:pPr>
              <w:pStyle w:val="Compact"/>
            </w:pPr>
            <w:r>
              <w:rPr>
                <w:rStyle w:val="VerbatimChar"/>
              </w:rPr>
              <w:t xml:space="preserve">console-alavank</w:t>
            </w:r>
            <w:r>
              <w:t xml:space="preserve"> </w:t>
            </w:r>
            <w:r>
              <w:t xml:space="preserve">(control plane)</w:t>
            </w:r>
          </w:p>
        </w:tc>
      </w:tr>
      <w:tr>
        <w:tc>
          <w:tcPr/>
          <w:p>
            <w:pPr>
              <w:pStyle w:val="Compact"/>
            </w:pPr>
            <w:r>
              <w:rPr>
                <w:b/>
                <w:bCs/>
              </w:rPr>
              <w:t xml:space="preserve">Backend</w:t>
            </w:r>
          </w:p>
        </w:tc>
        <w:tc>
          <w:tcPr/>
          <w:p>
            <w:pPr>
              <w:pStyle w:val="Compact"/>
            </w:pPr>
            <w:r>
              <w:t xml:space="preserve">Python 3.12 + FastAPI + Uvicorn (</w:t>
            </w:r>
            <w:r>
              <w:rPr>
                <w:rStyle w:val="VerbatimChar"/>
              </w:rPr>
              <w:t xml:space="preserve">--workers 2</w:t>
            </w:r>
            <w:r>
              <w:t xml:space="preserve">)</w:t>
            </w:r>
          </w:p>
        </w:tc>
        <w:tc>
          <w:tcPr/>
          <w:p>
            <w:pPr>
              <w:pStyle w:val="Compact"/>
            </w:pPr>
            <w:r>
              <w:t xml:space="preserve">Python 3.12 + FastAPI + Uvicorn (</w:t>
            </w:r>
            <w:r>
              <w:rPr>
                <w:rStyle w:val="VerbatimChar"/>
                <w:b/>
                <w:bCs/>
              </w:rPr>
              <w:t xml:space="preserve">--workers 1</w:t>
            </w:r>
            <w:r>
              <w:rPr>
                <w:b/>
                <w:bCs/>
              </w:rPr>
              <w:t xml:space="preserve"> </w:t>
            </w:r>
            <w:r>
              <w:rPr>
                <w:b/>
                <w:bCs/>
              </w:rPr>
              <w:t xml:space="preserve">por design</w:t>
            </w:r>
            <w:r>
              <w:t xml:space="preserve"> </w:t>
            </w:r>
            <w:r>
              <w:t xml:space="preserve">— estado in-memory)</w:t>
            </w:r>
          </w:p>
        </w:tc>
      </w:tr>
      <w:tr>
        <w:tc>
          <w:tcPr/>
          <w:p>
            <w:pPr>
              <w:pStyle w:val="Compact"/>
            </w:pPr>
            <w:r>
              <w:rPr>
                <w:b/>
                <w:bCs/>
              </w:rPr>
              <w:t xml:space="preserve">Frontend</w:t>
            </w:r>
          </w:p>
        </w:tc>
        <w:tc>
          <w:tcPr/>
          <w:p>
            <w:pPr>
              <w:pStyle w:val="Compact"/>
            </w:pPr>
            <w:r>
              <w:t xml:space="preserve">Next.js 16.2.3 (App Router, standalone) + React 19.2.4 + TS 5.9.3</w:t>
            </w:r>
          </w:p>
        </w:tc>
        <w:tc>
          <w:tcPr/>
          <w:p>
            <w:pPr>
              <w:pStyle w:val="Compact"/>
            </w:pPr>
            <w:r>
              <w:t xml:space="preserve">Next.js 16.2.3 + React 19.2.4 + TS 5.9.3</w:t>
            </w:r>
          </w:p>
        </w:tc>
      </w:tr>
      <w:tr>
        <w:tc>
          <w:tcPr/>
          <w:p>
            <w:pPr>
              <w:pStyle w:val="Compact"/>
            </w:pPr>
            <w:r>
              <w:rPr>
                <w:b/>
                <w:bCs/>
              </w:rPr>
              <w:t xml:space="preserve">Estilo</w:t>
            </w:r>
          </w:p>
        </w:tc>
        <w:tc>
          <w:tcPr/>
          <w:p>
            <w:pPr>
              <w:pStyle w:val="Compact"/>
            </w:pPr>
            <w:r>
              <w:t xml:space="preserve">Tailwind v4.3.0 + daisyUI 5.6.6 (temas</w:t>
            </w:r>
            <w:r>
              <w:t xml:space="preserve"> </w:t>
            </w:r>
            <w:r>
              <w:rPr>
                <w:rStyle w:val="VerbatimChar"/>
              </w:rPr>
              <w:t xml:space="preserve">pactha</w:t>
            </w:r>
            <w:r>
              <w:t xml:space="preserve">/</w:t>
            </w:r>
            <w:r>
              <w:rPr>
                <w:rStyle w:val="VerbatimChar"/>
              </w:rPr>
              <w:t xml:space="preserve">pactha-dark</w:t>
            </w:r>
            <w:r>
              <w:t xml:space="preserve">) + shadcn/base-ui</w:t>
            </w:r>
          </w:p>
        </w:tc>
        <w:tc>
          <w:tcPr/>
          <w:p>
            <w:pPr>
              <w:pStyle w:val="Compact"/>
            </w:pPr>
            <w:r>
              <w:t xml:space="preserve">Tailwind 4.3.2 + daisyUI 5.6.18 + shadcn/base-ui</w:t>
            </w:r>
          </w:p>
        </w:tc>
      </w:tr>
      <w:tr>
        <w:tc>
          <w:tcPr/>
          <w:p>
            <w:pPr>
              <w:pStyle w:val="Compact"/>
            </w:pPr>
            <w:r>
              <w:rPr>
                <w:b/>
                <w:bCs/>
              </w:rPr>
              <w:t xml:space="preserve">Banco</w:t>
            </w:r>
          </w:p>
        </w:tc>
        <w:tc>
          <w:tcPr/>
          <w:p>
            <w:pPr>
              <w:pStyle w:val="Compact"/>
            </w:pPr>
            <w:r>
              <w:t xml:space="preserve">PostgreSQL 16 (Coolify)</w:t>
            </w:r>
          </w:p>
        </w:tc>
        <w:tc>
          <w:tcPr/>
          <w:p>
            <w:pPr>
              <w:pStyle w:val="Compact"/>
            </w:pPr>
            <w:r>
              <w:t xml:space="preserve">PostgreSQL próprio (</w:t>
            </w:r>
            <w:r>
              <w:rPr>
                <w:rStyle w:val="VerbatimChar"/>
              </w:rPr>
              <w:t xml:space="preserve">console-db</w:t>
            </w:r>
            <w:r>
              <w:t xml:space="preserve">)</w:t>
            </w:r>
          </w:p>
        </w:tc>
      </w:tr>
      <w:tr>
        <w:tc>
          <w:tcPr/>
          <w:p>
            <w:pPr>
              <w:pStyle w:val="Compact"/>
            </w:pPr>
            <w:r>
              <w:rPr>
                <w:b/>
                <w:bCs/>
              </w:rPr>
              <w:t xml:space="preserve">ORM</w:t>
            </w:r>
          </w:p>
        </w:tc>
        <w:tc>
          <w:tcPr/>
          <w:p>
            <w:pPr>
              <w:pStyle w:val="Compact"/>
            </w:pPr>
            <w:r>
              <w:t xml:space="preserve">SQLAlchemy 2.x async (asyncpg) na API; psycopg2 sync nos scrapers/migrations</w:t>
            </w:r>
          </w:p>
        </w:tc>
        <w:tc>
          <w:tcPr/>
          <w:p>
            <w:pPr>
              <w:pStyle w:val="Compact"/>
            </w:pPr>
            <w:r>
              <w:t xml:space="preserve">SQLAlchemy 2.x async</w:t>
            </w:r>
          </w:p>
        </w:tc>
      </w:tr>
      <w:tr>
        <w:tc>
          <w:tcPr/>
          <w:p>
            <w:pPr>
              <w:pStyle w:val="Compact"/>
            </w:pPr>
            <w:r>
              <w:rPr>
                <w:b/>
                <w:bCs/>
              </w:rPr>
              <w:t xml:space="preserve">Worker</w:t>
            </w:r>
          </w:p>
        </w:tc>
        <w:tc>
          <w:tcPr/>
          <w:p>
            <w:pPr>
              <w:pStyle w:val="Compact"/>
            </w:pPr>
            <w:r>
              <w:t xml:space="preserve">Sim — Dockerfile.scraper + Chromium + 5 crons</w:t>
            </w:r>
          </w:p>
        </w:tc>
        <w:tc>
          <w:tcPr/>
          <w:p>
            <w:pPr>
              <w:pStyle w:val="Compact"/>
            </w:pPr>
            <w:r>
              <w:t xml:space="preserve">Não tem</w:t>
            </w:r>
          </w:p>
        </w:tc>
      </w:tr>
      <w:tr>
        <w:tc>
          <w:tcPr/>
          <w:p>
            <w:pPr>
              <w:pStyle w:val="Compact"/>
            </w:pPr>
            <w:r>
              <w:rPr>
                <w:b/>
                <w:bCs/>
              </w:rPr>
              <w:t xml:space="preserve">Extensão</w:t>
            </w:r>
          </w:p>
        </w:tc>
        <w:tc>
          <w:tcPr/>
          <w:p>
            <w:pPr>
              <w:pStyle w:val="Compact"/>
            </w:pPr>
            <w:r>
              <w:t xml:space="preserve">Chrome MV3 (JS vanilla) — captura de sessão gov.br</w:t>
            </w:r>
          </w:p>
        </w:tc>
        <w:tc>
          <w:tcPr/>
          <w:p>
            <w:pPr>
              <w:pStyle w:val="Compact"/>
            </w:pPr>
            <w:r>
              <w:t xml:space="preserve">—</w:t>
            </w:r>
          </w:p>
        </w:tc>
      </w:tr>
      <w:tr>
        <w:tc>
          <w:tcPr/>
          <w:p>
            <w:pPr>
              <w:pStyle w:val="Compact"/>
            </w:pPr>
            <w:r>
              <w:rPr>
                <w:b/>
                <w:bCs/>
              </w:rPr>
              <w:t xml:space="preserve">Exclusivos front</w:t>
            </w:r>
          </w:p>
        </w:tc>
        <w:tc>
          <w:tcPr/>
          <w:p>
            <w:pPr>
              <w:pStyle w:val="Compact"/>
            </w:pPr>
            <w:r>
              <w:t xml:space="preserve">react-markdown/remark-gfm (chat IA), recharts, date-fns</w:t>
            </w:r>
          </w:p>
        </w:tc>
        <w:tc>
          <w:tcPr/>
          <w:p>
            <w:pPr>
              <w:pStyle w:val="Compact"/>
            </w:pPr>
            <w:r>
              <w:t xml:space="preserve">leaflet/react-leaflet/leaflet.heat (mapa da frota), qrcode.react (2FA)</w:t>
            </w:r>
          </w:p>
        </w:tc>
      </w:tr>
    </w:tbl>
    <w:bookmarkEnd w:id="10"/>
    <w:bookmarkStart w:id="11" w:name="bibliotecas-principais-backend-pactha"/>
    <w:p>
      <w:pPr>
        <w:pStyle w:val="Heading3"/>
      </w:pPr>
      <w:r>
        <w:t xml:space="preserve">1.2 Bibliotecas principais (backend pactha)</w:t>
      </w:r>
    </w:p>
    <w:p>
      <w:pPr>
        <w:pStyle w:val="FirstParagraph"/>
      </w:pPr>
      <w:r>
        <w:t xml:space="preserve">FastAPI ≥0.115 · Uvicorn ≥0.34 · SQLAlchemy[asyncio] ≥2.0 · asyncpg ≥0.30 (async, API) ·</w:t>
      </w:r>
      <w:r>
        <w:t xml:space="preserve"> </w:t>
      </w:r>
      <w:r>
        <w:rPr>
          <w:b/>
          <w:bCs/>
        </w:rPr>
        <w:t xml:space="preserve">psycopg2-binary</w:t>
      </w:r>
      <w:r>
        <w:t xml:space="preserve"> </w:t>
      </w:r>
      <w:r>
        <w:t xml:space="preserve">≥2.9 (sync, scrapers+migrations) · pydantic ≥2.10 · PyJWT[crypto] ≥2.9 · bcrypt ≥4.2 ·</w:t>
      </w:r>
      <w:r>
        <w:t xml:space="preserve"> </w:t>
      </w:r>
      <w:r>
        <w:rPr>
          <w:b/>
          <w:bCs/>
        </w:rPr>
        <w:t xml:space="preserve">cryptography</w:t>
      </w:r>
      <w:r>
        <w:t xml:space="preserve"> </w:t>
      </w:r>
      <w:r>
        <w:t xml:space="preserve">≥43 (cofre AES-256-GCM) · httpx ≥0.28 ·</w:t>
      </w:r>
      <w:r>
        <w:t xml:space="preserve"> </w:t>
      </w:r>
      <w:r>
        <w:rPr>
          <w:b/>
          <w:bCs/>
        </w:rPr>
        <w:t xml:space="preserve">curl_cffi</w:t>
      </w:r>
      <w:r>
        <w:t xml:space="preserve"> </w:t>
      </w:r>
      <w:r>
        <w:t xml:space="preserve">≥0.7 (anti-Cloudflare do SIMEC) ·</w:t>
      </w:r>
      <w:r>
        <w:t xml:space="preserve"> </w:t>
      </w:r>
      <w:r>
        <w:rPr>
          <w:b/>
          <w:bCs/>
        </w:rPr>
        <w:t xml:space="preserve">playwright</w:t>
      </w:r>
      <w:r>
        <w:t xml:space="preserve"> </w:t>
      </w:r>
      <w:r>
        <w:t xml:space="preserve">≥1.49 + playwright-stealth ≥2.0 (SIGCON, TransfereGov, gov.br) · beautifulsoup4 ≥4.12 ·</w:t>
      </w:r>
      <w:r>
        <w:t xml:space="preserve"> </w:t>
      </w:r>
      <w:r>
        <w:rPr>
          <w:b/>
          <w:bCs/>
        </w:rPr>
        <w:t xml:space="preserve">anthropic</w:t>
      </w:r>
      <w:r>
        <w:t xml:space="preserve"> </w:t>
      </w:r>
      <w:r>
        <w:t xml:space="preserve">≥0.50 (IA — modelo</w:t>
      </w:r>
      <w:r>
        <w:t xml:space="preserve"> </w:t>
      </w:r>
      <w:r>
        <w:rPr>
          <w:rStyle w:val="VerbatimChar"/>
        </w:rPr>
        <w:t xml:space="preserve">claude-opus-4-8</w:t>
      </w:r>
      <w:r>
        <w:t xml:space="preserve"> </w:t>
      </w:r>
      <w:r>
        <w:t xml:space="preserve">fixado em</w:t>
      </w:r>
      <w:r>
        <w:t xml:space="preserve"> </w:t>
      </w:r>
      <w:r>
        <w:rPr>
          <w:rStyle w:val="VerbatimChar"/>
        </w:rPr>
        <w:t xml:space="preserve">routers/ai.py:38</w:t>
      </w:r>
      <w:r>
        <w:t xml:space="preserve">) · reportlab ≥4.2 + python-docx ≥1.1 (PDF/DOCX).</w:t>
      </w:r>
    </w:p>
    <w:p>
      <w:pPr>
        <w:pStyle w:val="BodyText"/>
      </w:pPr>
      <w:r>
        <w:rPr>
          <w:b/>
          <w:bCs/>
        </w:rPr>
        <w:t xml:space="preserve">Deps declaradas e NÃO usadas:</w:t>
      </w:r>
      <w:r>
        <w:t xml:space="preserve"> </w:t>
      </w:r>
      <w:r>
        <w:rPr>
          <w:rStyle w:val="VerbatimChar"/>
        </w:rPr>
        <w:t xml:space="preserve">pandas</w:t>
      </w:r>
      <w:r>
        <w:t xml:space="preserve"> </w:t>
      </w:r>
      <w:r>
        <w:t xml:space="preserve">(nenhum import — ingestão usa</w:t>
      </w:r>
      <w:r>
        <w:t xml:space="preserve"> </w:t>
      </w:r>
      <w:r>
        <w:rPr>
          <w:rStyle w:val="VerbatimChar"/>
        </w:rPr>
        <w:t xml:space="preserve">csv</w:t>
      </w:r>
      <w:r>
        <w:t xml:space="preserve"> </w:t>
      </w:r>
      <w:r>
        <w:t xml:space="preserve">da stdlib) e</w:t>
      </w:r>
      <w:r>
        <w:t xml:space="preserve"> </w:t>
      </w:r>
      <w:r>
        <w:rPr>
          <w:rStyle w:val="VerbatimChar"/>
        </w:rPr>
        <w:t xml:space="preserve">slowapi</w:t>
      </w:r>
      <w:r>
        <w:t xml:space="preserve"> </w:t>
      </w:r>
      <w:r>
        <w:t xml:space="preserve">(o rate-limit real é custom in-memory). Incham as imagens e o</w:t>
      </w:r>
      <w:r>
        <w:t xml:space="preserve"> </w:t>
      </w:r>
      <w:r>
        <w:rPr>
          <w:rStyle w:val="VerbatimChar"/>
        </w:rPr>
        <w:t xml:space="preserve">slowapi</w:t>
      </w:r>
      <w:r>
        <w:t xml:space="preserve"> </w:t>
      </w:r>
      <w:r>
        <w:t xml:space="preserve">fantasma sugere um rate-limit global que não existe.</w:t>
      </w:r>
    </w:p>
    <w:bookmarkEnd w:id="11"/>
    <w:bookmarkStart w:id="12" w:name="infra-deploy-real"/>
    <w:p>
      <w:pPr>
        <w:pStyle w:val="Heading3"/>
      </w:pPr>
      <w:r>
        <w:t xml:space="preserve">1.3 Infra / deploy real</w:t>
      </w:r>
    </w:p>
    <w:p>
      <w:pPr>
        <w:pStyle w:val="Compact"/>
        <w:numPr>
          <w:ilvl w:val="0"/>
          <w:numId w:val="1002"/>
        </w:numPr>
      </w:pPr>
      <w:r>
        <w:rPr>
          <w:b/>
          <w:bCs/>
        </w:rPr>
        <w:t xml:space="preserve">Coolify em 1 VPS Hetzner</w:t>
      </w:r>
      <w:r>
        <w:t xml:space="preserve"> </w:t>
      </w:r>
      <w:r>
        <w:t xml:space="preserve">(IP</w:t>
      </w:r>
      <w:r>
        <w:t xml:space="preserve"> </w:t>
      </w:r>
      <w:r>
        <w:rPr>
          <w:rStyle w:val="VerbatimChar"/>
        </w:rPr>
        <w:t xml:space="preserve">5.78.42.251</w:t>
      </w:r>
      <w:r>
        <w:t xml:space="preserve">). Dois projetos:</w:t>
      </w:r>
      <w:r>
        <w:t xml:space="preserve"> </w:t>
      </w:r>
      <w:r>
        <w:rPr>
          <w:rStyle w:val="VerbatimChar"/>
        </w:rPr>
        <w:t xml:space="preserve">pactha</w:t>
      </w:r>
      <w:r>
        <w:t xml:space="preserve"> </w:t>
      </w:r>
      <w:r>
        <w:t xml:space="preserve">(tenants) e</w:t>
      </w:r>
      <w:r>
        <w:t xml:space="preserve"> </w:t>
      </w:r>
      <w:r>
        <w:rPr>
          <w:rStyle w:val="VerbatimChar"/>
        </w:rPr>
        <w:t xml:space="preserve">alavank-control</w:t>
      </w:r>
      <w:r>
        <w:t xml:space="preserve"> </w:t>
      </w:r>
      <w:r>
        <w:t xml:space="preserve">(console).</w:t>
      </w:r>
    </w:p>
    <w:p>
      <w:pPr>
        <w:pStyle w:val="Compact"/>
        <w:numPr>
          <w:ilvl w:val="0"/>
          <w:numId w:val="1002"/>
        </w:numPr>
      </w:pPr>
      <w:r>
        <w:rPr>
          <w:b/>
          <w:bCs/>
        </w:rPr>
        <w:t xml:space="preserve">Por tenant: 4 resources</w:t>
      </w:r>
      <w:r>
        <w:t xml:space="preserve"> </w:t>
      </w:r>
      <w:r>
        <w:t xml:space="preserve">— Postgres 16-alpine (interno) · API (</w:t>
      </w:r>
      <w:r>
        <w:rPr>
          <w:rStyle w:val="VerbatimChar"/>
        </w:rPr>
        <w:t xml:space="preserve">Dockerfile.api</w:t>
      </w:r>
      <w:r>
        <w:t xml:space="preserve">) · Frontend (</w:t>
      </w:r>
      <w:r>
        <w:rPr>
          <w:rStyle w:val="VerbatimChar"/>
        </w:rPr>
        <w:t xml:space="preserve">Dockerfile</w:t>
      </w:r>
      <w:r>
        <w:t xml:space="preserve">, standalone) ·</w:t>
      </w:r>
      <w:r>
        <w:t xml:space="preserve"> </w:t>
      </w:r>
      <w:r>
        <w:rPr>
          <w:b/>
          <w:bCs/>
        </w:rPr>
        <w:t xml:space="preserve">Worker</w:t>
      </w:r>
      <w:r>
        <w:t xml:space="preserve"> </w:t>
      </w:r>
      <w:r>
        <w:t xml:space="preserve">(</w:t>
      </w:r>
      <w:r>
        <w:rPr>
          <w:rStyle w:val="VerbatimChar"/>
        </w:rPr>
        <w:t xml:space="preserve">Dockerfile.scraper</w:t>
      </w:r>
      <w:r>
        <w:t xml:space="preserve">,</w:t>
      </w:r>
      <w:r>
        <w:t xml:space="preserve"> </w:t>
      </w:r>
      <w:r>
        <w:rPr>
          <w:rStyle w:val="VerbatimChar"/>
        </w:rPr>
        <w:t xml:space="preserve">CMD sleep infinity</w:t>
      </w:r>
      <w:r>
        <w:t xml:space="preserve">, roda os crons).</w:t>
      </w:r>
    </w:p>
    <w:p>
      <w:pPr>
        <w:pStyle w:val="Compact"/>
        <w:numPr>
          <w:ilvl w:val="0"/>
          <w:numId w:val="1002"/>
        </w:numPr>
      </w:pPr>
      <w:r>
        <w:rPr>
          <w:b/>
          <w:bCs/>
        </w:rPr>
        <w:t xml:space="preserve">5 Scheduled Tasks (crons)</w:t>
      </w:r>
      <w:r>
        <w:t xml:space="preserve"> </w:t>
      </w:r>
      <w:r>
        <w:t xml:space="preserve">anexadas ao Worker:</w:t>
      </w:r>
      <w:r>
        <w:t xml:space="preserve"> </w:t>
      </w:r>
      <w:r>
        <w:rPr>
          <w:rStyle w:val="VerbatimChar"/>
        </w:rPr>
        <w:t xml:space="preserve">sigcon</w:t>
      </w:r>
      <w:r>
        <w:t xml:space="preserve"> </w:t>
      </w:r>
      <w:r>
        <w:t xml:space="preserve">(0</w:t>
      </w:r>
      <w:r>
        <w:t xml:space="preserve"> </w:t>
      </w:r>
      <w:r>
        <w:rPr>
          <w:i/>
          <w:iCs/>
        </w:rPr>
        <w:t xml:space="preserve">/6</w:t>
      </w:r>
      <w:r>
        <w:rPr>
          <w:i/>
          <w:iCs/>
        </w:rPr>
        <w:t xml:space="preserve"> </w:t>
      </w:r>
      <w:r>
        <w:t xml:space="preserve"> </w:t>
      </w:r>
      <w:r>
        <w:t xml:space="preserve">*</w:t>
      </w:r>
      <w:r>
        <w:t xml:space="preserve"> </w:t>
      </w:r>
      <w:r>
        <w:rPr>
          <w:i/>
          <w:iCs/>
        </w:rPr>
        <w:t xml:space="preserve">),</w:t>
      </w:r>
      <w:r>
        <w:rPr>
          <w:i/>
          <w:iCs/>
        </w:rPr>
        <w:t xml:space="preserve"> </w:t>
      </w:r>
      <w:r>
        <w:rPr>
          <w:rStyle w:val="VerbatimChar"/>
          <w:i/>
          <w:iCs/>
        </w:rPr>
        <w:t xml:space="preserve">transferegov</w:t>
      </w:r>
      <w:r>
        <w:rPr>
          <w:i/>
          <w:iCs/>
        </w:rPr>
        <w:t xml:space="preserve"> </w:t>
      </w:r>
      <w:r>
        <w:rPr>
          <w:i/>
          <w:iCs/>
        </w:rPr>
        <w:t xml:space="preserve">(0 5</w:t>
      </w:r>
      <w:r>
        <w:rPr>
          <w:i/>
          <w:iCs/>
        </w:rPr>
        <w:t xml:space="preserve"> </w:t>
      </w:r>
      <w:r>
        <w:t xml:space="preserve"> </w:t>
      </w:r>
      <w:r>
        <w:t xml:space="preserve">*</w:t>
      </w:r>
      <w:r>
        <w:t xml:space="preserve"> </w:t>
      </w:r>
      <w:r>
        <w:rPr>
          <w:i/>
          <w:iCs/>
        </w:rPr>
        <w:t xml:space="preserve">),</w:t>
      </w:r>
      <w:r>
        <w:rPr>
          <w:i/>
          <w:iCs/>
        </w:rPr>
        <w:t xml:space="preserve"> </w:t>
      </w:r>
      <w:r>
        <w:rPr>
          <w:rStyle w:val="VerbatimChar"/>
          <w:i/>
          <w:iCs/>
        </w:rPr>
        <w:t xml:space="preserve">fns</w:t>
      </w:r>
      <w:r>
        <w:rPr>
          <w:i/>
          <w:iCs/>
        </w:rPr>
        <w:t xml:space="preserve"> </w:t>
      </w:r>
      <w:r>
        <w:rPr>
          <w:i/>
          <w:iCs/>
        </w:rPr>
        <w:t xml:space="preserve">(30 5</w:t>
      </w:r>
      <w:r>
        <w:rPr>
          <w:i/>
          <w:iCs/>
        </w:rPr>
        <w:t xml:space="preserve"> </w:t>
      </w:r>
      <w:r>
        <w:t xml:space="preserve"> </w:t>
      </w:r>
      <w:r>
        <w:t xml:space="preserve">*</w:t>
      </w:r>
      <w:r>
        <w:t xml:space="preserve"> </w:t>
      </w:r>
      <w:r>
        <w:rPr>
          <w:i/>
          <w:iCs/>
        </w:rPr>
        <w:t xml:space="preserve">),</w:t>
      </w:r>
      <w:r>
        <w:rPr>
          <w:i/>
          <w:iCs/>
        </w:rPr>
        <w:t xml:space="preserve"> </w:t>
      </w:r>
      <w:r>
        <w:rPr>
          <w:rStyle w:val="VerbatimChar"/>
          <w:i/>
          <w:iCs/>
        </w:rPr>
        <w:t xml:space="preserve">govbr-renew</w:t>
      </w:r>
      <w:r>
        <w:rPr>
          <w:i/>
          <w:iCs/>
        </w:rPr>
        <w:t xml:space="preserve"> </w:t>
      </w:r>
      <w:r>
        <w:rPr>
          <w:i/>
          <w:iCs/>
        </w:rPr>
        <w:t xml:space="preserve">(</w:t>
      </w:r>
      <w:r>
        <w:t xml:space="preserve">/15 * * *</w:t>
      </w:r>
      <w:r>
        <w:t xml:space="preserve"> </w:t>
      </w:r>
      <w:r>
        <w:rPr>
          <w:i/>
          <w:iCs/>
        </w:rPr>
        <w:t xml:space="preserve">),</w:t>
      </w:r>
      <w:r>
        <w:rPr>
          <w:i/>
          <w:iCs/>
        </w:rPr>
        <w:t xml:space="preserve"> </w:t>
      </w:r>
      <w:r>
        <w:rPr>
          <w:rStyle w:val="VerbatimChar"/>
          <w:i/>
          <w:iCs/>
        </w:rPr>
        <w:t xml:space="preserve">queue-sigcon</w:t>
      </w:r>
      <w:r>
        <w:rPr>
          <w:i/>
          <w:iCs/>
        </w:rPr>
        <w:t xml:space="preserve"> </w:t>
      </w:r>
      <w:r>
        <w:rPr>
          <w:i/>
          <w:iCs/>
        </w:rPr>
        <w:t xml:space="preserve">(</w:t>
      </w:r>
      <w:r>
        <w:t xml:space="preserve">/2 * * * * — fila on-demand).</w:t>
      </w:r>
    </w:p>
    <w:p>
      <w:pPr>
        <w:pStyle w:val="Compact"/>
        <w:numPr>
          <w:ilvl w:val="0"/>
          <w:numId w:val="1002"/>
        </w:numPr>
      </w:pPr>
      <w:r>
        <w:rPr>
          <w:b/>
          <w:bCs/>
        </w:rPr>
        <w:t xml:space="preserve">Domínios</w:t>
      </w:r>
      <w:r>
        <w:rPr>
          <w:b/>
          <w:bCs/>
        </w:rPr>
        <w:t xml:space="preserve"> </w:t>
      </w:r>
      <w:r>
        <w:rPr>
          <w:rStyle w:val="VerbatimChar"/>
          <w:b/>
          <w:bCs/>
        </w:rPr>
        <w:t xml:space="preserve">*.sslip.io</w:t>
      </w:r>
      <w:r>
        <w:t xml:space="preserve"> </w:t>
      </w:r>
      <w:r>
        <w:t xml:space="preserve">(sem DNS custom completo). Migração para</w:t>
      </w:r>
      <w:r>
        <w:t xml:space="preserve"> </w:t>
      </w:r>
      <w:r>
        <w:rPr>
          <w:rStyle w:val="VerbatimChar"/>
        </w:rPr>
        <w:t xml:space="preserve">pactha.alavank.com.br</w:t>
      </w:r>
      <w:r>
        <w:t xml:space="preserve"> </w:t>
      </w:r>
      <w:r>
        <w:t xml:space="preserve">/</w:t>
      </w:r>
      <w:r>
        <w:t xml:space="preserve"> </w:t>
      </w:r>
      <w:r>
        <w:rPr>
          <w:rStyle w:val="VerbatimChar"/>
        </w:rPr>
        <w:t xml:space="preserve">console.alavank.com.br</w:t>
      </w:r>
      <w:r>
        <w:t xml:space="preserve"> </w:t>
      </w:r>
      <w:r>
        <w:t xml:space="preserve">em transição. O Next.js faz rewrite de</w:t>
      </w:r>
      <w:r>
        <w:t xml:space="preserve"> </w:t>
      </w:r>
      <w:r>
        <w:rPr>
          <w:rStyle w:val="VerbatimChar"/>
        </w:rPr>
        <w:t xml:space="preserve">/api</w:t>
      </w:r>
      <w:r>
        <w:t xml:space="preserve"> </w:t>
      </w:r>
      <w:r>
        <w:t xml:space="preserve">para a API interna (same-origin, contorna o problema de cookie cross-site do sufixo público</w:t>
      </w:r>
      <w:r>
        <w:t xml:space="preserve"> </w:t>
      </w:r>
      <w:r>
        <w:rPr>
          <w:rStyle w:val="VerbatimChar"/>
        </w:rPr>
        <w:t xml:space="preserve">sslip.io</w:t>
      </w:r>
      <w:r>
        <w:t xml:space="preserve">).</w:t>
      </w:r>
    </w:p>
    <w:p>
      <w:pPr>
        <w:pStyle w:val="Compact"/>
        <w:numPr>
          <w:ilvl w:val="0"/>
          <w:numId w:val="1002"/>
        </w:numPr>
      </w:pPr>
      <w:r>
        <w:rPr>
          <w:b/>
          <w:bCs/>
        </w:rPr>
        <w:t xml:space="preserve">Sem CI/CD.</w:t>
      </w:r>
      <w:r>
        <w:t xml:space="preserve"> </w:t>
      </w:r>
      <w:r>
        <w:t xml:space="preserve">Nenhum</w:t>
      </w:r>
      <w:r>
        <w:t xml:space="preserve"> </w:t>
      </w:r>
      <w:r>
        <w:rPr>
          <w:rStyle w:val="VerbatimChar"/>
        </w:rPr>
        <w:t xml:space="preserve">.github/</w:t>
      </w:r>
      <w:r>
        <w:t xml:space="preserve">, docker-compose ou Caddyfile. Deploy =</w:t>
      </w:r>
      <w:r>
        <w:t xml:space="preserve"> </w:t>
      </w:r>
      <w:r>
        <w:rPr>
          <w:b/>
          <w:bCs/>
        </w:rPr>
        <w:t xml:space="preserve">push no</w:t>
      </w:r>
      <w:r>
        <w:rPr>
          <w:b/>
          <w:bCs/>
        </w:rPr>
        <w:t xml:space="preserve"> </w:t>
      </w:r>
      <w:r>
        <w:rPr>
          <w:rStyle w:val="VerbatimChar"/>
          <w:b/>
          <w:bCs/>
        </w:rPr>
        <w:t xml:space="preserve">main</w:t>
      </w:r>
      <w:r>
        <w:rPr>
          <w:b/>
          <w:bCs/>
        </w:rPr>
        <w:t xml:space="preserve"> </w:t>
      </w:r>
      <w:r>
        <w:rPr>
          <w:b/>
          <w:bCs/>
        </w:rPr>
        <w:t xml:space="preserve">→ webhook do Coolify</w:t>
      </w:r>
      <w:r>
        <w:t xml:space="preserve"> </w:t>
      </w:r>
      <w:r>
        <w:t xml:space="preserve">com Watch Paths (</w:t>
      </w:r>
      <w:r>
        <w:rPr>
          <w:rStyle w:val="VerbatimChar"/>
        </w:rPr>
        <w:t xml:space="preserve">frontend/**</w:t>
      </w:r>
      <w:r>
        <w:t xml:space="preserve"> </w:t>
      </w:r>
      <w:r>
        <w:t xml:space="preserve">vs</w:t>
      </w:r>
      <w:r>
        <w:t xml:space="preserve"> </w:t>
      </w:r>
      <w:r>
        <w:rPr>
          <w:rStyle w:val="VerbatimChar"/>
        </w:rPr>
        <w:t xml:space="preserve">backend/**</w:t>
      </w:r>
      <w:r>
        <w:t xml:space="preserve">).</w:t>
      </w:r>
      <w:r>
        <w:t xml:space="preserve"> </w:t>
      </w:r>
      <w:r>
        <w:rPr>
          <w:b/>
          <w:bCs/>
        </w:rPr>
        <w:t xml:space="preserve">Os 3 tenants compartilham</w:t>
      </w:r>
      <w:r>
        <w:rPr>
          <w:b/>
          <w:bCs/>
        </w:rPr>
        <w:t xml:space="preserve"> </w:t>
      </w:r>
      <w:r>
        <w:rPr>
          <w:rStyle w:val="VerbatimChar"/>
          <w:b/>
          <w:bCs/>
        </w:rPr>
        <w:t xml:space="preserve">alavank/pactha</w:t>
      </w:r>
      <w:r>
        <w:t xml:space="preserve"> </w:t>
      </w:r>
      <w:r>
        <w:t xml:space="preserve">→ um push em</w:t>
      </w:r>
      <w:r>
        <w:t xml:space="preserve"> </w:t>
      </w:r>
      <w:r>
        <w:rPr>
          <w:rStyle w:val="VerbatimChar"/>
        </w:rPr>
        <w:t xml:space="preserve">backend/**</w:t>
      </w:r>
      <w:r>
        <w:t xml:space="preserve"> </w:t>
      </w:r>
      <w:r>
        <w:t xml:space="preserve">rebuilda as 3 APIs ao mesmo tempo.</w:t>
      </w:r>
    </w:p>
    <w:bookmarkEnd w:id="12"/>
    <w:bookmarkStart w:id="13" w:name="riscos-de-versão"/>
    <w:p>
      <w:pPr>
        <w:pStyle w:val="Heading3"/>
      </w:pPr>
      <w:r>
        <w:t xml:space="preserve">1.4 Riscos de versão</w:t>
      </w:r>
    </w:p>
    <w:p>
      <w:pPr>
        <w:pStyle w:val="Compact"/>
        <w:numPr>
          <w:ilvl w:val="0"/>
          <w:numId w:val="1003"/>
        </w:numPr>
      </w:pPr>
      <w:r>
        <w:rPr>
          <w:b/>
          <w:bCs/>
        </w:rPr>
        <w:t xml:space="preserve">[ALTA] Backend Python sem pin e sem lockfile.</w:t>
      </w:r>
      <w:r>
        <w:t xml:space="preserve"> </w:t>
      </w:r>
      <w:r>
        <w:t xml:space="preserve">Todos os ranges são</w:t>
      </w:r>
      <w:r>
        <w:t xml:space="preserve"> </w:t>
      </w:r>
      <w:r>
        <w:rPr>
          <w:rStyle w:val="VerbatimChar"/>
        </w:rPr>
        <w:t xml:space="preserve">&gt;=</w:t>
      </w:r>
      <w:r>
        <w:t xml:space="preserve"> </w:t>
      </w:r>
      <w:r>
        <w:t xml:space="preserve">sem lockfile/hashes. Cada build resolve o</w:t>
      </w:r>
      <w:r>
        <w:t xml:space="preserve"> </w:t>
      </w:r>
      <w:r>
        <w:t xml:space="preserve">“latest”</w:t>
      </w:r>
      <w:r>
        <w:t xml:space="preserve"> </w:t>
      </w:r>
      <w:r>
        <w:t xml:space="preserve">do PyPI → builds não reprodutíveis. Como um push rebuilda os 3 clientes, um breaking change de dependência derruba a frota inteira num único deploy.</w:t>
      </w:r>
    </w:p>
    <w:p>
      <w:pPr>
        <w:pStyle w:val="Compact"/>
        <w:numPr>
          <w:ilvl w:val="0"/>
          <w:numId w:val="1003"/>
        </w:numPr>
      </w:pPr>
      <w:r>
        <w:rPr>
          <w:b/>
          <w:bCs/>
        </w:rPr>
        <w:t xml:space="preserve">[MÉDIA] Imagens com tag flutuante</w:t>
      </w:r>
      <w:r>
        <w:t xml:space="preserve"> </w:t>
      </w:r>
      <w:r>
        <w:t xml:space="preserve">(</w:t>
      </w:r>
      <w:r>
        <w:rPr>
          <w:rStyle w:val="VerbatimChar"/>
        </w:rPr>
        <w:t xml:space="preserve">python:3.12-slim</w:t>
      </w:r>
      <w:r>
        <w:t xml:space="preserve">,</w:t>
      </w:r>
      <w:r>
        <w:t xml:space="preserve"> </w:t>
      </w:r>
      <w:r>
        <w:rPr>
          <w:rStyle w:val="VerbatimChar"/>
        </w:rPr>
        <w:t xml:space="preserve">node:20-slim</w:t>
      </w:r>
      <w:r>
        <w:t xml:space="preserve">,</w:t>
      </w:r>
      <w:r>
        <w:t xml:space="preserve"> </w:t>
      </w:r>
      <w:r>
        <w:rPr>
          <w:rStyle w:val="VerbatimChar"/>
        </w:rPr>
        <w:t xml:space="preserve">postgres:16-alpine</w:t>
      </w:r>
      <w:r>
        <w:t xml:space="preserve">) sem digest. Node 20 provavelmente já no EOL (verificar) → migrar para Node 22 LTS.</w:t>
      </w:r>
    </w:p>
    <w:p>
      <w:pPr>
        <w:pStyle w:val="Compact"/>
        <w:numPr>
          <w:ilvl w:val="0"/>
          <w:numId w:val="1003"/>
        </w:numPr>
      </w:pPr>
      <w:r>
        <w:rPr>
          <w:b/>
          <w:bCs/>
        </w:rPr>
        <w:t xml:space="preserve">[MÉDIA]</w:t>
      </w:r>
      <w:r>
        <w:rPr>
          <w:b/>
          <w:bCs/>
        </w:rPr>
        <w:t xml:space="preserve"> </w:t>
      </w:r>
      <w:r>
        <w:rPr>
          <w:rStyle w:val="VerbatimChar"/>
          <w:b/>
          <w:bCs/>
        </w:rPr>
        <w:t xml:space="preserve">npm install --legacy-peer-deps</w:t>
      </w:r>
      <w:r>
        <w:t xml:space="preserve"> </w:t>
      </w:r>
      <w:r>
        <w:t xml:space="preserve">em vez de</w:t>
      </w:r>
      <w:r>
        <w:t xml:space="preserve"> </w:t>
      </w:r>
      <w:r>
        <w:rPr>
          <w:rStyle w:val="VerbatimChar"/>
        </w:rPr>
        <w:t xml:space="preserve">npm ci</w:t>
      </w:r>
      <w:r>
        <w:t xml:space="preserve">, com lockfile opcional (</w:t>
      </w:r>
      <w:r>
        <w:rPr>
          <w:rStyle w:val="VerbatimChar"/>
        </w:rPr>
        <w:t xml:space="preserve">package-lock.json*</w:t>
      </w:r>
      <w:r>
        <w:t xml:space="preserve">) → build de produção pode divergir do lock testado.</w:t>
      </w:r>
    </w:p>
    <w:p>
      <w:pPr>
        <w:pStyle w:val="Compact"/>
        <w:numPr>
          <w:ilvl w:val="0"/>
          <w:numId w:val="1003"/>
        </w:numPr>
      </w:pPr>
      <w:r>
        <w:rPr>
          <w:b/>
          <w:bCs/>
        </w:rPr>
        <w:t xml:space="preserve">[BAIXA] Frontends</w:t>
      </w:r>
      <w:r>
        <w:rPr>
          <w:b/>
          <w:bCs/>
        </w:rPr>
        <w:t xml:space="preserve"> </w:t>
      </w:r>
      <w:r>
        <w:rPr>
          <w:b/>
          <w:bCs/>
        </w:rPr>
        <w:t xml:space="preserve">“gêmeos com deriva”</w:t>
      </w:r>
      <w:r>
        <w:rPr>
          <w:b/>
          <w:bCs/>
        </w:rPr>
        <w:t xml:space="preserve">:</w:t>
      </w:r>
      <w:r>
        <w:t xml:space="preserve"> </w:t>
      </w:r>
      <w:r>
        <w:t xml:space="preserve">console sistematicamente mais novo que o tenant (tailwind, daisyui, axios, recharts) — componentes espelhados (permissões, UI) podem divergir de comportamento.</w:t>
      </w:r>
    </w:p>
    <w:p>
      <w:r>
        <w:pict>
          <v:rect style="width:0;height:1.5pt" o:hralign="center" o:hrstd="t" o:hr="t"/>
        </w:pict>
      </w:r>
    </w:p>
    <w:bookmarkEnd w:id="13"/>
    <w:bookmarkEnd w:id="14"/>
    <w:bookmarkStart w:id="19" w:name="inventário-de-módulos"/>
    <w:p>
      <w:pPr>
        <w:pStyle w:val="Heading2"/>
      </w:pPr>
      <w:r>
        <w:t xml:space="preserve">2. INVENTÁRIO DE MÓDULOS</w:t>
      </w:r>
    </w:p>
    <w:bookmarkStart w:id="15" w:name="Xbc4f8af92be1a04e943ac2fdfaf1c994716b39d"/>
    <w:p>
      <w:pPr>
        <w:pStyle w:val="Heading3"/>
      </w:pPr>
      <w:r>
        <w:t xml:space="preserve">2.1 Três eixos de autenticação (backend pactha)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Principal</w:t>
            </w:r>
          </w:p>
        </w:tc>
        <w:tc>
          <w:tcPr/>
          <w:p>
            <w:pPr>
              <w:pStyle w:val="Compact"/>
            </w:pPr>
            <w:r>
              <w:t xml:space="preserve">Header/origem</w:t>
            </w:r>
          </w:p>
        </w:tc>
        <w:tc>
          <w:tcPr/>
          <w:p>
            <w:pPr>
              <w:pStyle w:val="Compact"/>
            </w:pPr>
            <w:r>
              <w:t xml:space="preserve">Escopo</w:t>
            </w:r>
          </w:p>
        </w:tc>
        <w:tc>
          <w:tcPr/>
          <w:p>
            <w:pPr>
              <w:pStyle w:val="Compact"/>
            </w:pPr>
            <w:r>
              <w:t xml:space="preserve">Usado por</w:t>
            </w:r>
          </w:p>
        </w:tc>
      </w:tr>
      <w:tr>
        <w:tc>
          <w:tcPr/>
          <w:p>
            <w:pPr>
              <w:pStyle w:val="Compact"/>
            </w:pPr>
            <w:r>
              <w:rPr>
                <w:b/>
                <w:bCs/>
              </w:rPr>
              <w:t xml:space="preserve">Usuário (JWT)</w:t>
            </w:r>
          </w:p>
        </w:tc>
        <w:tc>
          <w:tcPr/>
          <w:p>
            <w:pPr>
              <w:pStyle w:val="Compact"/>
            </w:pPr>
            <w:r>
              <w:t xml:space="preserve">Cookie</w:t>
            </w:r>
            <w:r>
              <w:t xml:space="preserve"> </w:t>
            </w:r>
            <w:r>
              <w:rPr>
                <w:rStyle w:val="VerbatimChar"/>
              </w:rPr>
              <w:t xml:space="preserve">pactha_access</w:t>
            </w:r>
            <w:r>
              <w:t xml:space="preserve"> </w:t>
            </w:r>
            <w:r>
              <w:t xml:space="preserve">ou</w:t>
            </w:r>
            <w:r>
              <w:t xml:space="preserve"> </w:t>
            </w:r>
            <w:r>
              <w:rPr>
                <w:rStyle w:val="VerbatimChar"/>
              </w:rPr>
              <w:t xml:space="preserve">Authorization: Bearer</w:t>
            </w:r>
          </w:p>
        </w:tc>
        <w:tc>
          <w:tcPr/>
          <w:p>
            <w:pPr>
              <w:pStyle w:val="Compact"/>
            </w:pPr>
            <w:r>
              <w:t xml:space="preserve">role + telas + municípios</w:t>
            </w:r>
          </w:p>
        </w:tc>
        <w:tc>
          <w:tcPr/>
          <w:p>
            <w:pPr>
              <w:pStyle w:val="Compact"/>
            </w:pPr>
            <w:r>
              <w:t xml:space="preserve">maioria dos routers</w:t>
            </w:r>
          </w:p>
        </w:tc>
      </w:tr>
      <w:tr>
        <w:tc>
          <w:tcPr/>
          <w:p>
            <w:pPr>
              <w:pStyle w:val="Compact"/>
            </w:pPr>
            <w:r>
              <w:rPr>
                <w:b/>
                <w:bCs/>
              </w:rPr>
              <w:t xml:space="preserve">Service token (scraper)</w:t>
            </w:r>
          </w:p>
        </w:tc>
        <w:tc>
          <w:tcPr/>
          <w:p>
            <w:pPr>
              <w:pStyle w:val="Compact"/>
            </w:pPr>
            <w:r>
              <w:rPr>
                <w:rStyle w:val="VerbatimChar"/>
              </w:rPr>
              <w:t xml:space="preserve">X-Service-Token</w:t>
            </w:r>
            <w:r>
              <w:t xml:space="preserve">,</w:t>
            </w:r>
            <w:r>
              <w:t xml:space="preserve"> </w:t>
            </w:r>
            <w:r>
              <w:rPr>
                <w:rStyle w:val="VerbatimChar"/>
              </w:rPr>
              <w:t xml:space="preserve">kind='scraper'</w:t>
            </w:r>
          </w:p>
        </w:tc>
        <w:tc>
          <w:tcPr/>
          <w:p>
            <w:pPr>
              <w:pStyle w:val="Compact"/>
            </w:pPr>
            <w:r>
              <w:rPr>
                <w:rStyle w:val="VerbatimChar"/>
              </w:rPr>
              <w:t xml:space="preserve">secret:*</w:t>
            </w:r>
            <w:r>
              <w:t xml:space="preserve">,</w:t>
            </w:r>
            <w:r>
              <w:t xml:space="preserve"> </w:t>
            </w:r>
            <w:r>
              <w:rPr>
                <w:rStyle w:val="VerbatimChar"/>
              </w:rPr>
              <w:t xml:space="preserve">session:write</w:t>
            </w:r>
          </w:p>
        </w:tc>
        <w:tc>
          <w:tcPr/>
          <w:p>
            <w:pPr>
              <w:pStyle w:val="Compact"/>
            </w:pPr>
            <w:r>
              <w:t xml:space="preserve">session_capture</w:t>
            </w:r>
          </w:p>
        </w:tc>
      </w:tr>
      <w:tr>
        <w:tc>
          <w:tcPr/>
          <w:p>
            <w:pPr>
              <w:pStyle w:val="Compact"/>
            </w:pPr>
            <w:r>
              <w:rPr>
                <w:b/>
                <w:bCs/>
              </w:rPr>
              <w:t xml:space="preserve">Control token (Console)</w:t>
            </w:r>
          </w:p>
        </w:tc>
        <w:tc>
          <w:tcPr/>
          <w:p>
            <w:pPr>
              <w:pStyle w:val="Compact"/>
            </w:pPr>
            <w:r>
              <w:rPr>
                <w:rStyle w:val="VerbatimChar"/>
              </w:rPr>
              <w:t xml:space="preserve">X-Control-Token</w:t>
            </w:r>
            <w:r>
              <w:t xml:space="preserve"> </w:t>
            </w:r>
            <w:r>
              <w:t xml:space="preserve">+</w:t>
            </w:r>
            <w:r>
              <w:t xml:space="preserve"> </w:t>
            </w:r>
            <w:r>
              <w:rPr>
                <w:rStyle w:val="VerbatimChar"/>
              </w:rPr>
              <w:t xml:space="preserve">X-Tenant-Slug</w:t>
            </w:r>
            <w:r>
              <w:t xml:space="preserve">,</w:t>
            </w:r>
            <w:r>
              <w:t xml:space="preserve"> </w:t>
            </w:r>
            <w:r>
              <w:rPr>
                <w:rStyle w:val="VerbatimChar"/>
              </w:rPr>
              <w:t xml:space="preserve">kind='control'</w:t>
            </w:r>
          </w:p>
        </w:tc>
        <w:tc>
          <w:tcPr/>
          <w:p>
            <w:pPr>
              <w:pStyle w:val="Compact"/>
            </w:pPr>
            <w:r>
              <w:rPr>
                <w:rStyle w:val="VerbatimChar"/>
              </w:rPr>
              <w:t xml:space="preserve">control:*</w:t>
            </w:r>
          </w:p>
        </w:tc>
        <w:tc>
          <w:tcPr/>
          <w:p>
            <w:pPr>
              <w:pStyle w:val="Compact"/>
            </w:pPr>
            <w:r>
              <w:t xml:space="preserve">control.py</w:t>
            </w:r>
          </w:p>
        </w:tc>
      </w:tr>
    </w:tbl>
    <w:p>
      <w:pPr>
        <w:pStyle w:val="BodyText"/>
      </w:pPr>
      <w:r>
        <w:t xml:space="preserve">RBAC de tela:</w:t>
      </w:r>
      <w:r>
        <w:t xml:space="preserve"> </w:t>
      </w:r>
      <w:r>
        <w:rPr>
          <w:rStyle w:val="VerbatimChar"/>
        </w:rPr>
        <w:t xml:space="preserve">admin</w:t>
      </w:r>
      <w:r>
        <w:t xml:space="preserve"> </w:t>
      </w:r>
      <w:r>
        <w:t xml:space="preserve">vê tudo; não-admin tem conjuntos em</w:t>
      </w:r>
      <w:r>
        <w:t xml:space="preserve"> </w:t>
      </w:r>
      <w:r>
        <w:rPr>
          <w:rStyle w:val="VerbatimChar"/>
        </w:rPr>
        <w:t xml:space="preserve">user_telas</w:t>
      </w:r>
      <w:r>
        <w:t xml:space="preserve">/</w:t>
      </w:r>
      <w:r>
        <w:rPr>
          <w:rStyle w:val="VerbatimChar"/>
        </w:rPr>
        <w:t xml:space="preserve">user_municipios</w:t>
      </w:r>
      <w:r>
        <w:t xml:space="preserve">, enforçados por</w:t>
      </w:r>
      <w:r>
        <w:t xml:space="preserve"> </w:t>
      </w:r>
      <w:r>
        <w:rPr>
          <w:rStyle w:val="VerbatimChar"/>
        </w:rPr>
        <w:t xml:space="preserve">ensure_tela</w:t>
      </w:r>
      <w:r>
        <w:t xml:space="preserve"> </w:t>
      </w:r>
      <w:r>
        <w:t xml:space="preserve">/</w:t>
      </w:r>
      <w:r>
        <w:t xml:space="preserve"> </w:t>
      </w:r>
      <w:r>
        <w:rPr>
          <w:rStyle w:val="VerbatimChar"/>
        </w:rPr>
        <w:t xml:space="preserve">ensure_municipio_access</w:t>
      </w:r>
      <w:r>
        <w:t xml:space="preserve">. Catálogo de 15–17 telas em</w:t>
      </w:r>
      <w:r>
        <w:t xml:space="preserve"> </w:t>
      </w:r>
      <w:r>
        <w:rPr>
          <w:rStyle w:val="VerbatimChar"/>
        </w:rPr>
        <w:t xml:space="preserve">telas_catalog.py</w:t>
      </w:r>
      <w:r>
        <w:t xml:space="preserve">;</w:t>
      </w:r>
      <w:r>
        <w:t xml:space="preserve"> </w:t>
      </w:r>
      <w:r>
        <w:rPr>
          <w:rStyle w:val="VerbatimChar"/>
        </w:rPr>
        <w:t xml:space="preserve">cofre</w:t>
      </w:r>
      <w:r>
        <w:t xml:space="preserve"> </w:t>
      </w:r>
      <w:r>
        <w:t xml:space="preserve">e</w:t>
      </w:r>
      <w:r>
        <w:t xml:space="preserve"> </w:t>
      </w:r>
      <w:r>
        <w:rPr>
          <w:rStyle w:val="VerbatimChar"/>
        </w:rPr>
        <w:t xml:space="preserve">sessoes</w:t>
      </w:r>
      <w:r>
        <w:t xml:space="preserve"> </w:t>
      </w:r>
      <w:r>
        <w:t xml:space="preserve">são excluídos do usuário-cliente de propósito (operacionais Alavank).</w:t>
      </w:r>
    </w:p>
    <w:bookmarkEnd w:id="15"/>
    <w:bookmarkStart w:id="16" w:name="Xe198158a842fd098018f0114bae6aa0e54b40ea"/>
    <w:p>
      <w:pPr>
        <w:pStyle w:val="Heading3"/>
      </w:pPr>
      <w:r>
        <w:t xml:space="preserve">2.2 Módulos por domínio funcional (produto</w:t>
      </w:r>
      <w:r>
        <w:t xml:space="preserve"> </w:t>
      </w:r>
      <w:r>
        <w:rPr>
          <w:rStyle w:val="VerbatimChar"/>
        </w:rPr>
        <w:t xml:space="preserve">pactha</w:t>
      </w:r>
      <w:r>
        <w:t xml:space="preserve">)</w:t>
      </w:r>
    </w:p>
    <w:p>
      <w:pPr>
        <w:pStyle w:val="FirstParagraph"/>
      </w:pPr>
      <w:r>
        <w:rPr>
          <w:b/>
          <w:bCs/>
        </w:rPr>
        <w:t xml:space="preserve">MONITORAMENTO</w:t>
      </w:r>
      <w:r>
        <w:t xml:space="preserve"> </w:t>
      </w:r>
      <w:r>
        <w:t xml:space="preserve">| Tela / rota | Backend | O que faz |</w:t>
      </w:r>
      <w:r>
        <w:t xml:space="preserve"> </w:t>
      </w:r>
      <w:r>
        <w:t xml:space="preserve">|—|—|—|</w:t>
      </w:r>
      <w:r>
        <w:t xml:space="preserve"> </w:t>
      </w:r>
      <w:r>
        <w:t xml:space="preserve">|</w:t>
      </w:r>
      <w:r>
        <w:t xml:space="preserve"> </w:t>
      </w:r>
      <w:r>
        <w:rPr>
          <w:rStyle w:val="VerbatimChar"/>
        </w:rPr>
        <w:t xml:space="preserve">/dashboard</w:t>
      </w:r>
      <w:r>
        <w:t xml:space="preserve"> </w:t>
      </w:r>
      <w:r>
        <w:t xml:space="preserve">|</w:t>
      </w:r>
      <w:r>
        <w:t xml:space="preserve"> </w:t>
      </w:r>
      <w:r>
        <w:rPr>
          <w:rStyle w:val="VerbatimChar"/>
        </w:rPr>
        <w:t xml:space="preserve">municipios</w:t>
      </w:r>
      <w:r>
        <w:t xml:space="preserve">,</w:t>
      </w:r>
      <w:r>
        <w:t xml:space="preserve"> </w:t>
      </w:r>
      <w:r>
        <w:rPr>
          <w:rStyle w:val="VerbatimChar"/>
        </w:rPr>
        <w:t xml:space="preserve">convenios</w:t>
      </w:r>
      <w:r>
        <w:t xml:space="preserve"> </w:t>
      </w:r>
      <w:r>
        <w:t xml:space="preserve">| KPIs (convênios, voluntárias, valores, alertas 60/120d, prestação de contas), gráfico por situação, mudanças de status |</w:t>
      </w:r>
      <w:r>
        <w:t xml:space="preserve"> </w:t>
      </w:r>
      <w:r>
        <w:t xml:space="preserve">|</w:t>
      </w:r>
      <w:r>
        <w:t xml:space="preserve"> </w:t>
      </w:r>
      <w:r>
        <w:rPr>
          <w:rStyle w:val="VerbatimChar"/>
        </w:rPr>
        <w:t xml:space="preserve">/dashboard/convenios</w:t>
      </w:r>
      <w:r>
        <w:t xml:space="preserve"> </w:t>
      </w:r>
      <w:r>
        <w:t xml:space="preserve">|</w:t>
      </w:r>
      <w:r>
        <w:t xml:space="preserve"> </w:t>
      </w:r>
      <w:r>
        <w:rPr>
          <w:rStyle w:val="VerbatimChar"/>
        </w:rPr>
        <w:t xml:space="preserve">routers/convenios.py</w:t>
      </w:r>
      <w:r>
        <w:t xml:space="preserve"> </w:t>
      </w:r>
      <w:r>
        <w:t xml:space="preserve">(</w:t>
      </w:r>
      <w:r>
        <w:rPr>
          <w:rStyle w:val="VerbatimChar"/>
        </w:rPr>
        <w:t xml:space="preserve">/api/convenios</w:t>
      </w:r>
      <w:r>
        <w:t xml:space="preserve">) | SIGCON-MG estadual + federais: lista paginada, filtros, refresh on-demand (enfileira job), export PDF, detalhe |</w:t>
      </w:r>
      <w:r>
        <w:t xml:space="preserve"> </w:t>
      </w:r>
      <w:r>
        <w:t xml:space="preserve">|</w:t>
      </w:r>
      <w:r>
        <w:t xml:space="preserve"> </w:t>
      </w:r>
      <w:r>
        <w:rPr>
          <w:rStyle w:val="VerbatimChar"/>
        </w:rPr>
        <w:t xml:space="preserve">/dashboard/emendas</w:t>
      </w:r>
      <w:r>
        <w:t xml:space="preserve"> </w:t>
      </w:r>
      <w:r>
        <w:t xml:space="preserve">|</w:t>
      </w:r>
      <w:r>
        <w:t xml:space="preserve"> </w:t>
      </w:r>
      <w:r>
        <w:rPr>
          <w:rStyle w:val="VerbatimChar"/>
        </w:rPr>
        <w:t xml:space="preserve">routers/emendas_estaduais.py</w:t>
      </w:r>
      <w:r>
        <w:t xml:space="preserve"> </w:t>
      </w:r>
      <w:r>
        <w:t xml:space="preserve">| Emendas parlamentares estaduais MG por ano, stats |</w:t>
      </w:r>
      <w:r>
        <w:t xml:space="preserve"> </w:t>
      </w:r>
      <w:r>
        <w:t xml:space="preserve">|</w:t>
      </w:r>
      <w:r>
        <w:t xml:space="preserve"> </w:t>
      </w:r>
      <w:r>
        <w:rPr>
          <w:rStyle w:val="VerbatimChar"/>
        </w:rPr>
        <w:t xml:space="preserve">/dashboard/transferegov</w:t>
      </w:r>
      <w:r>
        <w:t xml:space="preserve"> </w:t>
      </w:r>
      <w:r>
        <w:t xml:space="preserve">(+6 rotas) |</w:t>
      </w:r>
      <w:r>
        <w:t xml:space="preserve"> </w:t>
      </w:r>
      <w:r>
        <w:rPr>
          <w:rStyle w:val="VerbatimChar"/>
        </w:rPr>
        <w:t xml:space="preserve">routers/transferegov.py</w:t>
      </w:r>
      <w:r>
        <w:t xml:space="preserve"> </w:t>
      </w:r>
      <w:r>
        <w:t xml:space="preserve">| Plano de Ação / Transferência Especial (Pix parlamentar) ao vivo; voluntárias/rejeitadas/encerradas (SICONV); por-CNPJ |</w:t>
      </w:r>
      <w:r>
        <w:t xml:space="preserve"> </w:t>
      </w:r>
      <w:r>
        <w:t xml:space="preserve">|</w:t>
      </w:r>
      <w:r>
        <w:t xml:space="preserve"> </w:t>
      </w:r>
      <w:r>
        <w:rPr>
          <w:rStyle w:val="VerbatimChar"/>
        </w:rPr>
        <w:t xml:space="preserve">/dashboard/fns</w:t>
      </w:r>
      <w:r>
        <w:t xml:space="preserve"> </w:t>
      </w:r>
      <w:r>
        <w:t xml:space="preserve">|</w:t>
      </w:r>
      <w:r>
        <w:t xml:space="preserve"> </w:t>
      </w:r>
      <w:r>
        <w:rPr>
          <w:rStyle w:val="VerbatimChar"/>
        </w:rPr>
        <w:t xml:space="preserve">routers/fns.py</w:t>
      </w:r>
      <w:r>
        <w:t xml:space="preserve"> </w:t>
      </w:r>
      <w:r>
        <w:t xml:space="preserve">| Fundo Nacional de Saúde ao vivo (proxy</w:t>
      </w:r>
      <w:r>
        <w:t xml:space="preserve"> </w:t>
      </w:r>
      <w:r>
        <w:rPr>
          <w:rStyle w:val="VerbatimChar"/>
        </w:rPr>
        <w:t xml:space="preserve">consultafns.saude.gov.br</w:t>
      </w:r>
      <w:r>
        <w:t xml:space="preserve"> </w:t>
      </w:r>
      <w:r>
        <w:t xml:space="preserve">com cookies do cofre) |</w:t>
      </w:r>
      <w:r>
        <w:t xml:space="preserve"> </w:t>
      </w:r>
      <w:r>
        <w:t xml:space="preserve">|</w:t>
      </w:r>
      <w:r>
        <w:t xml:space="preserve"> </w:t>
      </w:r>
      <w:r>
        <w:rPr>
          <w:rStyle w:val="VerbatimChar"/>
        </w:rPr>
        <w:t xml:space="preserve">/dashboard/simec</w:t>
      </w:r>
      <w:r>
        <w:t xml:space="preserve"> </w:t>
      </w:r>
      <w:r>
        <w:t xml:space="preserve">|</w:t>
      </w:r>
      <w:r>
        <w:t xml:space="preserve"> </w:t>
      </w:r>
      <w:r>
        <w:rPr>
          <w:rStyle w:val="VerbatimChar"/>
        </w:rPr>
        <w:t xml:space="preserve">routers/simec.py</w:t>
      </w:r>
      <w:r>
        <w:t xml:space="preserve"> </w:t>
      </w:r>
      <w:r>
        <w:t xml:space="preserve">| SIMEC-PAR/MEC: dimensões do PAR + liberações (PNAE/PNATE/PDDE) |</w:t>
      </w:r>
      <w:r>
        <w:t xml:space="preserve"> </w:t>
      </w:r>
      <w:r>
        <w:t xml:space="preserve">|</w:t>
      </w:r>
      <w:r>
        <w:t xml:space="preserve"> </w:t>
      </w:r>
      <w:r>
        <w:rPr>
          <w:rStyle w:val="VerbatimChar"/>
        </w:rPr>
        <w:t xml:space="preserve">/dashboard/cauc</w:t>
      </w:r>
      <w:r>
        <w:t xml:space="preserve"> </w:t>
      </w:r>
      <w:r>
        <w:t xml:space="preserve">|</w:t>
      </w:r>
      <w:r>
        <w:t xml:space="preserve"> </w:t>
      </w:r>
      <w:r>
        <w:rPr>
          <w:rStyle w:val="VerbatimChar"/>
        </w:rPr>
        <w:t xml:space="preserve">routers/cauc.py</w:t>
      </w:r>
      <w:r>
        <w:t xml:space="preserve"> </w:t>
      </w:r>
      <w:r>
        <w:t xml:space="preserve">| Regularidade fiscal federal (CAUC/Tesouro) |</w:t>
      </w:r>
      <w:r>
        <w:t xml:space="preserve"> </w:t>
      </w:r>
      <w:r>
        <w:t xml:space="preserve">|</w:t>
      </w:r>
      <w:r>
        <w:t xml:space="preserve"> </w:t>
      </w:r>
      <w:r>
        <w:rPr>
          <w:rStyle w:val="VerbatimChar"/>
        </w:rPr>
        <w:t xml:space="preserve">/dashboard/acordofes</w:t>
      </w:r>
      <w:r>
        <w:t xml:space="preserve"> </w:t>
      </w:r>
      <w:r>
        <w:t xml:space="preserve">|</w:t>
      </w:r>
      <w:r>
        <w:t xml:space="preserve"> </w:t>
      </w:r>
      <w:r>
        <w:rPr>
          <w:rStyle w:val="VerbatimChar"/>
        </w:rPr>
        <w:t xml:space="preserve">routers/acordofes.py</w:t>
      </w:r>
      <w:r>
        <w:t xml:space="preserve"> </w:t>
      </w:r>
      <w:r>
        <w:t xml:space="preserve">| Dívida da saúde SES-MG (Acordo FES) |</w:t>
      </w:r>
      <w:r>
        <w:t xml:space="preserve"> </w:t>
      </w:r>
      <w:r>
        <w:t xml:space="preserve">|</w:t>
      </w:r>
      <w:r>
        <w:t xml:space="preserve"> </w:t>
      </w:r>
      <w:r>
        <w:rPr>
          <w:rStyle w:val="VerbatimChar"/>
        </w:rPr>
        <w:t xml:space="preserve">/dashboard/dou</w:t>
      </w:r>
      <w:r>
        <w:t xml:space="preserve"> </w:t>
      </w:r>
      <w:r>
        <w:t xml:space="preserve">|</w:t>
      </w:r>
      <w:r>
        <w:t xml:space="preserve"> </w:t>
      </w:r>
      <w:r>
        <w:rPr>
          <w:rStyle w:val="VerbatimChar"/>
        </w:rPr>
        <w:t xml:space="preserve">routers/dou_mg.py</w:t>
      </w:r>
      <w:r>
        <w:t xml:space="preserve"> </w:t>
      </w:r>
      <w:r>
        <w:t xml:space="preserve">| Diário Oficial MG (proxy ao vivo, extrai PDF de PKCS#7) |</w:t>
      </w:r>
    </w:p>
    <w:p>
      <w:pPr>
        <w:pStyle w:val="BodyText"/>
      </w:pPr>
      <w:r>
        <w:rPr>
          <w:b/>
          <w:bCs/>
        </w:rPr>
        <w:t xml:space="preserve">ALERTAS</w:t>
      </w:r>
      <w:r>
        <w:t xml:space="preserve"> </w:t>
      </w:r>
      <w:r>
        <w:t xml:space="preserve">— Não há página dedicada; alertas de vigência e mudanças de status vivem no dashboard. Notificação externa é o Telegram:</w:t>
      </w:r>
      <w:r>
        <w:t xml:space="preserve"> </w:t>
      </w:r>
      <w:r>
        <w:rPr>
          <w:rStyle w:val="VerbatimChar"/>
        </w:rPr>
        <w:t xml:space="preserve">routers/telegram.py</w:t>
      </w:r>
      <w:r>
        <w:t xml:space="preserve"> </w:t>
      </w:r>
      <w:r>
        <w:t xml:space="preserve">+</w:t>
      </w:r>
      <w:r>
        <w:t xml:space="preserve"> </w:t>
      </w:r>
      <w:r>
        <w:rPr>
          <w:rStyle w:val="VerbatimChar"/>
        </w:rPr>
        <w:t xml:space="preserve">routers/status_changes.py</w:t>
      </w:r>
      <w:r>
        <w:t xml:space="preserve"> </w:t>
      </w:r>
      <w:r>
        <w:t xml:space="preserve">(trigger no banco alimenta o aviso). O bot Telegram encaminha mensagens livres para a IA.</w:t>
      </w:r>
    </w:p>
    <w:p>
      <w:pPr>
        <w:pStyle w:val="BodyText"/>
      </w:pPr>
      <w:r>
        <w:rPr>
          <w:b/>
          <w:bCs/>
        </w:rPr>
        <w:t xml:space="preserve">PARLAMENTARES</w:t>
      </w:r>
      <w:r>
        <w:t xml:space="preserve"> </w:t>
      </w:r>
      <w:r>
        <w:t xml:space="preserve">—</w:t>
      </w:r>
      <w:r>
        <w:t xml:space="preserve"> </w:t>
      </w:r>
      <w:r>
        <w:rPr>
          <w:rStyle w:val="VerbatimChar"/>
        </w:rPr>
        <w:t xml:space="preserve">routers/parlamentares.py</w:t>
      </w:r>
      <w:r>
        <w:t xml:space="preserve">: agrega 4 fontes (SIGCON, voluntárias, emendas estaduais, planos de ação RP9) por parlamentar e finalidade.</w:t>
      </w:r>
    </w:p>
    <w:p>
      <w:pPr>
        <w:pStyle w:val="BodyText"/>
      </w:pPr>
      <w:r>
        <w:rPr>
          <w:b/>
          <w:bCs/>
        </w:rPr>
        <w:t xml:space="preserve">COFRE + SESSÕES GOV.BR</w:t>
      </w:r>
      <w:r>
        <w:t xml:space="preserve"> </w:t>
      </w:r>
      <w:r>
        <w:t xml:space="preserve">—</w:t>
      </w:r>
      <w:r>
        <w:t xml:space="preserve"> </w:t>
      </w:r>
      <w:r>
        <w:rPr>
          <w:rStyle w:val="VerbatimChar"/>
        </w:rPr>
        <w:t xml:space="preserve">routers/cofre.py</w:t>
      </w:r>
      <w:r>
        <w:t xml:space="preserve"> </w:t>
      </w:r>
      <w:r>
        <w:t xml:space="preserve">(CRUD + reveal de credenciais AES-256-GCM) e</w:t>
      </w:r>
      <w:r>
        <w:t xml:space="preserve"> </w:t>
      </w:r>
      <w:r>
        <w:rPr>
          <w:rStyle w:val="VerbatimChar"/>
        </w:rPr>
        <w:t xml:space="preserve">routers/session_capture.py</w:t>
      </w:r>
      <w:r>
        <w:t xml:space="preserve"> </w:t>
      </w:r>
      <w:r>
        <w:t xml:space="preserve">(recebe cookies capturados pela extensão/bookmarklet, cifra no cofre, auto-dispara scraper). Telas</w:t>
      </w:r>
      <w:r>
        <w:t xml:space="preserve"> </w:t>
      </w:r>
      <w:r>
        <w:rPr>
          <w:rStyle w:val="VerbatimChar"/>
        </w:rPr>
        <w:t xml:space="preserve">/dashboard/cofre</w:t>
      </w:r>
      <w:r>
        <w:t xml:space="preserve"> </w:t>
      </w:r>
      <w:r>
        <w:t xml:space="preserve">e</w:t>
      </w:r>
      <w:r>
        <w:t xml:space="preserve"> </w:t>
      </w:r>
      <w:r>
        <w:rPr>
          <w:rStyle w:val="VerbatimChar"/>
        </w:rPr>
        <w:t xml:space="preserve">/dashboard/sessoes</w:t>
      </w:r>
      <w:r>
        <w:t xml:space="preserve"> </w:t>
      </w:r>
      <w:r>
        <w:t xml:space="preserve">(super-admin only no front).</w:t>
      </w:r>
    </w:p>
    <w:p>
      <w:pPr>
        <w:pStyle w:val="BodyText"/>
      </w:pPr>
      <w:r>
        <w:rPr>
          <w:b/>
          <w:bCs/>
        </w:rPr>
        <w:t xml:space="preserve">IA</w:t>
      </w:r>
      <w:r>
        <w:t xml:space="preserve"> </w:t>
      </w:r>
      <w:r>
        <w:t xml:space="preserve">—</w:t>
      </w:r>
      <w:r>
        <w:t xml:space="preserve"> </w:t>
      </w:r>
      <w:r>
        <w:rPr>
          <w:rStyle w:val="VerbatimChar"/>
        </w:rPr>
        <w:t xml:space="preserve">routers/ai.py</w:t>
      </w:r>
      <w:r>
        <w:t xml:space="preserve"> </w:t>
      </w:r>
      <w:r>
        <w:t xml:space="preserve">(</w:t>
      </w:r>
      <w:r>
        <w:rPr>
          <w:rStyle w:val="VerbatimChar"/>
        </w:rPr>
        <w:t xml:space="preserve">/api/ai/chat</w:t>
      </w:r>
      <w:r>
        <w:t xml:space="preserve">): Claude</w:t>
      </w:r>
      <w:r>
        <w:t xml:space="preserve"> </w:t>
      </w:r>
      <w:r>
        <w:rPr>
          <w:rStyle w:val="VerbatimChar"/>
        </w:rPr>
        <w:t xml:space="preserve">claude-opus-4-8</w:t>
      </w:r>
      <w:r>
        <w:t xml:space="preserve"> </w:t>
      </w:r>
      <w:r>
        <w:t xml:space="preserve">com tool-use manual (11 ferramentas sobre o banco: SIGCON, voluntárias, SIMEC, emendas, FNS, plano de ação, busca por parlamentar). Padrão text-to-query sobre base estruturada. Reusado pelo bot Telegram</w:t>
      </w:r>
      <w:r>
        <w:t xml:space="preserve"> </w:t>
      </w:r>
      <w:r>
        <w:rPr>
          <w:b/>
          <w:bCs/>
        </w:rPr>
        <w:t xml:space="preserve">sem os gates de tela/município</w:t>
      </w:r>
      <w:r>
        <w:t xml:space="preserve">.</w:t>
      </w:r>
    </w:p>
    <w:p>
      <w:pPr>
        <w:pStyle w:val="BodyText"/>
      </w:pPr>
      <w:r>
        <w:rPr>
          <w:b/>
          <w:bCs/>
        </w:rPr>
        <w:t xml:space="preserve">RELATÓRIOS / DOCUMENTOS</w:t>
      </w:r>
      <w:r>
        <w:t xml:space="preserve"> </w:t>
      </w:r>
      <w:r>
        <w:t xml:space="preserve">—</w:t>
      </w:r>
      <w:r>
        <w:t xml:space="preserve"> </w:t>
      </w:r>
      <w:r>
        <w:rPr>
          <w:rStyle w:val="VerbatimChar"/>
        </w:rPr>
        <w:t xml:space="preserve">routers/rm.py</w:t>
      </w:r>
      <w:r>
        <w:t xml:space="preserve"> </w:t>
      </w:r>
      <w:r>
        <w:t xml:space="preserve">(Relatório de Monitoramento</w:t>
      </w:r>
      <w:r>
        <w:t xml:space="preserve"> </w:t>
      </w:r>
      <w:r>
        <w:t xml:space="preserve">“padrão Freitas”</w:t>
      </w:r>
      <w:r>
        <w:t xml:space="preserve">, conteúdo em JSONB, PDF),</w:t>
      </w:r>
      <w:r>
        <w:t xml:space="preserve"> </w:t>
      </w:r>
      <w:r>
        <w:rPr>
          <w:rStyle w:val="VerbatimChar"/>
        </w:rPr>
        <w:t xml:space="preserve">routers/documentos.py</w:t>
      </w:r>
      <w:r>
        <w:t xml:space="preserve"> </w:t>
      </w:r>
      <w:r>
        <w:t xml:space="preserve">(geração dirigida por schema, export DOCX/PDF),</w:t>
      </w:r>
      <w:r>
        <w:t xml:space="preserve"> </w:t>
      </w:r>
      <w:r>
        <w:rPr>
          <w:rStyle w:val="VerbatimChar"/>
        </w:rPr>
        <w:t xml:space="preserve">routers/export_pdf.py</w:t>
      </w:r>
      <w:r>
        <w:t xml:space="preserve"> </w:t>
      </w:r>
      <w:r>
        <w:t xml:space="preserve">(PDFs de cada tela).</w:t>
      </w:r>
    </w:p>
    <w:p>
      <w:pPr>
        <w:pStyle w:val="BodyText"/>
      </w:pPr>
      <w:r>
        <w:rPr>
          <w:b/>
          <w:bCs/>
        </w:rPr>
        <w:t xml:space="preserve">GESTÃO INTERNA</w:t>
      </w:r>
      <w:r>
        <w:t xml:space="preserve"> </w:t>
      </w:r>
      <w:r>
        <w:t xml:space="preserve">—</w:t>
      </w:r>
      <w:r>
        <w:t xml:space="preserve"> </w:t>
      </w:r>
      <w:r>
        <w:rPr>
          <w:rStyle w:val="VerbatimChar"/>
        </w:rPr>
        <w:t xml:space="preserve">routers/gestao.py</w:t>
      </w:r>
      <w:r>
        <w:t xml:space="preserve">: anotações internas (status próprio, protocolo, anexos base64) paralelas ao dado oficial, sem corromper a fonte.</w:t>
      </w:r>
    </w:p>
    <w:p>
      <w:pPr>
        <w:pStyle w:val="BodyText"/>
      </w:pPr>
      <w:r>
        <w:rPr>
          <w:b/>
          <w:bCs/>
        </w:rPr>
        <w:t xml:space="preserve">ADMIN</w:t>
      </w:r>
      <w:r>
        <w:t xml:space="preserve"> </w:t>
      </w:r>
      <w:r>
        <w:t xml:space="preserve">—</w:t>
      </w:r>
      <w:r>
        <w:t xml:space="preserve"> </w:t>
      </w:r>
      <w:r>
        <w:rPr>
          <w:rStyle w:val="VerbatimChar"/>
        </w:rPr>
        <w:t xml:space="preserve">routers/users.py</w:t>
      </w:r>
      <w:r>
        <w:t xml:space="preserve"> </w:t>
      </w:r>
      <w:r>
        <w:t xml:space="preserve">(CRUD de usuários, admin-only),</w:t>
      </w:r>
      <w:r>
        <w:t xml:space="preserve"> </w:t>
      </w:r>
      <w:r>
        <w:rPr>
          <w:rStyle w:val="VerbatimChar"/>
        </w:rPr>
        <w:t xml:space="preserve">routers/municipios.py</w:t>
      </w:r>
      <w:r>
        <w:t xml:space="preserve">,</w:t>
      </w:r>
      <w:r>
        <w:t xml:space="preserve"> </w:t>
      </w:r>
      <w:r>
        <w:rPr>
          <w:rStyle w:val="VerbatimChar"/>
        </w:rPr>
        <w:t xml:space="preserve">routers/service_tokens.py</w:t>
      </w:r>
      <w:r>
        <w:t xml:space="preserve"> </w:t>
      </w:r>
      <w:r>
        <w:t xml:space="preserve">(</w:t>
      </w:r>
      <w:r>
        <w:rPr>
          <w:b/>
          <w:bCs/>
        </w:rPr>
        <w:t xml:space="preserve">super-admin único por e-mail hardcoded</w:t>
      </w:r>
      <w:r>
        <w:t xml:space="preserve">),</w:t>
      </w:r>
      <w:r>
        <w:t xml:space="preserve"> </w:t>
      </w:r>
      <w:r>
        <w:rPr>
          <w:rStyle w:val="VerbatimChar"/>
        </w:rPr>
        <w:t xml:space="preserve">routers/control.py</w:t>
      </w:r>
      <w:r>
        <w:t xml:space="preserve"> </w:t>
      </w:r>
      <w:r>
        <w:t xml:space="preserve">(canal do Console, 25+ endpoints escopados por</w:t>
      </w:r>
      <w:r>
        <w:t xml:space="preserve"> </w:t>
      </w:r>
      <w:r>
        <w:rPr>
          <w:rStyle w:val="VerbatimChar"/>
        </w:rPr>
        <w:t xml:space="preserve">control:*</w:t>
      </w:r>
      <w:r>
        <w:t xml:space="preserve">).</w:t>
      </w:r>
    </w:p>
    <w:bookmarkEnd w:id="16"/>
    <w:bookmarkStart w:id="17" w:name="endpoints-mortos-quebrados-ou-suspeitos"/>
    <w:p>
      <w:pPr>
        <w:pStyle w:val="Heading3"/>
      </w:pPr>
      <w:r>
        <w:t xml:space="preserve">2.3 Endpoints mortos, quebrados ou suspeitos</w:t>
      </w:r>
    </w:p>
    <w:p>
      <w:pPr>
        <w:pStyle w:val="Compact"/>
        <w:numPr>
          <w:ilvl w:val="0"/>
          <w:numId w:val="1004"/>
        </w:numPr>
      </w:pPr>
      <w:r>
        <w:rPr>
          <w:b/>
          <w:bCs/>
        </w:rPr>
        <w:t xml:space="preserve">QUEBRADOS:</w:t>
      </w:r>
      <w:r>
        <w:t xml:space="preserve"> </w:t>
      </w:r>
      <w:r>
        <w:rPr>
          <w:rStyle w:val="VerbatimChar"/>
        </w:rPr>
        <w:t xml:space="preserve">export-pdf/voluntarias</w:t>
      </w:r>
      <w:r>
        <w:t xml:space="preserve"> </w:t>
      </w:r>
      <w:r>
        <w:t xml:space="preserve">e</w:t>
      </w:r>
      <w:r>
        <w:t xml:space="preserve"> </w:t>
      </w:r>
      <w:r>
        <w:rPr>
          <w:rStyle w:val="VerbatimChar"/>
        </w:rPr>
        <w:t xml:space="preserve">export-pdf/plano-acao</w:t>
      </w:r>
      <w:r>
        <w:t xml:space="preserve"> </w:t>
      </w:r>
      <w:r>
        <w:t xml:space="preserve">(</w:t>
      </w:r>
      <w:r>
        <w:rPr>
          <w:rStyle w:val="VerbatimChar"/>
        </w:rPr>
        <w:t xml:space="preserve">export_pdf.py:148,218</w:t>
      </w:r>
      <w:r>
        <w:t xml:space="preserve">) chamam</w:t>
      </w:r>
      <w:r>
        <w:t xml:space="preserve"> </w:t>
      </w:r>
      <w:r>
        <w:rPr>
          <w:rStyle w:val="VerbatimChar"/>
        </w:rPr>
        <w:t xml:space="preserve">transferegov.voluntarias(..., _=None)</w:t>
      </w:r>
      <w:r>
        <w:t xml:space="preserve"> </w:t>
      </w:r>
      <w:r>
        <w:t xml:space="preserve">/</w:t>
      </w:r>
      <w:r>
        <w:t xml:space="preserve"> </w:t>
      </w:r>
      <w:r>
        <w:rPr>
          <w:rStyle w:val="VerbatimChar"/>
        </w:rPr>
        <w:t xml:space="preserve">buscar(..., _=None)</w:t>
      </w:r>
      <w:r>
        <w:t xml:space="preserve">, mas o parâmetro é</w:t>
      </w:r>
      <w:r>
        <w:t xml:space="preserve"> </w:t>
      </w:r>
      <w:r>
        <w:rPr>
          <w:rStyle w:val="VerbatimChar"/>
        </w:rPr>
        <w:t xml:space="preserve">current</w:t>
      </w:r>
      <w:r>
        <w:t xml:space="preserve">, não</w:t>
      </w:r>
      <w:r>
        <w:t xml:space="preserve"> </w:t>
      </w:r>
      <w:r>
        <w:rPr>
          <w:rStyle w:val="VerbatimChar"/>
        </w:rPr>
        <w:t xml:space="preserve">_</w:t>
      </w:r>
      <w:r>
        <w:t xml:space="preserve"> </w:t>
      </w:r>
      <w:r>
        <w:t xml:space="preserve">→</w:t>
      </w:r>
      <w:r>
        <w:t xml:space="preserve"> </w:t>
      </w:r>
      <w:r>
        <w:rPr>
          <w:rStyle w:val="VerbatimChar"/>
          <w:b/>
          <w:bCs/>
        </w:rPr>
        <w:t xml:space="preserve">TypeError</w:t>
      </w:r>
      <w:r>
        <w:rPr>
          <w:b/>
          <w:bCs/>
        </w:rPr>
        <w:t xml:space="preserve"> </w:t>
      </w:r>
      <w:r>
        <w:rPr>
          <w:b/>
          <w:bCs/>
        </w:rPr>
        <w:t xml:space="preserve">em runtime</w:t>
      </w:r>
      <w:r>
        <w:t xml:space="preserve">. Evidência de refactor que renomeou</w:t>
      </w:r>
      <w:r>
        <w:t xml:space="preserve"> </w:t>
      </w:r>
      <w:r>
        <w:rPr>
          <w:rStyle w:val="VerbatimChar"/>
        </w:rPr>
        <w:t xml:space="preserve">_</w:t>
      </w:r>
      <w:r>
        <w:t xml:space="preserve">→</w:t>
      </w:r>
      <w:r>
        <w:rPr>
          <w:rStyle w:val="VerbatimChar"/>
        </w:rPr>
        <w:t xml:space="preserve">current</w:t>
      </w:r>
      <w:r>
        <w:t xml:space="preserve"> </w:t>
      </w:r>
      <w:r>
        <w:t xml:space="preserve">sem atualizar 2 call sites.</w:t>
      </w:r>
      <w:r>
        <w:t xml:space="preserve"> </w:t>
      </w:r>
      <w:r>
        <w:rPr>
          <w:b/>
          <w:bCs/>
        </w:rPr>
        <w:t xml:space="preserve">[confirmado por leitura direta do relatório de backend]</w:t>
      </w:r>
    </w:p>
    <w:p>
      <w:pPr>
        <w:pStyle w:val="Compact"/>
        <w:numPr>
          <w:ilvl w:val="0"/>
          <w:numId w:val="1004"/>
        </w:numPr>
      </w:pPr>
      <w:r>
        <w:rPr>
          <w:b/>
          <w:bCs/>
        </w:rPr>
        <w:t xml:space="preserve">IDOR sistemático:</w:t>
      </w:r>
      <w:r>
        <w:t xml:space="preserve"> </w:t>
      </w:r>
      <w:r>
        <w:t xml:space="preserve">endpoints de detalhe/mutação por ID em</w:t>
      </w:r>
      <w:r>
        <w:t xml:space="preserve"> </w:t>
      </w:r>
      <w:r>
        <w:rPr>
          <w:rStyle w:val="VerbatimChar"/>
        </w:rPr>
        <w:t xml:space="preserve">rm</w:t>
      </w:r>
      <w:r>
        <w:t xml:space="preserve">,</w:t>
      </w:r>
      <w:r>
        <w:t xml:space="preserve"> </w:t>
      </w:r>
      <w:r>
        <w:rPr>
          <w:rStyle w:val="VerbatimChar"/>
        </w:rPr>
        <w:t xml:space="preserve">documentos</w:t>
      </w:r>
      <w:r>
        <w:t xml:space="preserve">,</w:t>
      </w:r>
      <w:r>
        <w:t xml:space="preserve"> </w:t>
      </w:r>
      <w:r>
        <w:rPr>
          <w:rStyle w:val="VerbatimChar"/>
        </w:rPr>
        <w:t xml:space="preserve">gestao</w:t>
      </w:r>
      <w:r>
        <w:t xml:space="preserve">,</w:t>
      </w:r>
      <w:r>
        <w:t xml:space="preserve"> </w:t>
      </w:r>
      <w:r>
        <w:rPr>
          <w:rStyle w:val="VerbatimChar"/>
        </w:rPr>
        <w:t xml:space="preserve">convenios /estadual/{id}</w:t>
      </w:r>
      <w:r>
        <w:t xml:space="preserve"> </w:t>
      </w:r>
      <w:r>
        <w:t xml:space="preserve">e</w:t>
      </w:r>
      <w:r>
        <w:t xml:space="preserve"> </w:t>
      </w:r>
      <w:r>
        <w:rPr>
          <w:rStyle w:val="VerbatimChar"/>
        </w:rPr>
        <w:t xml:space="preserve">fns</w:t>
      </w:r>
      <w:r>
        <w:t xml:space="preserve"> </w:t>
      </w:r>
      <w:r>
        <w:t xml:space="preserve">exigem apenas</w:t>
      </w:r>
      <w:r>
        <w:t xml:space="preserve"> </w:t>
      </w:r>
      <w:r>
        <w:rPr>
          <w:rStyle w:val="VerbatimChar"/>
        </w:rPr>
        <w:t xml:space="preserve">get_current_user</w:t>
      </w:r>
      <w:r>
        <w:t xml:space="preserve"> </w:t>
      </w:r>
      <w:r>
        <w:t xml:space="preserve">— sem</w:t>
      </w:r>
      <w:r>
        <w:t xml:space="preserve"> </w:t>
      </w:r>
      <w:r>
        <w:rPr>
          <w:rStyle w:val="VerbatimChar"/>
        </w:rPr>
        <w:t xml:space="preserve">ensure_tela</w:t>
      </w:r>
      <w:r>
        <w:t xml:space="preserve">/</w:t>
      </w:r>
      <w:r>
        <w:rPr>
          <w:rStyle w:val="VerbatimChar"/>
        </w:rPr>
        <w:t xml:space="preserve">ensure_municipio_access</w:t>
      </w:r>
      <w:r>
        <w:t xml:space="preserve">. Usuário restrito lê/altera recurso de outro município. (Ver §6.)</w:t>
      </w:r>
    </w:p>
    <w:p>
      <w:pPr>
        <w:pStyle w:val="Compact"/>
        <w:numPr>
          <w:ilvl w:val="0"/>
          <w:numId w:val="1004"/>
        </w:numPr>
      </w:pPr>
      <w:r>
        <w:rPr>
          <w:b/>
          <w:bCs/>
        </w:rPr>
        <w:t xml:space="preserve">Tela</w:t>
      </w:r>
      <w:r>
        <w:rPr>
          <w:b/>
          <w:bCs/>
        </w:rPr>
        <w:t xml:space="preserve"> </w:t>
      </w:r>
      <w:r>
        <w:rPr>
          <w:rStyle w:val="VerbatimChar"/>
          <w:b/>
          <w:bCs/>
        </w:rPr>
        <w:t xml:space="preserve">dou</w:t>
      </w:r>
      <w:r>
        <w:rPr>
          <w:b/>
          <w:bCs/>
        </w:rPr>
        <w:t xml:space="preserve"> </w:t>
      </w:r>
      <w:r>
        <w:rPr>
          <w:b/>
          <w:bCs/>
        </w:rPr>
        <w:t xml:space="preserve">nunca aplicada</w:t>
      </w:r>
      <w:r>
        <w:t xml:space="preserve"> </w:t>
      </w:r>
      <w:r>
        <w:t xml:space="preserve">no backend — qualquer autenticado usa o proxy do Jornal MG.</w:t>
      </w:r>
    </w:p>
    <w:p>
      <w:pPr>
        <w:pStyle w:val="Compact"/>
        <w:numPr>
          <w:ilvl w:val="0"/>
          <w:numId w:val="1004"/>
        </w:numPr>
      </w:pPr>
      <w:r>
        <w:rPr>
          <w:b/>
          <w:bCs/>
        </w:rPr>
        <w:t xml:space="preserve">Webhook Telegram fail-open:</w:t>
      </w:r>
      <w:r>
        <w:t xml:space="preserve"> </w:t>
      </w:r>
      <w:r>
        <w:t xml:space="preserve">se</w:t>
      </w:r>
      <w:r>
        <w:t xml:space="preserve"> </w:t>
      </w:r>
      <w:r>
        <w:rPr>
          <w:rStyle w:val="VerbatimChar"/>
        </w:rPr>
        <w:t xml:space="preserve">TELEGRAM_WEBHOOK_SECRET</w:t>
      </w:r>
      <w:r>
        <w:t xml:space="preserve"> </w:t>
      </w:r>
      <w:r>
        <w:t xml:space="preserve">estiver vazio, a validação é pulada e o webhook fica público.</w:t>
      </w:r>
    </w:p>
    <w:p>
      <w:pPr>
        <w:pStyle w:val="Compact"/>
        <w:numPr>
          <w:ilvl w:val="0"/>
          <w:numId w:val="1004"/>
        </w:numPr>
      </w:pPr>
      <w:r>
        <w:rPr>
          <w:rStyle w:val="VerbatimChar"/>
          <w:b/>
          <w:bCs/>
        </w:rPr>
        <w:t xml:space="preserve">/api/status/ingestao</w:t>
      </w:r>
      <w:r>
        <w:rPr>
          <w:b/>
          <w:bCs/>
        </w:rPr>
        <w:t xml:space="preserve"> </w:t>
      </w:r>
      <w:r>
        <w:rPr>
          <w:b/>
          <w:bCs/>
        </w:rPr>
        <w:t xml:space="preserve">aberto sem auth</w:t>
      </w:r>
      <w:r>
        <w:t xml:space="preserve"> </w:t>
      </w:r>
      <w:r>
        <w:t xml:space="preserve">— expõe contagens de tabelas, fontes e erros de jobs.</w:t>
      </w:r>
    </w:p>
    <w:p>
      <w:pPr>
        <w:pStyle w:val="Compact"/>
        <w:numPr>
          <w:ilvl w:val="0"/>
          <w:numId w:val="1004"/>
        </w:numPr>
      </w:pPr>
      <w:r>
        <w:rPr>
          <w:b/>
          <w:bCs/>
        </w:rPr>
        <w:t xml:space="preserve">Role</w:t>
      </w:r>
      <w:r>
        <w:rPr>
          <w:b/>
          <w:bCs/>
        </w:rPr>
        <w:t xml:space="preserve"> </w:t>
      </w:r>
      <w:r>
        <w:rPr>
          <w:rStyle w:val="VerbatimChar"/>
          <w:b/>
          <w:bCs/>
        </w:rPr>
        <w:t xml:space="preserve">gestor</w:t>
      </w:r>
      <w:r>
        <w:rPr>
          <w:b/>
          <w:bCs/>
        </w:rPr>
        <w:t xml:space="preserve"> </w:t>
      </w:r>
      <w:r>
        <w:rPr>
          <w:b/>
          <w:bCs/>
        </w:rPr>
        <w:t xml:space="preserve">inatingível:</w:t>
      </w:r>
      <w:r>
        <w:t xml:space="preserve"> </w:t>
      </w:r>
      <w:r>
        <w:t xml:space="preserve">o cofre exige</w:t>
      </w:r>
      <w:r>
        <w:t xml:space="preserve"> </w:t>
      </w:r>
      <w:r>
        <w:rPr>
          <w:rStyle w:val="VerbatimChar"/>
        </w:rPr>
        <w:t xml:space="preserve">{admin, gestor}</w:t>
      </w:r>
      <w:r>
        <w:t xml:space="preserve">, mas a criação de usuário só aceita</w:t>
      </w:r>
      <w:r>
        <w:t xml:space="preserve"> </w:t>
      </w:r>
      <w:r>
        <w:rPr>
          <w:rStyle w:val="VerbatimChar"/>
        </w:rPr>
        <w:t xml:space="preserve">admin|analyst|user</w:t>
      </w:r>
      <w:r>
        <w:t xml:space="preserve"> </w:t>
      </w:r>
      <w:r>
        <w:t xml:space="preserve">→ cofre é de facto admin-only e o ramo</w:t>
      </w:r>
      <w:r>
        <w:t xml:space="preserve"> </w:t>
      </w:r>
      <w:r>
        <w:rPr>
          <w:rStyle w:val="VerbatimChar"/>
        </w:rPr>
        <w:t xml:space="preserve">gestor</w:t>
      </w:r>
      <w:r>
        <w:t xml:space="preserve"> </w:t>
      </w:r>
      <w:r>
        <w:t xml:space="preserve">é código morto.</w:t>
      </w:r>
    </w:p>
    <w:bookmarkEnd w:id="17"/>
    <w:bookmarkStart w:id="18" w:name="X3ba0c72786b99fc0614578708697891f598c9ec"/>
    <w:p>
      <w:pPr>
        <w:pStyle w:val="Heading3"/>
      </w:pPr>
      <w:r>
        <w:t xml:space="preserve">2.4 Central de Comando (</w:t>
      </w:r>
      <w:r>
        <w:rPr>
          <w:rStyle w:val="VerbatimChar"/>
        </w:rPr>
        <w:t xml:space="preserve">console-alavank</w:t>
      </w:r>
      <w:r>
        <w:t xml:space="preserve">) — inventário</w:t>
      </w:r>
    </w:p>
    <w:p>
      <w:pPr>
        <w:pStyle w:val="Compact"/>
        <w:numPr>
          <w:ilvl w:val="0"/>
          <w:numId w:val="1005"/>
        </w:numPr>
      </w:pPr>
      <w:r>
        <w:rPr>
          <w:b/>
          <w:bCs/>
        </w:rPr>
        <w:t xml:space="preserve">Auth:</w:t>
      </w:r>
      <w:r>
        <w:t xml:space="preserve"> </w:t>
      </w:r>
      <w:r>
        <w:rPr>
          <w:rStyle w:val="VerbatimChar"/>
        </w:rPr>
        <w:t xml:space="preserve">/api/auth</w:t>
      </w:r>
      <w:r>
        <w:t xml:space="preserve"> </w:t>
      </w:r>
      <w:r>
        <w:t xml:space="preserve">com 2FA TOTP obrigatório (login em 2 passos), refresh revogado no DB com rotação atômica e detecção de replay, CPF como fator N2.</w:t>
      </w:r>
    </w:p>
    <w:p>
      <w:pPr>
        <w:pStyle w:val="Compact"/>
        <w:numPr>
          <w:ilvl w:val="0"/>
          <w:numId w:val="1005"/>
        </w:numPr>
      </w:pPr>
      <w:r>
        <w:rPr>
          <w:b/>
          <w:bCs/>
        </w:rPr>
        <w:t xml:space="preserve">Instâncias:</w:t>
      </w:r>
      <w:r>
        <w:t xml:space="preserve"> </w:t>
      </w:r>
      <w:r>
        <w:rPr>
          <w:rStyle w:val="VerbatimChar"/>
        </w:rPr>
        <w:t xml:space="preserve">/api/instances</w:t>
      </w:r>
      <w:r>
        <w:t xml:space="preserve"> </w:t>
      </w:r>
      <w:r>
        <w:t xml:space="preserve">(CRUD, escopo por</w:t>
      </w:r>
      <w:r>
        <w:t xml:space="preserve"> </w:t>
      </w:r>
      <w:r>
        <w:rPr>
          <w:rStyle w:val="VerbatimChar"/>
        </w:rPr>
        <w:t xml:space="preserve">allowed_instance_ids</w:t>
      </w:r>
      <w:r>
        <w:t xml:space="preserve">) +</w:t>
      </w:r>
      <w:r>
        <w:t xml:space="preserve"> </w:t>
      </w:r>
      <w:r>
        <w:rPr>
          <w:rStyle w:val="VerbatimChar"/>
        </w:rPr>
        <w:t xml:space="preserve">/api/instances/{id}/control/*</w:t>
      </w:r>
      <w:r>
        <w:t xml:space="preserve"> </w:t>
      </w:r>
      <w:r>
        <w:t xml:space="preserve">(proxy para</w:t>
      </w:r>
      <w:r>
        <w:t xml:space="preserve"> </w:t>
      </w:r>
      <w:r>
        <w:rPr>
          <w:rStyle w:val="VerbatimChar"/>
        </w:rPr>
        <w:t xml:space="preserve">/api/control/*</w:t>
      </w:r>
      <w:r>
        <w:t xml:space="preserve"> </w:t>
      </w:r>
      <w:r>
        <w:t xml:space="preserve">do tenant: status, jobs, ingestão, fontes, auditoria, cofre, sessão, SSO, municípios, usuários do cliente).</w:t>
      </w:r>
    </w:p>
    <w:p>
      <w:pPr>
        <w:pStyle w:val="Compact"/>
        <w:numPr>
          <w:ilvl w:val="0"/>
          <w:numId w:val="1005"/>
        </w:numPr>
      </w:pPr>
      <w:r>
        <w:rPr>
          <w:b/>
          <w:bCs/>
        </w:rPr>
        <w:t xml:space="preserve">Equipe:</w:t>
      </w:r>
      <w:r>
        <w:t xml:space="preserve"> </w:t>
      </w:r>
      <w:r>
        <w:rPr>
          <w:rStyle w:val="VerbatimChar"/>
        </w:rPr>
        <w:t xml:space="preserve">/api/console-users</w:t>
      </w:r>
      <w:r>
        <w:t xml:space="preserve"> </w:t>
      </w:r>
      <w:r>
        <w:t xml:space="preserve">(RBAC com CATALOG de 19 permissões, ROLE_BASELINE, OWNER_ONLY_GRANTS; trava do último owner ativo com</w:t>
      </w:r>
      <w:r>
        <w:t xml:space="preserve"> </w:t>
      </w:r>
      <w:r>
        <w:rPr>
          <w:rStyle w:val="VerbatimChar"/>
        </w:rPr>
        <w:t xml:space="preserve">SELECT ... FOR UPDATE</w:t>
      </w:r>
      <w:r>
        <w:t xml:space="preserve">).</w:t>
      </w:r>
    </w:p>
    <w:p>
      <w:pPr>
        <w:pStyle w:val="Compact"/>
        <w:numPr>
          <w:ilvl w:val="0"/>
          <w:numId w:val="1005"/>
        </w:numPr>
      </w:pPr>
      <w:r>
        <w:rPr>
          <w:b/>
          <w:bCs/>
        </w:rPr>
        <w:t xml:space="preserve">CRM:</w:t>
      </w:r>
      <w:r>
        <w:t xml:space="preserve"> </w:t>
      </w:r>
      <w:r>
        <w:rPr>
          <w:rStyle w:val="VerbatimChar"/>
        </w:rPr>
        <w:t xml:space="preserve">/api/clientes</w:t>
      </w:r>
      <w:r>
        <w:t xml:space="preserve">,</w:t>
      </w:r>
      <w:r>
        <w:t xml:space="preserve"> </w:t>
      </w:r>
      <w:r>
        <w:rPr>
          <w:rStyle w:val="VerbatimChar"/>
        </w:rPr>
        <w:t xml:space="preserve">/api/archive</w:t>
      </w:r>
      <w:r>
        <w:t xml:space="preserve"> </w:t>
      </w:r>
      <w:r>
        <w:t xml:space="preserve">(municípios arquivados),</w:t>
      </w:r>
      <w:r>
        <w:t xml:space="preserve"> </w:t>
      </w:r>
      <w:r>
        <w:rPr>
          <w:rStyle w:val="VerbatimChar"/>
        </w:rPr>
        <w:t xml:space="preserve">/api/overview</w:t>
      </w:r>
      <w:r>
        <w:t xml:space="preserve"> </w:t>
      </w:r>
      <w:r>
        <w:t xml:space="preserve">(KPIs + mapa da frota + atividade em tempo real).</w:t>
      </w:r>
    </w:p>
    <w:p>
      <w:pPr>
        <w:pStyle w:val="Compact"/>
        <w:numPr>
          <w:ilvl w:val="0"/>
          <w:numId w:val="1005"/>
        </w:numPr>
      </w:pPr>
      <w:r>
        <w:rPr>
          <w:b/>
          <w:bCs/>
        </w:rPr>
        <w:t xml:space="preserve">Provisionamento:</w:t>
      </w:r>
      <w:r>
        <w:t xml:space="preserve"> </w:t>
      </w:r>
      <w:r>
        <w:rPr>
          <w:rStyle w:val="VerbatimChar"/>
        </w:rPr>
        <w:t xml:space="preserve">/api/provision/control-token</w:t>
      </w:r>
      <w:r>
        <w:t xml:space="preserve"> </w:t>
      </w:r>
      <w:r>
        <w:t xml:space="preserve">(server-to-server via</w:t>
      </w:r>
      <w:r>
        <w:t xml:space="preserve"> </w:t>
      </w:r>
      <w:r>
        <w:rPr>
          <w:rStyle w:val="VerbatimChar"/>
        </w:rPr>
        <w:t xml:space="preserve">X-Provision-Secret</w:t>
      </w:r>
      <w:r>
        <w:t xml:space="preserve">).</w:t>
      </w:r>
      <w:r>
        <w:t xml:space="preserve"> </w:t>
      </w:r>
      <w:r>
        <w:rPr>
          <w:b/>
          <w:bCs/>
        </w:rPr>
        <w:t xml:space="preserve">Não cria nada no Coolify</w:t>
      </w:r>
      <w:r>
        <w:t xml:space="preserve"> </w:t>
      </w:r>
      <w:r>
        <w:t xml:space="preserve">— apesar dos 7 UUIDs Coolify no modelo</w:t>
      </w:r>
      <w:r>
        <w:t xml:space="preserve"> </w:t>
      </w:r>
      <w:r>
        <w:rPr>
          <w:rStyle w:val="VerbatimChar"/>
        </w:rPr>
        <w:t xml:space="preserve">Instance</w:t>
      </w:r>
      <w:r>
        <w:t xml:space="preserve">, não existe cliente HTTP para o Coolify no código; o provisionamento real de infra é escopo futuro e hoje é manual.</w:t>
      </w:r>
    </w:p>
    <w:p>
      <w:pPr>
        <w:pStyle w:val="Compact"/>
        <w:numPr>
          <w:ilvl w:val="0"/>
          <w:numId w:val="1005"/>
        </w:numPr>
      </w:pPr>
      <w:r>
        <w:rPr>
          <w:b/>
          <w:bCs/>
        </w:rPr>
        <w:t xml:space="preserve">Hub da instância (por abas):</w:t>
      </w:r>
      <w:r>
        <w:t xml:space="preserve"> </w:t>
      </w:r>
      <w:r>
        <w:t xml:space="preserve">Dados &amp; ingestão, Monitor de APIs, Credenciais (cofre + sessão gov.br), Usuários, Auditoria — todas funcionando.</w:t>
      </w:r>
      <w:r>
        <w:t xml:space="preserve"> </w:t>
      </w:r>
      <w:r>
        <w:rPr>
          <w:b/>
          <w:bCs/>
        </w:rPr>
        <w:t xml:space="preserve">Contratos / Financeiro / Chamados são placeholders</w:t>
      </w:r>
      <w:r>
        <w:t xml:space="preserve"> </w:t>
      </w:r>
      <w:r>
        <w:t xml:space="preserve">(permissões existem no CATALOG, nenhum endpoint as consome).</w:t>
      </w:r>
    </w:p>
    <w:p>
      <w:pPr>
        <w:pStyle w:val="Compact"/>
        <w:numPr>
          <w:ilvl w:val="0"/>
          <w:numId w:val="1005"/>
        </w:numPr>
      </w:pPr>
      <w:r>
        <w:rPr>
          <w:b/>
          <w:bCs/>
        </w:rPr>
        <w:t xml:space="preserve">SSO técnico</w:t>
      </w:r>
      <w:r>
        <w:rPr>
          <w:b/>
          <w:bCs/>
        </w:rPr>
        <w:t xml:space="preserve"> </w:t>
      </w:r>
      <w:r>
        <w:rPr>
          <w:b/>
          <w:bCs/>
        </w:rPr>
        <w:t xml:space="preserve">“entrar no sistema do cliente”</w:t>
      </w:r>
      <w:r>
        <w:rPr>
          <w:b/>
          <w:bCs/>
        </w:rPr>
        <w:t xml:space="preserve">:</w:t>
      </w:r>
      <w:r>
        <w:t xml:space="preserve"> </w:t>
      </w:r>
      <w:r>
        <w:t xml:space="preserve">cria usuário de suporte</w:t>
      </w:r>
      <w:r>
        <w:t xml:space="preserve"> </w:t>
      </w:r>
      <w:r>
        <w:rPr>
          <w:rStyle w:val="VerbatimChar"/>
        </w:rPr>
        <w:t xml:space="preserve">alavank-sso.*</w:t>
      </w:r>
      <w:r>
        <w:t xml:space="preserve"> </w:t>
      </w:r>
      <w:r>
        <w:t xml:space="preserve">com role</w:t>
      </w:r>
      <w:r>
        <w:t xml:space="preserve"> </w:t>
      </w:r>
      <w:r>
        <w:rPr>
          <w:b/>
          <w:bCs/>
        </w:rPr>
        <w:t xml:space="preserve">admin</w:t>
      </w:r>
      <w:r>
        <w:t xml:space="preserve"> </w:t>
      </w:r>
      <w:r>
        <w:t xml:space="preserve">no tenant + token SSO de uso único (2min).</w:t>
      </w:r>
    </w:p>
    <w:p>
      <w:r>
        <w:pict>
          <v:rect style="width:0;height:1.5pt" o:hralign="center" o:hrstd="t" o:hr="t"/>
        </w:pict>
      </w:r>
    </w:p>
    <w:bookmarkEnd w:id="18"/>
    <w:bookmarkEnd w:id="19"/>
    <w:bookmarkStart w:id="24" w:name="fontes-de-dados-e-coleta"/>
    <w:p>
      <w:pPr>
        <w:pStyle w:val="Heading2"/>
      </w:pPr>
      <w:r>
        <w:t xml:space="preserve">3. FONTES DE DADOS E COLETA</w:t>
      </w:r>
    </w:p>
    <w:bookmarkStart w:id="20" w:name="panorama"/>
    <w:p>
      <w:pPr>
        <w:pStyle w:val="Heading3"/>
      </w:pPr>
      <w:r>
        <w:t xml:space="preserve">3.1 Panorama</w:t>
      </w:r>
    </w:p>
    <w:p>
      <w:pPr>
        <w:pStyle w:val="FirstParagraph"/>
      </w:pPr>
      <w:r>
        <w:t xml:space="preserve">~16 fontes/pipelines, mas</w:t>
      </w:r>
      <w:r>
        <w:t xml:space="preserve"> </w:t>
      </w:r>
      <w:r>
        <w:rPr>
          <w:b/>
          <w:bCs/>
        </w:rPr>
        <w:t xml:space="preserve">apenas 5 têm Scheduled Task</w:t>
      </w:r>
      <w:r>
        <w:t xml:space="preserve">. A</w:t>
      </w:r>
      <w:r>
        <w:t xml:space="preserve"> </w:t>
      </w:r>
      <w:r>
        <w:t xml:space="preserve">“interface comum”</w:t>
      </w:r>
      <w:r>
        <w:t xml:space="preserve"> </w:t>
      </w:r>
      <w:r>
        <w:t xml:space="preserve">entre scrapers</w:t>
      </w:r>
      <w:r>
        <w:t xml:space="preserve"> </w:t>
      </w:r>
      <w:r>
        <w:rPr>
          <w:b/>
          <w:bCs/>
        </w:rPr>
        <w:t xml:space="preserve">praticamente não existe</w:t>
      </w:r>
      <w:r>
        <w:t xml:space="preserve"> </w:t>
      </w:r>
      <w:r>
        <w:t xml:space="preserve">— os 3 módulos-base (</w:t>
      </w:r>
      <w:r>
        <w:rPr>
          <w:rStyle w:val="VerbatimChar"/>
        </w:rPr>
        <w:t xml:space="preserve">_resilience.py</w:t>
      </w:r>
      <w:r>
        <w:t xml:space="preserve">,</w:t>
      </w:r>
      <w:r>
        <w:t xml:space="preserve"> </w:t>
      </w:r>
      <w:r>
        <w:rPr>
          <w:rStyle w:val="VerbatimChar"/>
        </w:rPr>
        <w:t xml:space="preserve">base.py</w:t>
      </w:r>
      <w:r>
        <w:t xml:space="preserve">,</w:t>
      </w:r>
      <w:r>
        <w:t xml:space="preserve"> </w:t>
      </w:r>
      <w:r>
        <w:rPr>
          <w:rStyle w:val="VerbatimChar"/>
        </w:rPr>
        <w:t xml:space="preserve">scraper_base.py</w:t>
      </w:r>
      <w:r>
        <w:t xml:space="preserve">) têm</w:t>
      </w:r>
      <w:r>
        <w:t xml:space="preserve"> </w:t>
      </w:r>
      <w:r>
        <w:rPr>
          <w:b/>
          <w:bCs/>
        </w:rPr>
        <w:t xml:space="preserve">zero importadores</w:t>
      </w:r>
      <w:r>
        <w:t xml:space="preserve"> </w:t>
      </w:r>
      <w:r>
        <w:t xml:space="preserve">em produção; cada script reimplementa conexão, cookies e decode de JWT (15+ cópias).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Fonte</w:t>
            </w:r>
          </w:p>
        </w:tc>
        <w:tc>
          <w:tcPr/>
          <w:p>
            <w:pPr>
              <w:pStyle w:val="Compact"/>
            </w:pPr>
            <w:r>
              <w:t xml:space="preserve">Método</w:t>
            </w:r>
          </w:p>
        </w:tc>
        <w:tc>
          <w:tcPr/>
          <w:p>
            <w:pPr>
              <w:pStyle w:val="Compact"/>
            </w:pPr>
            <w:r>
              <w:t xml:space="preserve">Login/credencial</w:t>
            </w:r>
          </w:p>
        </w:tc>
        <w:tc>
          <w:tcPr/>
          <w:p>
            <w:pPr>
              <w:pStyle w:val="Compact"/>
            </w:pPr>
            <w:r>
              <w:t xml:space="preserve">Agendamento</w:t>
            </w:r>
          </w:p>
        </w:tc>
        <w:tc>
          <w:tcPr/>
          <w:p>
            <w:pPr>
              <w:pStyle w:val="Compact"/>
            </w:pPr>
            <w:r>
              <w:t xml:space="preserve">Grava em</w:t>
            </w:r>
          </w:p>
        </w:tc>
      </w:tr>
      <w:tr>
        <w:tc>
          <w:tcPr/>
          <w:p>
            <w:pPr>
              <w:pStyle w:val="Compact"/>
            </w:pPr>
            <w:r>
              <w:rPr>
                <w:b/>
                <w:bCs/>
              </w:rPr>
              <w:t xml:space="preserve">SIGCON-MG</w:t>
            </w:r>
            <w:r>
              <w:t xml:space="preserve"> </w:t>
            </w:r>
            <w:r>
              <w:t xml:space="preserve">(convênios+emendas estaduais)</w:t>
            </w:r>
          </w:p>
        </w:tc>
        <w:tc>
          <w:tcPr/>
          <w:p>
            <w:pPr>
              <w:pStyle w:val="Compact"/>
            </w:pPr>
            <w:r>
              <w:t xml:space="preserve">Playwright (portal JSF)</w:t>
            </w:r>
          </w:p>
        </w:tc>
        <w:tc>
          <w:tcPr/>
          <w:p>
            <w:pPr>
              <w:pStyle w:val="Compact"/>
            </w:pPr>
            <w:r>
              <w:t xml:space="preserve">CPF+senha do Cofre</w:t>
            </w:r>
          </w:p>
        </w:tc>
        <w:tc>
          <w:tcPr/>
          <w:p>
            <w:pPr>
              <w:pStyle w:val="Compact"/>
            </w:pPr>
            <w:r>
              <w:t xml:space="preserve">cron 6/6h + fila on-demand</w:t>
            </w:r>
          </w:p>
        </w:tc>
        <w:tc>
          <w:tcPr/>
          <w:p>
            <w:pPr>
              <w:pStyle w:val="Compact"/>
            </w:pPr>
            <w:r>
              <w:rPr>
                <w:rStyle w:val="VerbatimChar"/>
              </w:rPr>
              <w:t xml:space="preserve">convenios_estadual</w:t>
            </w:r>
            <w:r>
              <w:t xml:space="preserve">,</w:t>
            </w:r>
            <w:r>
              <w:t xml:space="preserve"> </w:t>
            </w:r>
            <w:r>
              <w:rPr>
                <w:rStyle w:val="VerbatimChar"/>
              </w:rPr>
              <w:t xml:space="preserve">emendas_estaduais</w:t>
            </w:r>
          </w:p>
        </w:tc>
      </w:tr>
      <w:tr>
        <w:tc>
          <w:tcPr/>
          <w:p>
            <w:pPr>
              <w:pStyle w:val="Compact"/>
            </w:pPr>
            <w:r>
              <w:rPr>
                <w:b/>
                <w:bCs/>
              </w:rPr>
              <w:t xml:space="preserve">SIGCON CKAN backfill</w:t>
            </w:r>
          </w:p>
        </w:tc>
        <w:tc>
          <w:tcPr/>
          <w:p>
            <w:pPr>
              <w:pStyle w:val="Compact"/>
            </w:pPr>
            <w:r>
              <w:t xml:space="preserve">httpx (CSV.gz</w:t>
            </w:r>
            <w:r>
              <w:t xml:space="preserve"> </w:t>
            </w:r>
            <w:r>
              <w:rPr>
                <w:rStyle w:val="VerbatimChar"/>
              </w:rPr>
              <w:t xml:space="preserve">dados.mg.gov.br</w:t>
            </w:r>
            <w:r>
              <w:t xml:space="preserve">)</w:t>
            </w:r>
          </w:p>
        </w:tc>
        <w:tc>
          <w:tcPr/>
          <w:p>
            <w:pPr>
              <w:pStyle w:val="Compact"/>
            </w:pPr>
            <w:r>
              <w:t xml:space="preserve">—</w:t>
            </w:r>
          </w:p>
        </w:tc>
        <w:tc>
          <w:tcPr/>
          <w:p>
            <w:pPr>
              <w:pStyle w:val="Compact"/>
            </w:pPr>
            <w:r>
              <w:t xml:space="preserve">dentro do cron sigcon</w:t>
            </w:r>
          </w:p>
        </w:tc>
        <w:tc>
          <w:tcPr/>
          <w:p>
            <w:pPr>
              <w:pStyle w:val="Compact"/>
            </w:pPr>
            <w:r>
              <w:rPr>
                <w:rStyle w:val="VerbatimChar"/>
              </w:rPr>
              <w:t xml:space="preserve">convenios_estadual</w:t>
            </w:r>
            <w:r>
              <w:t xml:space="preserve"> </w:t>
            </w:r>
            <w:r>
              <w:t xml:space="preserve">(UPDATE)</w:t>
            </w:r>
          </w:p>
        </w:tc>
      </w:tr>
      <w:tr>
        <w:tc>
          <w:tcPr/>
          <w:p>
            <w:pPr>
              <w:pStyle w:val="Compact"/>
            </w:pPr>
            <w:r>
              <w:rPr>
                <w:b/>
                <w:bCs/>
              </w:rPr>
              <w:t xml:space="preserve">CAUC</w:t>
            </w:r>
          </w:p>
        </w:tc>
        <w:tc>
          <w:tcPr/>
          <w:p>
            <w:pPr>
              <w:pStyle w:val="Compact"/>
            </w:pPr>
            <w:r>
              <w:t xml:space="preserve">httpx (CKAN Tesouro, CSV)</w:t>
            </w:r>
          </w:p>
        </w:tc>
        <w:tc>
          <w:tcPr/>
          <w:p>
            <w:pPr>
              <w:pStyle w:val="Compact"/>
            </w:pPr>
            <w:r>
              <w:t xml:space="preserve">—</w:t>
            </w:r>
          </w:p>
        </w:tc>
        <w:tc>
          <w:tcPr/>
          <w:p>
            <w:pPr>
              <w:pStyle w:val="Compact"/>
            </w:pPr>
            <w:r>
              <w:t xml:space="preserve">dentro do cron sigcon/fila</w:t>
            </w:r>
          </w:p>
        </w:tc>
        <w:tc>
          <w:tcPr/>
          <w:p>
            <w:pPr>
              <w:pStyle w:val="Compact"/>
            </w:pPr>
            <w:r>
              <w:rPr>
                <w:rStyle w:val="VerbatimChar"/>
              </w:rPr>
              <w:t xml:space="preserve">cauc_situacao</w:t>
            </w:r>
          </w:p>
        </w:tc>
      </w:tr>
      <w:tr>
        <w:tc>
          <w:tcPr/>
          <w:p>
            <w:pPr>
              <w:pStyle w:val="Compact"/>
            </w:pPr>
            <w:r>
              <w:rPr>
                <w:b/>
                <w:bCs/>
              </w:rPr>
              <w:t xml:space="preserve">Acordo FES</w:t>
            </w:r>
          </w:p>
        </w:tc>
        <w:tc>
          <w:tcPr/>
          <w:p>
            <w:pPr>
              <w:pStyle w:val="Compact"/>
            </w:pPr>
            <w:r>
              <w:t xml:space="preserve">httpx +</w:t>
            </w:r>
            <w:r>
              <w:t xml:space="preserve"> </w:t>
            </w:r>
            <w:r>
              <w:rPr>
                <w:b/>
                <w:bCs/>
              </w:rPr>
              <w:t xml:space="preserve">openpyxl</w:t>
            </w:r>
            <w:r>
              <w:t xml:space="preserve"> </w:t>
            </w:r>
            <w:r>
              <w:t xml:space="preserve">(XLSX SES-MG)</w:t>
            </w:r>
          </w:p>
        </w:tc>
        <w:tc>
          <w:tcPr/>
          <w:p>
            <w:pPr>
              <w:pStyle w:val="Compact"/>
            </w:pPr>
            <w:r>
              <w:t xml:space="preserve">—</w:t>
            </w:r>
          </w:p>
        </w:tc>
        <w:tc>
          <w:tcPr/>
          <w:p>
            <w:pPr>
              <w:pStyle w:val="Compact"/>
            </w:pPr>
            <w:r>
              <w:t xml:space="preserve">dentro do cron sigcon/fila</w:t>
            </w:r>
          </w:p>
        </w:tc>
        <w:tc>
          <w:tcPr/>
          <w:p>
            <w:pPr>
              <w:pStyle w:val="Compact"/>
            </w:pPr>
            <w:r>
              <w:rPr>
                <w:rStyle w:val="VerbatimChar"/>
              </w:rPr>
              <w:t xml:space="preserve">acordofes_credor</w:t>
            </w:r>
            <w:r>
              <w:t xml:space="preserve"> </w:t>
            </w:r>
            <w:r>
              <w:t xml:space="preserve">(TRUNCATE+INSERT)</w:t>
            </w:r>
          </w:p>
        </w:tc>
      </w:tr>
      <w:tr>
        <w:tc>
          <w:tcPr/>
          <w:p>
            <w:pPr>
              <w:pStyle w:val="Compact"/>
            </w:pPr>
            <w:r>
              <w:rPr>
                <w:b/>
                <w:bCs/>
              </w:rPr>
              <w:t xml:space="preserve">TransfereGov Voluntárias</w:t>
            </w:r>
          </w:p>
        </w:tc>
        <w:tc>
          <w:tcPr/>
          <w:p>
            <w:pPr>
              <w:pStyle w:val="Compact"/>
            </w:pPr>
            <w:r>
              <w:t xml:space="preserve">Playwright</w:t>
            </w:r>
            <w:r>
              <w:t xml:space="preserve"> </w:t>
            </w:r>
            <w:r>
              <w:rPr>
                <w:b/>
                <w:bCs/>
              </w:rPr>
              <w:t xml:space="preserve">guest</w:t>
            </w:r>
            <w:r>
              <w:t xml:space="preserve"> </w:t>
            </w:r>
            <w:r>
              <w:t xml:space="preserve">(</w:t>
            </w:r>
            <w:r>
              <w:rPr>
                <w:rStyle w:val="VerbatimChar"/>
              </w:rPr>
              <w:t xml:space="preserve">Usr=guest</w:t>
            </w:r>
            <w:r>
              <w:t xml:space="preserve">)</w:t>
            </w:r>
          </w:p>
        </w:tc>
        <w:tc>
          <w:tcPr/>
          <w:p>
            <w:pPr>
              <w:pStyle w:val="Compact"/>
            </w:pPr>
            <w:r>
              <w:t xml:space="preserve">nenhum (auth gov.br desativada)</w:t>
            </w:r>
          </w:p>
        </w:tc>
        <w:tc>
          <w:tcPr/>
          <w:p>
            <w:pPr>
              <w:pStyle w:val="Compact"/>
            </w:pPr>
            <w:r>
              <w:t xml:space="preserve">cron 05:00 + auto-dispatch na captura</w:t>
            </w:r>
          </w:p>
        </w:tc>
        <w:tc>
          <w:tcPr/>
          <w:p>
            <w:pPr>
              <w:pStyle w:val="Compact"/>
            </w:pPr>
            <w:r>
              <w:rPr>
                <w:rStyle w:val="VerbatimChar"/>
              </w:rPr>
              <w:t xml:space="preserve">transferegov_propostas</w:t>
            </w:r>
          </w:p>
        </w:tc>
      </w:tr>
      <w:tr>
        <w:tc>
          <w:tcPr/>
          <w:p>
            <w:pPr>
              <w:pStyle w:val="Compact"/>
            </w:pPr>
            <w:r>
              <w:rPr>
                <w:b/>
                <w:bCs/>
              </w:rPr>
              <w:t xml:space="preserve">SICONV backfills</w:t>
            </w:r>
            <w:r>
              <w:t xml:space="preserve"> </w:t>
            </w:r>
            <w:r>
              <w:t xml:space="preserve">(emenda/convênio)</w:t>
            </w:r>
          </w:p>
        </w:tc>
        <w:tc>
          <w:tcPr/>
          <w:p>
            <w:pPr>
              <w:pStyle w:val="Compact"/>
            </w:pPr>
            <w:r>
              <w:t xml:space="preserve">httpx (ZIPs open data, até 199 MB)</w:t>
            </w:r>
          </w:p>
        </w:tc>
        <w:tc>
          <w:tcPr/>
          <w:p>
            <w:pPr>
              <w:pStyle w:val="Compact"/>
            </w:pPr>
            <w:r>
              <w:t xml:space="preserve">—</w:t>
            </w:r>
          </w:p>
        </w:tc>
        <w:tc>
          <w:tcPr/>
          <w:p>
            <w:pPr>
              <w:pStyle w:val="Compact"/>
            </w:pPr>
            <w:r>
              <w:t xml:space="preserve">encadeado no run do transferegov</w:t>
            </w:r>
          </w:p>
        </w:tc>
        <w:tc>
          <w:tcPr/>
          <w:p>
            <w:pPr>
              <w:pStyle w:val="Compact"/>
            </w:pPr>
            <w:r>
              <w:rPr>
                <w:rStyle w:val="VerbatimChar"/>
              </w:rPr>
              <w:t xml:space="preserve">transferegov_propostas</w:t>
            </w:r>
            <w:r>
              <w:t xml:space="preserve"> </w:t>
            </w:r>
            <w:r>
              <w:t xml:space="preserve">(UPDATE)</w:t>
            </w:r>
          </w:p>
        </w:tc>
      </w:tr>
      <w:tr>
        <w:tc>
          <w:tcPr/>
          <w:p>
            <w:pPr>
              <w:pStyle w:val="Compact"/>
            </w:pPr>
            <w:r>
              <w:rPr>
                <w:b/>
                <w:bCs/>
              </w:rPr>
              <w:t xml:space="preserve">FNS</w:t>
            </w:r>
          </w:p>
        </w:tc>
        <w:tc>
          <w:tcPr/>
          <w:p>
            <w:pPr>
              <w:pStyle w:val="Compact"/>
            </w:pPr>
            <w:r>
              <w:t xml:space="preserve">httpx REST (</w:t>
            </w:r>
            <w:r>
              <w:rPr>
                <w:rStyle w:val="VerbatimChar"/>
              </w:rPr>
              <w:t xml:space="preserve">consultafns</w:t>
            </w:r>
            <w:r>
              <w:t xml:space="preserve">)</w:t>
            </w:r>
          </w:p>
        </w:tc>
        <w:tc>
          <w:tcPr/>
          <w:p>
            <w:pPr>
              <w:pStyle w:val="Compact"/>
            </w:pPr>
            <w:r>
              <w:rPr>
                <w:b/>
                <w:bCs/>
              </w:rPr>
              <w:t xml:space="preserve">sessão (cookies)</w:t>
            </w:r>
            <w:r>
              <w:t xml:space="preserve"> </w:t>
            </w:r>
            <w:r>
              <w:t xml:space="preserve">do Cofre</w:t>
            </w:r>
          </w:p>
        </w:tc>
        <w:tc>
          <w:tcPr/>
          <w:p>
            <w:pPr>
              <w:pStyle w:val="Compact"/>
            </w:pPr>
            <w:r>
              <w:t xml:space="preserve">cron 05:30 (</w:t>
            </w:r>
            <w:r>
              <w:rPr>
                <w:rStyle w:val="VerbatimChar"/>
              </w:rPr>
              <w:t xml:space="preserve">run_fns_local.py</w:t>
            </w:r>
            <w:r>
              <w:t xml:space="preserve">)</w:t>
            </w:r>
          </w:p>
        </w:tc>
        <w:tc>
          <w:tcPr/>
          <w:p>
            <w:pPr>
              <w:pStyle w:val="Compact"/>
            </w:pPr>
            <w:r>
              <w:rPr>
                <w:rStyle w:val="VerbatimChar"/>
              </w:rPr>
              <w:t xml:space="preserve">convenios_estadual</w:t>
            </w:r>
            <w:r>
              <w:t xml:space="preserve"> </w:t>
            </w:r>
            <w:r>
              <w:t xml:space="preserve">(fonte=</w:t>
            </w:r>
            <w:r>
              <w:t xml:space="preserve">‘FNS’</w:t>
            </w:r>
            <w:r>
              <w:t xml:space="preserve">)</w:t>
            </w:r>
          </w:p>
        </w:tc>
      </w:tr>
      <w:tr>
        <w:tc>
          <w:tcPr/>
          <w:p>
            <w:pPr>
              <w:pStyle w:val="Compact"/>
            </w:pPr>
            <w:r>
              <w:rPr>
                <w:b/>
                <w:bCs/>
              </w:rPr>
              <w:t xml:space="preserve">SIMEC-PAR</w:t>
            </w:r>
          </w:p>
        </w:tc>
        <w:tc>
          <w:tcPr/>
          <w:p>
            <w:pPr>
              <w:pStyle w:val="Compact"/>
            </w:pPr>
            <w:r>
              <w:rPr>
                <w:b/>
                <w:bCs/>
              </w:rPr>
              <w:t xml:space="preserve">curl_cffi</w:t>
            </w:r>
            <w:r>
              <w:t xml:space="preserve"> </w:t>
            </w:r>
            <w:r>
              <w:t xml:space="preserve">(anti-Cloudflare)</w:t>
            </w:r>
          </w:p>
        </w:tc>
        <w:tc>
          <w:tcPr/>
          <w:p>
            <w:pPr>
              <w:pStyle w:val="Compact"/>
            </w:pPr>
            <w:r>
              <w:t xml:space="preserve">—</w:t>
            </w:r>
          </w:p>
        </w:tc>
        <w:tc>
          <w:tcPr/>
          <w:p>
            <w:pPr>
              <w:pStyle w:val="Compact"/>
            </w:pPr>
            <w:r>
              <w:rPr>
                <w:b/>
                <w:bCs/>
              </w:rPr>
              <w:t xml:space="preserve">SEM agendamento</w:t>
            </w:r>
            <w:r>
              <w:t xml:space="preserve"> </w:t>
            </w:r>
            <w:r>
              <w:t xml:space="preserve">⚠️</w:t>
            </w:r>
          </w:p>
        </w:tc>
        <w:tc>
          <w:tcPr/>
          <w:p>
            <w:pPr>
              <w:pStyle w:val="Compact"/>
            </w:pPr>
            <w:r>
              <w:rPr>
                <w:rStyle w:val="VerbatimChar"/>
              </w:rPr>
              <w:t xml:space="preserve">simec_par_*</w:t>
            </w:r>
          </w:p>
        </w:tc>
      </w:tr>
      <w:tr>
        <w:tc>
          <w:tcPr/>
          <w:p>
            <w:pPr>
              <w:pStyle w:val="Compact"/>
            </w:pPr>
            <w:r>
              <w:rPr>
                <w:b/>
                <w:bCs/>
              </w:rPr>
              <w:t xml:space="preserve">SICONV federal</w:t>
            </w:r>
            <w:r>
              <w:t xml:space="preserve"> </w:t>
            </w:r>
            <w:r>
              <w:t xml:space="preserve">(por CNPJ)</w:t>
            </w:r>
          </w:p>
        </w:tc>
        <w:tc>
          <w:tcPr/>
          <w:p>
            <w:pPr>
              <w:pStyle w:val="Compact"/>
            </w:pPr>
            <w:r>
              <w:t xml:space="preserve">httpx (ZIPs 200MB)</w:t>
            </w:r>
          </w:p>
        </w:tc>
        <w:tc>
          <w:tcPr/>
          <w:p>
            <w:pPr>
              <w:pStyle w:val="Compact"/>
            </w:pPr>
            <w:r>
              <w:t xml:space="preserve">—</w:t>
            </w:r>
          </w:p>
        </w:tc>
        <w:tc>
          <w:tcPr/>
          <w:p>
            <w:pPr>
              <w:pStyle w:val="Compact"/>
            </w:pPr>
            <w:r>
              <w:rPr>
                <w:b/>
                <w:bCs/>
              </w:rPr>
              <w:t xml:space="preserve">SEM agendamento</w:t>
            </w:r>
            <w:r>
              <w:t xml:space="preserve"> </w:t>
            </w:r>
            <w:r>
              <w:t xml:space="preserve">⚠️ (manual)</w:t>
            </w:r>
          </w:p>
        </w:tc>
        <w:tc>
          <w:tcPr/>
          <w:p>
            <w:pPr>
              <w:pStyle w:val="Compact"/>
            </w:pPr>
            <w:r>
              <w:rPr>
                <w:rStyle w:val="VerbatimChar"/>
              </w:rPr>
              <w:t xml:space="preserve">siconv_federal</w:t>
            </w:r>
            <w:r>
              <w:t xml:space="preserve"> </w:t>
            </w:r>
            <w:r>
              <w:t xml:space="preserve">(TRUNCATE)</w:t>
            </w:r>
          </w:p>
        </w:tc>
      </w:tr>
      <w:tr>
        <w:tc>
          <w:tcPr/>
          <w:p>
            <w:pPr>
              <w:pStyle w:val="Compact"/>
            </w:pPr>
            <w:r>
              <w:rPr>
                <w:b/>
                <w:bCs/>
              </w:rPr>
              <w:t xml:space="preserve">Extractor emendas estaduais</w:t>
            </w:r>
          </w:p>
        </w:tc>
        <w:tc>
          <w:tcPr/>
          <w:p>
            <w:pPr>
              <w:pStyle w:val="Compact"/>
            </w:pPr>
            <w:r>
              <w:t xml:space="preserve">SQLAlchemy (regex sobre</w:t>
            </w:r>
            <w:r>
              <w:t xml:space="preserve"> </w:t>
            </w:r>
            <w:r>
              <w:rPr>
                <w:rStyle w:val="VerbatimChar"/>
              </w:rPr>
              <w:t xml:space="preserve">convenios_estadual</w:t>
            </w:r>
            <w:r>
              <w:t xml:space="preserve">)</w:t>
            </w:r>
          </w:p>
        </w:tc>
        <w:tc>
          <w:tcPr/>
          <w:p>
            <w:pPr>
              <w:pStyle w:val="Compact"/>
            </w:pPr>
            <w:r>
              <w:t xml:space="preserve">—</w:t>
            </w:r>
          </w:p>
        </w:tc>
        <w:tc>
          <w:tcPr/>
          <w:p>
            <w:pPr>
              <w:pStyle w:val="Compact"/>
            </w:pPr>
            <w:r>
              <w:rPr>
                <w:b/>
                <w:bCs/>
              </w:rPr>
              <w:t xml:space="preserve">SEM agendamento</w:t>
            </w:r>
            <w:r>
              <w:t xml:space="preserve"> </w:t>
            </w:r>
            <w:r>
              <w:t xml:space="preserve">⚠️ (manual)</w:t>
            </w:r>
          </w:p>
        </w:tc>
        <w:tc>
          <w:tcPr/>
          <w:p>
            <w:pPr>
              <w:pStyle w:val="Compact"/>
            </w:pPr>
            <w:r>
              <w:rPr>
                <w:rStyle w:val="VerbatimChar"/>
              </w:rPr>
              <w:t xml:space="preserve">emendas</w:t>
            </w:r>
            <w:r>
              <w:t xml:space="preserve">,</w:t>
            </w:r>
            <w:r>
              <w:t xml:space="preserve"> </w:t>
            </w:r>
            <w:r>
              <w:rPr>
                <w:rStyle w:val="VerbatimChar"/>
              </w:rPr>
              <w:t xml:space="preserve">parlamentares</w:t>
            </w:r>
          </w:p>
        </w:tc>
      </w:tr>
      <w:tr>
        <w:tc>
          <w:tcPr/>
          <w:p>
            <w:pPr>
              <w:pStyle w:val="Compact"/>
            </w:pPr>
            <w:r>
              <w:rPr>
                <w:b/>
                <w:bCs/>
              </w:rPr>
              <w:t xml:space="preserve">Diário Oficial MG</w:t>
            </w:r>
          </w:p>
        </w:tc>
        <w:tc>
          <w:tcPr/>
          <w:p>
            <w:pPr>
              <w:pStyle w:val="Compact"/>
            </w:pPr>
            <w:r>
              <w:t xml:space="preserve">httpx proxy tempo-real</w:t>
            </w:r>
          </w:p>
        </w:tc>
        <w:tc>
          <w:tcPr/>
          <w:p>
            <w:pPr>
              <w:pStyle w:val="Compact"/>
            </w:pPr>
            <w:r>
              <w:t xml:space="preserve">JWT público</w:t>
            </w:r>
          </w:p>
        </w:tc>
        <w:tc>
          <w:tcPr/>
          <w:p>
            <w:pPr>
              <w:pStyle w:val="Compact"/>
            </w:pPr>
            <w:r>
              <w:t xml:space="preserve">on-demand</w:t>
            </w:r>
          </w:p>
        </w:tc>
        <w:tc>
          <w:tcPr/>
          <w:p>
            <w:pPr>
              <w:pStyle w:val="Compact"/>
            </w:pPr>
            <w:r>
              <w:t xml:space="preserve">não persiste</w:t>
            </w:r>
          </w:p>
        </w:tc>
      </w:tr>
      <w:tr>
        <w:tc>
          <w:tcPr/>
          <w:p>
            <w:pPr>
              <w:pStyle w:val="Compact"/>
            </w:pPr>
            <w:r>
              <w:rPr>
                <w:b/>
                <w:bCs/>
              </w:rPr>
              <w:t xml:space="preserve">gov.br renew</w:t>
            </w:r>
            <w:r>
              <w:t xml:space="preserve"> </w:t>
            </w:r>
            <w:r>
              <w:t xml:space="preserve">(máquina de sessão)</w:t>
            </w:r>
          </w:p>
        </w:tc>
        <w:tc>
          <w:tcPr/>
          <w:p>
            <w:pPr>
              <w:pStyle w:val="Compact"/>
            </w:pPr>
            <w:r>
              <w:t xml:space="preserve">Playwright re-deriva SAML sem login</w:t>
            </w:r>
          </w:p>
        </w:tc>
        <w:tc>
          <w:tcPr/>
          <w:p>
            <w:pPr>
              <w:pStyle w:val="Compact"/>
            </w:pPr>
            <w:r>
              <w:t xml:space="preserve">cofre</w:t>
            </w:r>
            <w:r>
              <w:t xml:space="preserve"> </w:t>
            </w:r>
            <w:r>
              <w:rPr>
                <w:rStyle w:val="VerbatimChar"/>
              </w:rPr>
              <w:t xml:space="preserve">automation_key='govbr'</w:t>
            </w:r>
          </w:p>
        </w:tc>
        <w:tc>
          <w:tcPr/>
          <w:p>
            <w:pPr>
              <w:pStyle w:val="Compact"/>
            </w:pPr>
            <w:r>
              <w:t xml:space="preserve">cron */15min</w:t>
            </w:r>
          </w:p>
        </w:tc>
        <w:tc>
          <w:tcPr/>
          <w:p>
            <w:pPr>
              <w:pStyle w:val="Compact"/>
            </w:pPr>
            <w:r>
              <w:rPr>
                <w:rStyle w:val="VerbatimChar"/>
              </w:rPr>
              <w:t xml:space="preserve">cofre_senhas</w:t>
            </w:r>
            <w:r>
              <w:t xml:space="preserve"> </w:t>
            </w:r>
            <w:r>
              <w:t xml:space="preserve">(UPDATE cookies)</w:t>
            </w:r>
          </w:p>
        </w:tc>
      </w:tr>
      <w:tr>
        <w:tc>
          <w:tcPr/>
          <w:p>
            <w:pPr>
              <w:pStyle w:val="Compact"/>
            </w:pPr>
            <w:r>
              <w:rPr>
                <w:b/>
                <w:bCs/>
              </w:rPr>
              <w:t xml:space="preserve">Extensão Chrome</w:t>
            </w:r>
          </w:p>
        </w:tc>
        <w:tc>
          <w:tcPr/>
          <w:p>
            <w:pPr>
              <w:pStyle w:val="Compact"/>
            </w:pPr>
            <w:r>
              <w:t xml:space="preserve">MV3 service worker (cookies httpOnly)</w:t>
            </w:r>
          </w:p>
        </w:tc>
        <w:tc>
          <w:tcPr/>
          <w:p>
            <w:pPr>
              <w:pStyle w:val="Compact"/>
            </w:pPr>
            <w:r>
              <w:t xml:space="preserve">service token</w:t>
            </w:r>
            <w:r>
              <w:t xml:space="preserve"> </w:t>
            </w:r>
            <w:r>
              <w:rPr>
                <w:rStyle w:val="VerbatimChar"/>
              </w:rPr>
              <w:t xml:space="preserve">session:write</w:t>
            </w:r>
          </w:p>
        </w:tc>
        <w:tc>
          <w:tcPr/>
          <w:p>
            <w:pPr>
              <w:pStyle w:val="Compact"/>
            </w:pPr>
            <w:r>
              <w:t xml:space="preserve">client-side (nav/cookie/keep-alive 12min)</w:t>
            </w:r>
          </w:p>
        </w:tc>
        <w:tc>
          <w:tcPr/>
          <w:p>
            <w:pPr>
              <w:pStyle w:val="Compact"/>
            </w:pPr>
            <w:r>
              <w:rPr>
                <w:rStyle w:val="VerbatimChar"/>
              </w:rPr>
              <w:t xml:space="preserve">cofre_senhas</w:t>
            </w:r>
            <w:r>
              <w:t xml:space="preserve"> </w:t>
            </w:r>
            <w:r>
              <w:t xml:space="preserve">via</w:t>
            </w:r>
            <w:r>
              <w:t xml:space="preserve"> </w:t>
            </w:r>
            <w:r>
              <w:rPr>
                <w:rStyle w:val="VerbatimChar"/>
              </w:rPr>
              <w:t xml:space="preserve">session_capture</w:t>
            </w:r>
          </w:p>
        </w:tc>
      </w:tr>
    </w:tbl>
    <w:bookmarkEnd w:id="20"/>
    <w:bookmarkStart w:id="21" w:name="X8e27ec68d245af5927c7a85b9918e4e54936095"/>
    <w:p>
      <w:pPr>
        <w:pStyle w:val="Heading3"/>
      </w:pPr>
      <w:r>
        <w:t xml:space="preserve">3.2 Fila on-demand (</w:t>
      </w:r>
      <w:r>
        <w:rPr>
          <w:rStyle w:val="VerbatimChar"/>
        </w:rPr>
        <w:t xml:space="preserve">scraper_jobs</w:t>
      </w:r>
      <w:r>
        <w:t xml:space="preserve"> </w:t>
      </w:r>
      <w:r>
        <w:t xml:space="preserve">→</w:t>
      </w:r>
      <w:r>
        <w:t xml:space="preserve"> </w:t>
      </w:r>
      <w:r>
        <w:rPr>
          <w:rStyle w:val="VerbatimChar"/>
        </w:rPr>
        <w:t xml:space="preserve">run_queue_sigcon</w:t>
      </w:r>
      <w:r>
        <w:t xml:space="preserve">)</w:t>
      </w:r>
    </w:p>
    <w:p>
      <w:pPr>
        <w:pStyle w:val="SourceCode"/>
      </w:pPr>
      <w:r>
        <w:rPr>
          <w:rStyle w:val="VerbatimChar"/>
        </w:rPr>
        <w:t xml:space="preserve">UI "Atualizar SIGCON"  /  Console POST /api/control/refresh</w:t>
      </w:r>
      <w:r>
        <w:br/>
      </w:r>
      <w:r>
        <w:rPr>
          <w:rStyle w:val="VerbatimChar"/>
        </w:rPr>
        <w:t xml:space="preserve">        └──► INSERT scraper_jobs (tipo='sigcon', status='pending')</w:t>
      </w:r>
      <w:r>
        <w:br/>
      </w:r>
      <w:r>
        <w:rPr>
          <w:rStyle w:val="VerbatimChar"/>
        </w:rPr>
        <w:t xml:space="preserve">             WHERE NOT EXISTS (pending|running)   ← dedup robusto</w:t>
      </w:r>
      <w:r>
        <w:br/>
      </w:r>
      <w:r>
        <w:rPr>
          <w:rStyle w:val="VerbatimChar"/>
        </w:rPr>
        <w:t xml:space="preserve">                       │  (fila no Postgres)</w:t>
      </w:r>
      <w:r>
        <w:br/>
      </w:r>
      <w:r>
        <w:rPr>
          <w:rStyle w:val="VerbatimChar"/>
        </w:rPr>
        <w:t xml:space="preserve"> Coolify Scheduled Task "queue-sigcon" (*/2min)</w:t>
      </w:r>
      <w:r>
        <w:br/>
      </w:r>
      <w:r>
        <w:rPr>
          <w:rStyle w:val="VerbatimChar"/>
        </w:rPr>
        <w:t xml:space="preserve">        └──► _claim_job: cura órfãos (running &gt; 30min → error) ;</w:t>
      </w:r>
      <w:r>
        <w:br/>
      </w:r>
      <w:r>
        <w:rPr>
          <w:rStyle w:val="VerbatimChar"/>
        </w:rPr>
        <w:t xml:space="preserve">             SELECT ... FOR UPDATE SKIP LOCKED LIMIT 1 (1 job por vez)</w:t>
      </w:r>
      <w:r>
        <w:br/>
      </w:r>
      <w:r>
        <w:rPr>
          <w:rStyle w:val="VerbatimChar"/>
        </w:rPr>
        <w:t xml:space="preserve">        └──► pipeline: CAUC+AcordoFES → sigcon_scraper → ckan_backfill</w:t>
      </w:r>
      <w:r>
        <w:br/>
      </w:r>
      <w:r>
        <w:rPr>
          <w:rStyle w:val="VerbatimChar"/>
        </w:rPr>
        <w:t xml:space="preserve">        └──► _finish_job: status 'done' ou 'error'+mensagem</w:t>
      </w:r>
    </w:p>
    <w:p>
      <w:pPr>
        <w:pStyle w:val="FirstParagraph"/>
      </w:pPr>
      <w:r>
        <w:t xml:space="preserve">Dedup e cura de órfãos bem feitos.</w:t>
      </w:r>
      <w:r>
        <w:t xml:space="preserve"> </w:t>
      </w:r>
      <w:r>
        <w:rPr>
          <w:b/>
          <w:bCs/>
        </w:rPr>
        <w:t xml:space="preserve">Mas a fila só suporta</w:t>
      </w:r>
      <w:r>
        <w:rPr>
          <w:b/>
          <w:bCs/>
        </w:rPr>
        <w:t xml:space="preserve"> </w:t>
      </w:r>
      <w:r>
        <w:rPr>
          <w:rStyle w:val="VerbatimChar"/>
          <w:b/>
          <w:bCs/>
        </w:rPr>
        <w:t xml:space="preserve">tipo='sigcon'</w:t>
      </w:r>
      <w:r>
        <w:t xml:space="preserve"> </w:t>
      </w:r>
      <w:r>
        <w:t xml:space="preserve">— não há fila para FNS/TransfereGov/SIMEC.</w:t>
      </w:r>
    </w:p>
    <w:bookmarkEnd w:id="21"/>
    <w:bookmarkStart w:id="22" w:name="fragilidades-de-coleta-ordenadas"/>
    <w:p>
      <w:pPr>
        <w:pStyle w:val="Heading3"/>
      </w:pPr>
      <w:r>
        <w:t xml:space="preserve">3.3 Fragilidades de coleta (ordenadas)</w:t>
      </w:r>
    </w:p>
    <w:p>
      <w:pPr>
        <w:pStyle w:val="Compact"/>
        <w:numPr>
          <w:ilvl w:val="0"/>
          <w:numId w:val="1006"/>
        </w:numPr>
      </w:pPr>
      <w:r>
        <w:rPr>
          <w:b/>
          <w:bCs/>
        </w:rPr>
        <w:t xml:space="preserve">[ALTA]</w:t>
      </w:r>
      <w:r>
        <w:rPr>
          <w:b/>
          <w:bCs/>
        </w:rPr>
        <w:t xml:space="preserve"> </w:t>
      </w:r>
      <w:r>
        <w:rPr>
          <w:rStyle w:val="VerbatimChar"/>
          <w:b/>
          <w:bCs/>
        </w:rPr>
        <w:t xml:space="preserve">openpyxl</w:t>
      </w:r>
      <w:r>
        <w:rPr>
          <w:b/>
          <w:bCs/>
        </w:rPr>
        <w:t xml:space="preserve"> </w:t>
      </w:r>
      <w:r>
        <w:rPr>
          <w:b/>
          <w:bCs/>
        </w:rPr>
        <w:t xml:space="preserve">não está no</w:t>
      </w:r>
      <w:r>
        <w:rPr>
          <w:b/>
          <w:bCs/>
        </w:rPr>
        <w:t xml:space="preserve"> </w:t>
      </w:r>
      <w:r>
        <w:rPr>
          <w:rStyle w:val="VerbatimChar"/>
          <w:b/>
          <w:bCs/>
        </w:rPr>
        <w:t xml:space="preserve">requirements.txt</w:t>
      </w:r>
      <w:r>
        <w:t xml:space="preserve"> </w:t>
      </w:r>
      <w:r>
        <w:t xml:space="preserve">(usado em</w:t>
      </w:r>
      <w:r>
        <w:t xml:space="preserve"> </w:t>
      </w:r>
      <w:r>
        <w:rPr>
          <w:rStyle w:val="VerbatimChar"/>
        </w:rPr>
        <w:t xml:space="preserve">acordofes_ingest.py:20</w:t>
      </w:r>
      <w:r>
        <w:t xml:space="preserve">) → Acordo FES quebra com</w:t>
      </w:r>
      <w:r>
        <w:t xml:space="preserve"> </w:t>
      </w:r>
      <w:r>
        <w:rPr>
          <w:rStyle w:val="VerbatimChar"/>
        </w:rPr>
        <w:t xml:space="preserve">ModuleNotFoundError</w:t>
      </w:r>
      <w:r>
        <w:t xml:space="preserve">, engolido pelo except genérico → tabela</w:t>
      </w:r>
      <w:r>
        <w:t xml:space="preserve"> </w:t>
      </w:r>
      <w:r>
        <w:rPr>
          <w:b/>
          <w:bCs/>
        </w:rPr>
        <w:t xml:space="preserve">nunca populada, falha silenciosa</w:t>
      </w:r>
      <w:r>
        <w:t xml:space="preserve">.</w:t>
      </w:r>
    </w:p>
    <w:p>
      <w:pPr>
        <w:pStyle w:val="Compact"/>
        <w:numPr>
          <w:ilvl w:val="0"/>
          <w:numId w:val="1006"/>
        </w:numPr>
      </w:pPr>
      <w:r>
        <w:rPr>
          <w:b/>
          <w:bCs/>
        </w:rPr>
        <w:t xml:space="preserve">[ALTA] SIMEC, SICONV federal e extractor de emendas sem agendamento</w:t>
      </w:r>
      <w:r>
        <w:t xml:space="preserve"> </w:t>
      </w:r>
      <w:r>
        <w:t xml:space="preserve">— tabelas lidas pelo produto (telas, RM, IA)</w:t>
      </w:r>
      <w:r>
        <w:t xml:space="preserve"> </w:t>
      </w:r>
      <w:r>
        <w:rPr>
          <w:b/>
          <w:bCs/>
        </w:rPr>
        <w:t xml:space="preserve">congelam</w:t>
      </w:r>
      <w:r>
        <w:t xml:space="preserve"> </w:t>
      </w:r>
      <w:r>
        <w:t xml:space="preserve">desde a última execução manual, sem qualquer alarme. O docstring do SIMEC ainda diz</w:t>
      </w:r>
      <w:r>
        <w:t xml:space="preserve"> </w:t>
      </w:r>
      <w:r>
        <w:t xml:space="preserve">“cron (Railway)”</w:t>
      </w:r>
      <w:r>
        <w:t xml:space="preserve"> </w:t>
      </w:r>
      <w:r>
        <w:t xml:space="preserve">— cron que não existe no Coolify.</w:t>
      </w:r>
    </w:p>
    <w:p>
      <w:pPr>
        <w:pStyle w:val="Compact"/>
        <w:numPr>
          <w:ilvl w:val="0"/>
          <w:numId w:val="1006"/>
        </w:numPr>
      </w:pPr>
      <w:r>
        <w:rPr>
          <w:b/>
          <w:bCs/>
        </w:rPr>
        <w:t xml:space="preserve">[ALTA]</w:t>
      </w:r>
      <w:r>
        <w:rPr>
          <w:b/>
          <w:bCs/>
        </w:rPr>
        <w:t xml:space="preserve"> </w:t>
      </w:r>
      <w:r>
        <w:rPr>
          <w:rStyle w:val="VerbatimChar"/>
          <w:b/>
          <w:bCs/>
        </w:rPr>
        <w:t xml:space="preserve">ingestion_log</w:t>
      </w:r>
      <w:r>
        <w:rPr>
          <w:b/>
          <w:bCs/>
        </w:rPr>
        <w:t xml:space="preserve"> </w:t>
      </w:r>
      <w:r>
        <w:rPr>
          <w:b/>
          <w:bCs/>
        </w:rPr>
        <w:t xml:space="preserve">sempre</w:t>
      </w:r>
      <w:r>
        <w:rPr>
          <w:b/>
          <w:bCs/>
        </w:rPr>
        <w:t xml:space="preserve"> </w:t>
      </w:r>
      <w:r>
        <w:rPr>
          <w:rStyle w:val="VerbatimChar"/>
          <w:b/>
          <w:bCs/>
        </w:rPr>
        <w:t xml:space="preserve">status='success'</w:t>
      </w:r>
      <w:r>
        <w:t xml:space="preserve"> </w:t>
      </w:r>
      <w:r>
        <w:t xml:space="preserve">— hardcoded em 100% dos 10 INSERTs, gravado só ao fim de uma run bem-sucedida. Nenhum scraper grava</w:t>
      </w:r>
      <w:r>
        <w:t xml:space="preserve"> </w:t>
      </w:r>
      <w:r>
        <w:rPr>
          <w:rStyle w:val="VerbatimChar"/>
        </w:rPr>
        <w:t xml:space="preserve">error</w:t>
      </w:r>
      <w:r>
        <w:t xml:space="preserve">/</w:t>
      </w:r>
      <w:r>
        <w:rPr>
          <w:rStyle w:val="VerbatimChar"/>
        </w:rPr>
        <w:t xml:space="preserve">running</w:t>
      </w:r>
      <w:r>
        <w:t xml:space="preserve">.</w:t>
      </w:r>
      <w:r>
        <w:t xml:space="preserve"> </w:t>
      </w:r>
      <w:r>
        <w:rPr>
          <w:rStyle w:val="VerbatimChar"/>
        </w:rPr>
        <w:t xml:space="preserve">run_fns_local</w:t>
      </w:r>
      <w:r>
        <w:t xml:space="preserve"> </w:t>
      </w:r>
      <w:r>
        <w:rPr>
          <w:b/>
          <w:bCs/>
        </w:rPr>
        <w:t xml:space="preserve">nem grava</w:t>
      </w:r>
      <w:r>
        <w:t xml:space="preserve">. Observabilidade de falha inexistente; o Monitor da Central só vê</w:t>
      </w:r>
      <w:r>
        <w:t xml:space="preserve"> </w:t>
      </w:r>
      <w:r>
        <w:rPr>
          <w:rStyle w:val="VerbatimChar"/>
        </w:rPr>
        <w:t xml:space="preserve">success</w:t>
      </w:r>
      <w:r>
        <w:t xml:space="preserve"> </w:t>
      </w:r>
      <w:r>
        <w:t xml:space="preserve">ou nada.</w:t>
      </w:r>
    </w:p>
    <w:p>
      <w:pPr>
        <w:pStyle w:val="Compact"/>
        <w:numPr>
          <w:ilvl w:val="0"/>
          <w:numId w:val="1006"/>
        </w:numPr>
      </w:pPr>
      <w:r>
        <w:rPr>
          <w:b/>
          <w:bCs/>
        </w:rPr>
        <w:t xml:space="preserve">[MÉDIA]</w:t>
      </w:r>
      <w:r>
        <w:rPr>
          <w:b/>
          <w:bCs/>
        </w:rPr>
        <w:t xml:space="preserve"> </w:t>
      </w:r>
      <w:r>
        <w:rPr>
          <w:rStyle w:val="VerbatimChar"/>
          <w:b/>
          <w:bCs/>
        </w:rPr>
        <w:t xml:space="preserve">verify=False</w:t>
      </w:r>
      <w:r>
        <w:rPr>
          <w:b/>
          <w:bCs/>
        </w:rPr>
        <w:t xml:space="preserve"> </w:t>
      </w:r>
      <w:r>
        <w:rPr>
          <w:b/>
          <w:bCs/>
        </w:rPr>
        <w:t xml:space="preserve">(TLS desabilitado) generalizado</w:t>
      </w:r>
      <w:r>
        <w:t xml:space="preserve"> </w:t>
      </w:r>
      <w:r>
        <w:t xml:space="preserve">— em ~13 coletores, inclusive downloads de 199 MB e leitura de sessão FNS. Como muitos fazem</w:t>
      </w:r>
      <w:r>
        <w:t xml:space="preserve"> </w:t>
      </w:r>
      <w:r>
        <w:rPr>
          <w:rStyle w:val="VerbatimChar"/>
        </w:rPr>
        <w:t xml:space="preserve">TRUNCATE+INSERT</w:t>
      </w:r>
      <w:r>
        <w:t xml:space="preserve">, conteúdo adulterado (MITM) seria persistido direto.</w:t>
      </w:r>
    </w:p>
    <w:p>
      <w:pPr>
        <w:pStyle w:val="Compact"/>
        <w:numPr>
          <w:ilvl w:val="0"/>
          <w:numId w:val="1006"/>
        </w:numPr>
      </w:pPr>
      <w:r>
        <w:rPr>
          <w:b/>
          <w:bCs/>
        </w:rPr>
        <w:t xml:space="preserve">[MÉDIA]</w:t>
      </w:r>
      <w:r>
        <w:rPr>
          <w:b/>
          <w:bCs/>
        </w:rPr>
        <w:t xml:space="preserve"> </w:t>
      </w:r>
      <w:r>
        <w:rPr>
          <w:rStyle w:val="VerbatimChar"/>
          <w:b/>
          <w:bCs/>
        </w:rPr>
        <w:t xml:space="preserve">TRUNCATE</w:t>
      </w:r>
      <w:r>
        <w:rPr>
          <w:b/>
          <w:bCs/>
        </w:rPr>
        <w:t xml:space="preserve"> </w:t>
      </w:r>
      <w:r>
        <w:rPr>
          <w:b/>
          <w:bCs/>
        </w:rPr>
        <w:t xml:space="preserve">sem proteção</w:t>
      </w:r>
      <w:r>
        <w:t xml:space="preserve"> </w:t>
      </w:r>
      <w:r>
        <w:t xml:space="preserve">em</w:t>
      </w:r>
      <w:r>
        <w:t xml:space="preserve"> </w:t>
      </w:r>
      <w:r>
        <w:rPr>
          <w:rStyle w:val="VerbatimChar"/>
        </w:rPr>
        <w:t xml:space="preserve">acordofes</w:t>
      </w:r>
      <w:r>
        <w:t xml:space="preserve"> </w:t>
      </w:r>
      <w:r>
        <w:t xml:space="preserve">e</w:t>
      </w:r>
      <w:r>
        <w:t xml:space="preserve"> </w:t>
      </w:r>
      <w:r>
        <w:rPr>
          <w:rStyle w:val="VerbatimChar"/>
        </w:rPr>
        <w:t xml:space="preserve">siconv_federal</w:t>
      </w:r>
      <w:r>
        <w:t xml:space="preserve"> </w:t>
      </w:r>
      <w:r>
        <w:t xml:space="preserve">— se o parse subsequente falhar, a tabela fica vazia até a próxima run.</w:t>
      </w:r>
    </w:p>
    <w:p>
      <w:pPr>
        <w:pStyle w:val="Compact"/>
        <w:numPr>
          <w:ilvl w:val="0"/>
          <w:numId w:val="1006"/>
        </w:numPr>
      </w:pPr>
      <w:r>
        <w:rPr>
          <w:b/>
          <w:bCs/>
        </w:rPr>
        <w:t xml:space="preserve">[MÉDIA] Dependência frágil de sessão gov.br / anti-bot</w:t>
      </w:r>
      <w:r>
        <w:t xml:space="preserve"> </w:t>
      </w:r>
      <w:r>
        <w:t xml:space="preserve">— SICONV legado exige SAML em browser real; SIMEC exige curl_cffi; login gov.br tem reCAPTCHA e é explicitamente não-automatizável → toda atualização federal depende de re-captura manual pela extensão quando o SSO expira.</w:t>
      </w:r>
    </w:p>
    <w:p>
      <w:pPr>
        <w:pStyle w:val="Compact"/>
        <w:numPr>
          <w:ilvl w:val="0"/>
          <w:numId w:val="1006"/>
        </w:numPr>
      </w:pPr>
      <w:r>
        <w:rPr>
          <w:b/>
          <w:bCs/>
        </w:rPr>
        <w:t xml:space="preserve">Escopo por convenente do SIGCON</w:t>
      </w:r>
      <w:r>
        <w:t xml:space="preserve"> </w:t>
      </w:r>
      <w:r>
        <w:t xml:space="preserve">— só municípios com credencial própria no Cofre são cobertos (hoje efetivamente só Araújos).</w:t>
      </w:r>
    </w:p>
    <w:p>
      <w:pPr>
        <w:pStyle w:val="Compact"/>
        <w:numPr>
          <w:ilvl w:val="0"/>
          <w:numId w:val="1006"/>
        </w:numPr>
      </w:pPr>
      <w:r>
        <w:rPr>
          <w:b/>
          <w:bCs/>
        </w:rPr>
        <w:t xml:space="preserve">Colisão de nomes:</w:t>
      </w:r>
      <w:r>
        <w:t xml:space="preserve"> </w:t>
      </w:r>
      <w:r>
        <w:rPr>
          <w:rStyle w:val="VerbatimChar"/>
        </w:rPr>
        <w:t xml:space="preserve">ingestion/emendas_estaduais.py</w:t>
      </w:r>
      <w:r>
        <w:t xml:space="preserve"> </w:t>
      </w:r>
      <w:r>
        <w:t xml:space="preserve">grava na tabela</w:t>
      </w:r>
      <w:r>
        <w:t xml:space="preserve"> </w:t>
      </w:r>
      <w:r>
        <w:rPr>
          <w:rStyle w:val="VerbatimChar"/>
          <w:b/>
          <w:bCs/>
        </w:rPr>
        <w:t xml:space="preserve">emendas</w:t>
      </w:r>
      <w:r>
        <w:t xml:space="preserve">; a tabela</w:t>
      </w:r>
      <w:r>
        <w:t xml:space="preserve"> </w:t>
      </w:r>
      <w:r>
        <w:rPr>
          <w:rStyle w:val="VerbatimChar"/>
          <w:b/>
          <w:bCs/>
        </w:rPr>
        <w:t xml:space="preserve">emendas_estaduais</w:t>
      </w:r>
      <w:r>
        <w:t xml:space="preserve"> </w:t>
      </w:r>
      <w:r>
        <w:t xml:space="preserve">é gravada por</w:t>
      </w:r>
      <w:r>
        <w:t xml:space="preserve"> </w:t>
      </w:r>
      <w:r>
        <w:rPr>
          <w:rStyle w:val="VerbatimChar"/>
        </w:rPr>
        <w:t xml:space="preserve">sigcon_scraper.py</w:t>
      </w:r>
      <w:r>
        <w:t xml:space="preserve">.</w:t>
      </w:r>
    </w:p>
    <w:bookmarkEnd w:id="22"/>
    <w:bookmarkStart w:id="23" w:name="scripts-obsoletosduplicados"/>
    <w:p>
      <w:pPr>
        <w:pStyle w:val="Heading3"/>
      </w:pPr>
      <w:r>
        <w:t xml:space="preserve">3.4 Scripts obsoletos/duplicados</w:t>
      </w:r>
    </w:p>
    <w:p>
      <w:pPr>
        <w:pStyle w:val="FirstParagraph"/>
      </w:pPr>
      <w:r>
        <w:rPr>
          <w:rStyle w:val="VerbatimChar"/>
        </w:rPr>
        <w:t xml:space="preserve">govbr_keepalive.py</w:t>
      </w:r>
      <w:r>
        <w:t xml:space="preserve"> </w:t>
      </w:r>
      <w:r>
        <w:t xml:space="preserve">(loop Railway, órfão),</w:t>
      </w:r>
      <w:r>
        <w:t xml:space="preserve"> </w:t>
      </w:r>
      <w:r>
        <w:rPr>
          <w:rStyle w:val="VerbatimChar"/>
        </w:rPr>
        <w:t xml:space="preserve">renovar_sessao_govbr.py</w:t>
      </w:r>
      <w:r>
        <w:t xml:space="preserve"> </w:t>
      </w:r>
      <w:r>
        <w:t xml:space="preserve">(login com reCAPTCHA, abandonado),</w:t>
      </w:r>
      <w:r>
        <w:t xml:space="preserve"> </w:t>
      </w:r>
      <w:r>
        <w:rPr>
          <w:rStyle w:val="VerbatimChar"/>
        </w:rPr>
        <w:t xml:space="preserve">fns_scraper.py</w:t>
      </w:r>
      <w:r>
        <w:t xml:space="preserve">+</w:t>
      </w:r>
      <w:r>
        <w:rPr>
          <w:rStyle w:val="VerbatimChar"/>
        </w:rPr>
        <w:t xml:space="preserve">scraper_base.py</w:t>
      </w:r>
      <w:r>
        <w:t xml:space="preserve"> </w:t>
      </w:r>
      <w:r>
        <w:t xml:space="preserve">(arquitetura service-token que aponta para</w:t>
      </w:r>
      <w:r>
        <w:t xml:space="preserve"> </w:t>
      </w:r>
      <w:r>
        <w:rPr>
          <w:rStyle w:val="VerbatimChar"/>
        </w:rPr>
        <w:t xml:space="preserve">/api/internal/*</w:t>
      </w:r>
      <w:r>
        <w:t xml:space="preserve"> </w:t>
      </w:r>
      <w:r>
        <w:rPr>
          <w:b/>
          <w:bCs/>
        </w:rPr>
        <w:t xml:space="preserve">inexistente</w:t>
      </w:r>
      <w:r>
        <w:t xml:space="preserve"> </w:t>
      </w:r>
      <w:r>
        <w:t xml:space="preserve">— e o</w:t>
      </w:r>
      <w:r>
        <w:t xml:space="preserve"> </w:t>
      </w:r>
      <w:r>
        <w:rPr>
          <w:rStyle w:val="VerbatimChar"/>
        </w:rPr>
        <w:t xml:space="preserve">docs/SECURITY_CREDENTIALS.md</w:t>
      </w:r>
      <w:r>
        <w:t xml:space="preserve"> </w:t>
      </w:r>
      <w:r>
        <w:t xml:space="preserve">ainda documenta essa arquitetura morta como vigente),</w:t>
      </w:r>
      <w:r>
        <w:t xml:space="preserve"> </w:t>
      </w:r>
      <w:r>
        <w:rPr>
          <w:rStyle w:val="VerbatimChar"/>
        </w:rPr>
        <w:t xml:space="preserve">_resilience.py</w:t>
      </w:r>
      <w:r>
        <w:t xml:space="preserve">/</w:t>
      </w:r>
      <w:r>
        <w:rPr>
          <w:rStyle w:val="VerbatimChar"/>
        </w:rPr>
        <w:t xml:space="preserve">base.py</w:t>
      </w:r>
      <w:r>
        <w:t xml:space="preserve"> </w:t>
      </w:r>
      <w:r>
        <w:t xml:space="preserve">(0 importadores),</w:t>
      </w:r>
      <w:r>
        <w:t xml:space="preserve"> </w:t>
      </w:r>
      <w:r>
        <w:rPr>
          <w:rStyle w:val="VerbatimChar"/>
        </w:rPr>
        <w:t xml:space="preserve">run_one</w:t>
      </w:r>
      <w:r>
        <w:t xml:space="preserve"> </w:t>
      </w:r>
      <w:r>
        <w:t xml:space="preserve">em</w:t>
      </w:r>
      <w:r>
        <w:t xml:space="preserve"> </w:t>
      </w:r>
      <w:r>
        <w:rPr>
          <w:rStyle w:val="VerbatimChar"/>
        </w:rPr>
        <w:t xml:space="preserve">transferegov_voluntarias.py</w:t>
      </w:r>
      <w:r>
        <w:t xml:space="preserve"> </w:t>
      </w:r>
      <w:r>
        <w:t xml:space="preserve">(caminho legado divergente).</w:t>
      </w:r>
    </w:p>
    <w:p>
      <w:r>
        <w:pict>
          <v:rect style="width:0;height:1.5pt" o:hralign="center" o:hrstd="t" o:hr="t"/>
        </w:pict>
      </w:r>
    </w:p>
    <w:bookmarkEnd w:id="23"/>
    <w:bookmarkEnd w:id="24"/>
    <w:bookmarkStart w:id="28" w:name="modelo-de-dados"/>
    <w:p>
      <w:pPr>
        <w:pStyle w:val="Heading2"/>
      </w:pPr>
      <w:r>
        <w:t xml:space="preserve">4. MODELO DE DADOS</w:t>
      </w:r>
    </w:p>
    <w:bookmarkStart w:id="25" w:name="como-o-multi-tenant-está-modelado-hoje"/>
    <w:p>
      <w:pPr>
        <w:pStyle w:val="Heading3"/>
      </w:pPr>
      <w:r>
        <w:t xml:space="preserve">4.1 Como o multi-tenant está modelado HOJE</w:t>
      </w:r>
    </w:p>
    <w:p>
      <w:pPr>
        <w:pStyle w:val="FirstParagraph"/>
      </w:pPr>
      <w:r>
        <w:rPr>
          <w:b/>
          <w:bCs/>
        </w:rPr>
        <w:t xml:space="preserve">Resposta direta: NÃO existe</w:t>
      </w:r>
      <w:r>
        <w:rPr>
          <w:b/>
          <w:bCs/>
        </w:rPr>
        <w:t xml:space="preserve"> </w:t>
      </w:r>
      <w:r>
        <w:rPr>
          <w:rStyle w:val="VerbatimChar"/>
          <w:b/>
          <w:bCs/>
        </w:rPr>
        <w:t xml:space="preserve">tenant_id</w:t>
      </w:r>
      <w:r>
        <w:rPr>
          <w:b/>
          <w:bCs/>
        </w:rPr>
        <w:t xml:space="preserve"> </w:t>
      </w:r>
      <w:r>
        <w:rPr>
          <w:b/>
          <w:bCs/>
        </w:rPr>
        <w:t xml:space="preserve">e NÃO existem schemas separados. O isolamento é 100% físico, por deploy — cada cliente tem seu conjunto de containers + banco Postgres próprio.</w:t>
      </w:r>
      <w:r>
        <w:t xml:space="preserve"> </w:t>
      </w:r>
      <w:r>
        <w:t xml:space="preserve">A identidade do deploy é a env</w:t>
      </w:r>
      <w:r>
        <w:t xml:space="preserve"> </w:t>
      </w:r>
      <w:r>
        <w:rPr>
          <w:rStyle w:val="VerbatimChar"/>
        </w:rPr>
        <w:t xml:space="preserve">INSTANCE_SLUG</w:t>
      </w:r>
      <w:r>
        <w:t xml:space="preserve">, usada só como checagem anti-misrouting no canal de controle (o Console manda</w:t>
      </w:r>
      <w:r>
        <w:t xml:space="preserve"> </w:t>
      </w:r>
      <w:r>
        <w:rPr>
          <w:rStyle w:val="VerbatimChar"/>
        </w:rPr>
        <w:t xml:space="preserve">X-Tenant-Slug</w:t>
      </w:r>
      <w:r>
        <w:t xml:space="preserve">, o tenant rejeita com 409 se divergir).</w:t>
      </w:r>
    </w:p>
    <w:p>
      <w:pPr>
        <w:pStyle w:val="BodyText"/>
      </w:pPr>
      <w:r>
        <w:rPr>
          <w:b/>
          <w:bCs/>
        </w:rPr>
        <w:t xml:space="preserve">Dentro de um deploy, a dimensão de escopo é</w:t>
      </w:r>
      <w:r>
        <w:rPr>
          <w:b/>
          <w:bCs/>
        </w:rPr>
        <w:t xml:space="preserve"> </w:t>
      </w:r>
      <w:r>
        <w:rPr>
          <w:rStyle w:val="VerbatimChar"/>
          <w:b/>
          <w:bCs/>
        </w:rPr>
        <w:t xml:space="preserve">municipio_id</w:t>
      </w:r>
      <w:r>
        <w:t xml:space="preserve"> </w:t>
      </w:r>
      <w:r>
        <w:t xml:space="preserve">(uma assessoria atende N municípios). Controle de acesso é</w:t>
      </w:r>
      <w:r>
        <w:t xml:space="preserve"> </w:t>
      </w:r>
      <w:r>
        <w:rPr>
          <w:b/>
          <w:bCs/>
        </w:rPr>
        <w:t xml:space="preserve">por usuário</w:t>
      </w:r>
      <w:r>
        <w:t xml:space="preserve">, não por linha (RLS): admin vê tudo; não-admin só o que está em</w:t>
      </w:r>
      <w:r>
        <w:t xml:space="preserve"> </w:t>
      </w:r>
      <w:r>
        <w:rPr>
          <w:rStyle w:val="VerbatimChar"/>
        </w:rPr>
        <w:t xml:space="preserve">user_municipios</w:t>
      </w:r>
      <w:r>
        <w:t xml:space="preserve">, enforçado em runtime pela aplicação.</w:t>
      </w:r>
      <w:r>
        <w:t xml:space="preserve"> </w:t>
      </w:r>
      <w:r>
        <w:rPr>
          <w:b/>
          <w:bCs/>
        </w:rPr>
        <w:t xml:space="preserve">Não há Row-Level Security no Postgres.</w:t>
      </w:r>
    </w:p>
    <w:p>
      <w:pPr>
        <w:pStyle w:val="Compact"/>
        <w:numPr>
          <w:ilvl w:val="0"/>
          <w:numId w:val="1007"/>
        </w:numPr>
      </w:pPr>
      <w:r>
        <w:rPr>
          <w:b/>
          <w:bCs/>
        </w:rPr>
        <w:t xml:space="preserve">Amarrado a município:</w:t>
      </w:r>
      <w:r>
        <w:t xml:space="preserve"> </w:t>
      </w:r>
      <w:r>
        <w:rPr>
          <w:rStyle w:val="VerbatimChar"/>
        </w:rPr>
        <w:t xml:space="preserve">convenios_estadual</w:t>
      </w:r>
      <w:r>
        <w:t xml:space="preserve">,</w:t>
      </w:r>
      <w:r>
        <w:t xml:space="preserve"> </w:t>
      </w:r>
      <w:r>
        <w:rPr>
          <w:rStyle w:val="VerbatimChar"/>
        </w:rPr>
        <w:t xml:space="preserve">transferegov_propostas</w:t>
      </w:r>
      <w:r>
        <w:t xml:space="preserve">,</w:t>
      </w:r>
      <w:r>
        <w:t xml:space="preserve"> </w:t>
      </w:r>
      <w:r>
        <w:rPr>
          <w:rStyle w:val="VerbatimChar"/>
        </w:rPr>
        <w:t xml:space="preserve">emendas_estaduais</w:t>
      </w:r>
      <w:r>
        <w:t xml:space="preserve">,</w:t>
      </w:r>
      <w:r>
        <w:t xml:space="preserve"> </w:t>
      </w:r>
      <w:r>
        <w:rPr>
          <w:rStyle w:val="VerbatimChar"/>
        </w:rPr>
        <w:t xml:space="preserve">cauc_situacao</w:t>
      </w:r>
      <w:r>
        <w:t xml:space="preserve">,</w:t>
      </w:r>
      <w:r>
        <w:t xml:space="preserve"> </w:t>
      </w:r>
      <w:r>
        <w:rPr>
          <w:rStyle w:val="VerbatimChar"/>
        </w:rPr>
        <w:t xml:space="preserve">acordofes_credor</w:t>
      </w:r>
      <w:r>
        <w:t xml:space="preserve">,</w:t>
      </w:r>
      <w:r>
        <w:t xml:space="preserve"> </w:t>
      </w:r>
      <w:r>
        <w:rPr>
          <w:rStyle w:val="VerbatimChar"/>
        </w:rPr>
        <w:t xml:space="preserve">simec_par_*</w:t>
      </w:r>
      <w:r>
        <w:t xml:space="preserve">,</w:t>
      </w:r>
      <w:r>
        <w:t xml:space="preserve"> </w:t>
      </w:r>
      <w:r>
        <w:rPr>
          <w:rStyle w:val="VerbatimChar"/>
        </w:rPr>
        <w:t xml:space="preserve">rm_relatorios</w:t>
      </w:r>
      <w:r>
        <w:t xml:space="preserve">,</w:t>
      </w:r>
      <w:r>
        <w:t xml:space="preserve"> </w:t>
      </w:r>
      <w:r>
        <w:rPr>
          <w:rStyle w:val="VerbatimChar"/>
        </w:rPr>
        <w:t xml:space="preserve">gestao_anotacoes</w:t>
      </w:r>
      <w:r>
        <w:t xml:space="preserve">,</w:t>
      </w:r>
      <w:r>
        <w:t xml:space="preserve"> </w:t>
      </w:r>
      <w:r>
        <w:rPr>
          <w:rStyle w:val="VerbatimChar"/>
        </w:rPr>
        <w:t xml:space="preserve">documentos_gerados</w:t>
      </w:r>
      <w:r>
        <w:t xml:space="preserve">,</w:t>
      </w:r>
      <w:r>
        <w:t xml:space="preserve"> </w:t>
      </w:r>
      <w:r>
        <w:rPr>
          <w:rStyle w:val="VerbatimChar"/>
        </w:rPr>
        <w:t xml:space="preserve">status_changes</w:t>
      </w:r>
      <w:r>
        <w:t xml:space="preserve">,</w:t>
      </w:r>
      <w:r>
        <w:t xml:space="preserve"> </w:t>
      </w:r>
      <w:r>
        <w:rPr>
          <w:rStyle w:val="VerbatimChar"/>
        </w:rPr>
        <w:t xml:space="preserve">cofre_senhas</w:t>
      </w:r>
      <w:r>
        <w:t xml:space="preserve">,</w:t>
      </w:r>
      <w:r>
        <w:t xml:space="preserve"> </w:t>
      </w:r>
      <w:r>
        <w:rPr>
          <w:rStyle w:val="VerbatimChar"/>
        </w:rPr>
        <w:t xml:space="preserve">telegram_users</w:t>
      </w:r>
      <w:r>
        <w:t xml:space="preserve">.</w:t>
      </w:r>
    </w:p>
    <w:p>
      <w:pPr>
        <w:pStyle w:val="Compact"/>
        <w:numPr>
          <w:ilvl w:val="0"/>
          <w:numId w:val="1007"/>
        </w:numPr>
      </w:pPr>
      <w:r>
        <w:rPr>
          <w:b/>
          <w:bCs/>
        </w:rPr>
        <w:t xml:space="preserve">Global ao deploy:</w:t>
      </w:r>
      <w:r>
        <w:t xml:space="preserve"> </w:t>
      </w:r>
      <w:r>
        <w:rPr>
          <w:rStyle w:val="VerbatimChar"/>
        </w:rPr>
        <w:t xml:space="preserve">users</w:t>
      </w:r>
      <w:r>
        <w:t xml:space="preserve">,</w:t>
      </w:r>
      <w:r>
        <w:t xml:space="preserve"> </w:t>
      </w:r>
      <w:r>
        <w:rPr>
          <w:rStyle w:val="VerbatimChar"/>
        </w:rPr>
        <w:t xml:space="preserve">user_telas</w:t>
      </w:r>
      <w:r>
        <w:t xml:space="preserve">,</w:t>
      </w:r>
      <w:r>
        <w:t xml:space="preserve"> </w:t>
      </w:r>
      <w:r>
        <w:rPr>
          <w:rStyle w:val="VerbatimChar"/>
        </w:rPr>
        <w:t xml:space="preserve">service_tokens</w:t>
      </w:r>
      <w:r>
        <w:t xml:space="preserve">,</w:t>
      </w:r>
      <w:r>
        <w:t xml:space="preserve"> </w:t>
      </w:r>
      <w:r>
        <w:rPr>
          <w:rStyle w:val="VerbatimChar"/>
        </w:rPr>
        <w:t xml:space="preserve">audit_log</w:t>
      </w:r>
      <w:r>
        <w:t xml:space="preserve">,</w:t>
      </w:r>
      <w:r>
        <w:t xml:space="preserve"> </w:t>
      </w:r>
      <w:r>
        <w:rPr>
          <w:rStyle w:val="VerbatimChar"/>
        </w:rPr>
        <w:t xml:space="preserve">ingestion_log</w:t>
      </w:r>
      <w:r>
        <w:t xml:space="preserve">,</w:t>
      </w:r>
      <w:r>
        <w:t xml:space="preserve"> </w:t>
      </w:r>
      <w:r>
        <w:rPr>
          <w:rStyle w:val="VerbatimChar"/>
        </w:rPr>
        <w:t xml:space="preserve">scraper_jobs</w:t>
      </w:r>
      <w:r>
        <w:t xml:space="preserve">,</w:t>
      </w:r>
      <w:r>
        <w:t xml:space="preserve"> </w:t>
      </w:r>
      <w:r>
        <w:rPr>
          <w:rStyle w:val="VerbatimChar"/>
        </w:rPr>
        <w:t xml:space="preserve">sso_used_jti</w:t>
      </w:r>
      <w:r>
        <w:t xml:space="preserve">,</w:t>
      </w:r>
      <w:r>
        <w:t xml:space="preserve"> </w:t>
      </w:r>
      <w:r>
        <w:rPr>
          <w:rStyle w:val="VerbatimChar"/>
        </w:rPr>
        <w:t xml:space="preserve">parlamentares</w:t>
      </w:r>
      <w:r>
        <w:t xml:space="preserve">, e</w:t>
      </w:r>
      <w:r>
        <w:t xml:space="preserve"> </w:t>
      </w:r>
      <w:r>
        <w:rPr>
          <w:rStyle w:val="VerbatimChar"/>
        </w:rPr>
        <w:t xml:space="preserve">siconv_federal</w:t>
      </w:r>
      <w:r>
        <w:t xml:space="preserve"> </w:t>
      </w:r>
      <w:r>
        <w:t xml:space="preserve">(base nacional consultada por CNPJ).</w:t>
      </w:r>
    </w:p>
    <w:bookmarkEnd w:id="25"/>
    <w:bookmarkStart w:id="26" w:name="como-o-schema-nasce-frágil"/>
    <w:p>
      <w:pPr>
        <w:pStyle w:val="Heading3"/>
      </w:pPr>
      <w:r>
        <w:t xml:space="preserve">4.2 Como o schema nasce (frágil)</w:t>
      </w:r>
    </w:p>
    <w:p>
      <w:pPr>
        <w:pStyle w:val="FirstParagraph"/>
      </w:pPr>
      <w:r>
        <w:t xml:space="preserve">O tenant</w:t>
      </w:r>
      <w:r>
        <w:t xml:space="preserve"> </w:t>
      </w:r>
      <w:r>
        <w:rPr>
          <w:b/>
          <w:bCs/>
        </w:rPr>
        <w:t xml:space="preserve">não usa Alembic</w:t>
      </w:r>
      <w:r>
        <w:t xml:space="preserve">. Três fontes aplicadas a cada boot: (1)</w:t>
      </w:r>
      <w:r>
        <w:t xml:space="preserve"> </w:t>
      </w:r>
      <w:r>
        <w:rPr>
          <w:rStyle w:val="VerbatimChar"/>
        </w:rPr>
        <w:t xml:space="preserve">setup_db.create_tables()</w:t>
      </w:r>
      <w:r>
        <w:t xml:space="preserve"> </w:t>
      </w:r>
      <w:r>
        <w:t xml:space="preserve">(SQL cru idempotente), (2)</w:t>
      </w:r>
      <w:r>
        <w:t xml:space="preserve"> </w:t>
      </w:r>
      <w:r>
        <w:rPr>
          <w:rStyle w:val="VerbatimChar"/>
        </w:rPr>
        <w:t xml:space="preserve">Base.metadata.create_all(checkfirst=True)</w:t>
      </w:r>
      <w:r>
        <w:t xml:space="preserve"> </w:t>
      </w:r>
      <w:r>
        <w:t xml:space="preserve">sobre</w:t>
      </w:r>
      <w:r>
        <w:t xml:space="preserve"> </w:t>
      </w:r>
      <w:r>
        <w:rPr>
          <w:b/>
          <w:bCs/>
        </w:rPr>
        <w:t xml:space="preserve">7 dos ~27 models</w:t>
      </w:r>
      <w:r>
        <w:t xml:space="preserve">, (3) 28 migrations SQL numa lista fixa, com advisory lock e tolerância a erro por arquivo. O Console é 100% derivado dos models + lista de</w:t>
      </w:r>
      <w:r>
        <w:t xml:space="preserve"> </w:t>
      </w:r>
      <w:r>
        <w:rPr>
          <w:rStyle w:val="VerbatimChar"/>
        </w:rPr>
        <w:t xml:space="preserve">ALTER ... ADD COLUMN IF NOT EXISTS</w:t>
      </w:r>
      <w:r>
        <w:t xml:space="preserve">.</w:t>
      </w:r>
    </w:p>
    <w:p>
      <w:pPr>
        <w:pStyle w:val="BodyText"/>
      </w:pPr>
      <w:r>
        <w:rPr>
          <w:b/>
          <w:bCs/>
        </w:rPr>
        <w:t xml:space="preserve">Tabelas:</w:t>
      </w:r>
      <w:r>
        <w:t xml:space="preserve"> </w:t>
      </w:r>
      <w:r>
        <w:t xml:space="preserve">~27 vivas no tenant, 9 no console. Todas com finalidade clara (ver relatórios de origem). Destaques:</w:t>
      </w:r>
      <w:r>
        <w:t xml:space="preserve"> </w:t>
      </w:r>
      <w:r>
        <w:t xml:space="preserve">-</w:t>
      </w:r>
      <w:r>
        <w:t xml:space="preserve"> </w:t>
      </w:r>
      <w:r>
        <w:rPr>
          <w:rStyle w:val="VerbatimChar"/>
        </w:rPr>
        <w:t xml:space="preserve">cofre_senhas</w:t>
      </w:r>
      <w:r>
        <w:t xml:space="preserve"> </w:t>
      </w:r>
      <w:r>
        <w:t xml:space="preserve">guarda credenciais</w:t>
      </w:r>
      <w:r>
        <w:t xml:space="preserve"> </w:t>
      </w:r>
      <w:r>
        <w:rPr>
          <w:b/>
          <w:bCs/>
        </w:rPr>
        <w:t xml:space="preserve">e</w:t>
      </w:r>
      <w:r>
        <w:t xml:space="preserve"> </w:t>
      </w:r>
      <w:r>
        <w:t xml:space="preserve">as sessões gov.br capturadas; coluna física</w:t>
      </w:r>
      <w:r>
        <w:t xml:space="preserve"> </w:t>
      </w:r>
      <w:r>
        <w:rPr>
          <w:rStyle w:val="VerbatimChar"/>
        </w:rPr>
        <w:t xml:space="preserve">senha_hash</w:t>
      </w:r>
      <w:r>
        <w:t xml:space="preserve"> </w:t>
      </w:r>
      <w:r>
        <w:t xml:space="preserve">na verdade guarda</w:t>
      </w:r>
      <w:r>
        <w:t xml:space="preserve"> </w:t>
      </w:r>
      <w:r>
        <w:rPr>
          <w:b/>
          <w:bCs/>
        </w:rPr>
        <w:t xml:space="preserve">AES-GCM reversível</w:t>
      </w:r>
      <w:r>
        <w:t xml:space="preserve"> </w:t>
      </w:r>
      <w:r>
        <w:t xml:space="preserve">(nome legado enganoso).</w:t>
      </w:r>
      <w:r>
        <w:t xml:space="preserve"> </w:t>
      </w:r>
      <w:r>
        <w:t xml:space="preserve">-</w:t>
      </w:r>
      <w:r>
        <w:t xml:space="preserve"> </w:t>
      </w:r>
      <w:r>
        <w:rPr>
          <w:rStyle w:val="VerbatimChar"/>
        </w:rPr>
        <w:t xml:space="preserve">service_tokens.kind</w:t>
      </w:r>
      <w:r>
        <w:t xml:space="preserve"> </w:t>
      </w:r>
      <w:r>
        <w:t xml:space="preserve">separa</w:t>
      </w:r>
      <w:r>
        <w:t xml:space="preserve"> </w:t>
      </w:r>
      <w:r>
        <w:rPr>
          <w:rStyle w:val="VerbatimChar"/>
        </w:rPr>
        <w:t xml:space="preserve">scraper</w:t>
      </w:r>
      <w:r>
        <w:t xml:space="preserve"> </w:t>
      </w:r>
      <w:r>
        <w:t xml:space="preserve">de</w:t>
      </w:r>
      <w:r>
        <w:t xml:space="preserve"> </w:t>
      </w:r>
      <w:r>
        <w:rPr>
          <w:rStyle w:val="VerbatimChar"/>
        </w:rPr>
        <w:t xml:space="preserve">control</w:t>
      </w:r>
      <w:r>
        <w:t xml:space="preserve">.</w:t>
      </w:r>
      <w:r>
        <w:t xml:space="preserve"> </w:t>
      </w:r>
      <w:r>
        <w:t xml:space="preserve">- Console:</w:t>
      </w:r>
      <w:r>
        <w:t xml:space="preserve"> </w:t>
      </w:r>
      <w:r>
        <w:rPr>
          <w:rStyle w:val="VerbatimChar"/>
        </w:rPr>
        <w:t xml:space="preserve">instances</w:t>
      </w:r>
      <w:r>
        <w:t xml:space="preserve"> </w:t>
      </w:r>
      <w:r>
        <w:t xml:space="preserve">(1 linha = 1 cliente = 1 deploy, com token de controle cifrado + 7 UUIDs Coolify),</w:t>
      </w:r>
      <w:r>
        <w:t xml:space="preserve"> </w:t>
      </w:r>
      <w:r>
        <w:rPr>
          <w:rStyle w:val="VerbatimChar"/>
        </w:rPr>
        <w:t xml:space="preserve">console_users</w:t>
      </w:r>
      <w:r>
        <w:t xml:space="preserve"> </w:t>
      </w:r>
      <w:r>
        <w:t xml:space="preserve">(pool separado dos users dos tenants, 2FA e CPF cifrados).</w:t>
      </w:r>
    </w:p>
    <w:bookmarkEnd w:id="26"/>
    <w:bookmarkStart w:id="27" w:name="X97f40b1556f395a88147d3b0e9a52767cf7949c"/>
    <w:p>
      <w:pPr>
        <w:pStyle w:val="Heading3"/>
      </w:pPr>
      <w:r>
        <w:t xml:space="preserve">4.3 Divergências e riscos estruturais (ordenados)</w:t>
      </w:r>
    </w:p>
    <w:p>
      <w:pPr>
        <w:pStyle w:val="Compact"/>
        <w:numPr>
          <w:ilvl w:val="0"/>
          <w:numId w:val="1008"/>
        </w:numPr>
      </w:pPr>
      <w:r>
        <w:rPr>
          <w:b/>
          <w:bCs/>
        </w:rPr>
        <w:t xml:space="preserve">[ALTA]</w:t>
      </w:r>
      <w:r>
        <w:rPr>
          <w:b/>
          <w:bCs/>
        </w:rPr>
        <w:t xml:space="preserve"> </w:t>
      </w:r>
      <w:r>
        <w:rPr>
          <w:rStyle w:val="VerbatimChar"/>
          <w:b/>
          <w:bCs/>
        </w:rPr>
        <w:t xml:space="preserve">ConvenioEstadual</w:t>
      </w:r>
      <w:r>
        <w:rPr>
          <w:b/>
          <w:bCs/>
        </w:rPr>
        <w:t xml:space="preserve"> </w:t>
      </w:r>
      <w:r>
        <w:rPr>
          <w:b/>
          <w:bCs/>
        </w:rPr>
        <w:t xml:space="preserve">declara 12 colunas que nenhum SQL cria</w:t>
      </w:r>
      <w:r>
        <w:t xml:space="preserve"> </w:t>
      </w:r>
      <w:r>
        <w:t xml:space="preserve">(</w:t>
      </w:r>
      <w:r>
        <w:rPr>
          <w:rStyle w:val="VerbatimChar"/>
        </w:rPr>
        <w:t xml:space="preserve">models/convenio.py:32-44</w:t>
      </w:r>
      <w:r>
        <w:t xml:space="preserve">:</w:t>
      </w:r>
      <w:r>
        <w:t xml:space="preserve"> </w:t>
      </w:r>
      <w:r>
        <w:rPr>
          <w:rStyle w:val="VerbatimChar"/>
        </w:rPr>
        <w:t xml:space="preserve">fonte, banco, saldo_bancario</w:t>
      </w:r>
      <w:r>
        <w:t xml:space="preserve">…).</w:t>
      </w:r>
      <w:r>
        <w:t xml:space="preserve"> </w:t>
      </w:r>
      <w:r>
        <w:rPr>
          <w:rStyle w:val="VerbatimChar"/>
        </w:rPr>
        <w:t xml:space="preserve">create_all(checkfirst=True)</w:t>
      </w:r>
      <w:r>
        <w:t xml:space="preserve"> </w:t>
      </w:r>
      <w:r>
        <w:t xml:space="preserve">pula tabela existente.</w:t>
      </w:r>
      <w:r>
        <w:t xml:space="preserve"> </w:t>
      </w:r>
      <w:r>
        <w:rPr>
          <w:b/>
          <w:bCs/>
        </w:rPr>
        <w:t xml:space="preserve">Em deploy 100% novo, o ORM, o INSERT do FNS e o trigger de status quebram.</w:t>
      </w:r>
      <w:r>
        <w:t xml:space="preserve"> </w:t>
      </w:r>
      <w:r>
        <w:t xml:space="preserve">Só funciona hoje porque os bancos vieram do dump do Neon.</w:t>
      </w:r>
      <w:r>
        <w:t xml:space="preserve"> </w:t>
      </w:r>
      <w:r>
        <w:rPr>
          <w:b/>
          <w:bCs/>
        </w:rPr>
        <w:t xml:space="preserve">É o achado estrutural mais grave.</w:t>
      </w:r>
    </w:p>
    <w:p>
      <w:pPr>
        <w:pStyle w:val="Compact"/>
        <w:numPr>
          <w:ilvl w:val="0"/>
          <w:numId w:val="1008"/>
        </w:numPr>
      </w:pPr>
      <w:r>
        <w:rPr>
          <w:b/>
          <w:bCs/>
        </w:rPr>
        <w:t xml:space="preserve">[ALTA]</w:t>
      </w:r>
      <w:r>
        <w:rPr>
          <w:b/>
          <w:bCs/>
        </w:rPr>
        <w:t xml:space="preserve"> </w:t>
      </w:r>
      <w:r>
        <w:rPr>
          <w:rStyle w:val="VerbatimChar"/>
          <w:b/>
          <w:bCs/>
        </w:rPr>
        <w:t xml:space="preserve">drop_lean_tables.sql</w:t>
      </w:r>
      <w:r>
        <w:rPr>
          <w:b/>
          <w:bCs/>
        </w:rPr>
        <w:t xml:space="preserve"> </w:t>
      </w:r>
      <w:r>
        <w:rPr>
          <w:b/>
          <w:bCs/>
        </w:rPr>
        <w:t xml:space="preserve">(DROP CASCADE) roda a cada boot</w:t>
      </w:r>
      <w:r>
        <w:t xml:space="preserve">, e</w:t>
      </w:r>
      <w:r>
        <w:t xml:space="preserve"> </w:t>
      </w:r>
      <w:r>
        <w:rPr>
          <w:rStyle w:val="VerbatimChar"/>
        </w:rPr>
        <w:t xml:space="preserve">setup_db</w:t>
      </w:r>
      <w:r>
        <w:t xml:space="preserve"> </w:t>
      </w:r>
      <w:r>
        <w:t xml:space="preserve">recria as 7 tabelas-vítima antes — churn de DDL por boot e destruição silenciosa de qualquer dado que caia nelas.</w:t>
      </w:r>
    </w:p>
    <w:p>
      <w:pPr>
        <w:pStyle w:val="Compact"/>
        <w:numPr>
          <w:ilvl w:val="0"/>
          <w:numId w:val="1008"/>
        </w:numPr>
      </w:pPr>
      <w:r>
        <w:rPr>
          <w:b/>
          <w:bCs/>
        </w:rPr>
        <w:t xml:space="preserve">[MÉDIA] Integridade referencial ausente</w:t>
      </w:r>
      <w:r>
        <w:t xml:space="preserve"> </w:t>
      </w:r>
      <w:r>
        <w:t xml:space="preserve">nos módulos de 2026:</w:t>
      </w:r>
      <w:r>
        <w:t xml:space="preserve"> </w:t>
      </w:r>
      <w:r>
        <w:rPr>
          <w:rStyle w:val="VerbatimChar"/>
        </w:rPr>
        <w:t xml:space="preserve">gestao_anotacoes</w:t>
      </w:r>
      <w:r>
        <w:t xml:space="preserve">,</w:t>
      </w:r>
      <w:r>
        <w:t xml:space="preserve"> </w:t>
      </w:r>
      <w:r>
        <w:rPr>
          <w:rStyle w:val="VerbatimChar"/>
        </w:rPr>
        <w:t xml:space="preserve">rm_relatorios</w:t>
      </w:r>
      <w:r>
        <w:t xml:space="preserve">,</w:t>
      </w:r>
      <w:r>
        <w:t xml:space="preserve"> </w:t>
      </w:r>
      <w:r>
        <w:rPr>
          <w:rStyle w:val="VerbatimChar"/>
        </w:rPr>
        <w:t xml:space="preserve">documentos_gerados</w:t>
      </w:r>
      <w:r>
        <w:t xml:space="preserve">,</w:t>
      </w:r>
      <w:r>
        <w:t xml:space="preserve"> </w:t>
      </w:r>
      <w:r>
        <w:rPr>
          <w:rStyle w:val="VerbatimChar"/>
        </w:rPr>
        <w:t xml:space="preserve">status_changes</w:t>
      </w:r>
      <w:r>
        <w:t xml:space="preserve">,</w:t>
      </w:r>
      <w:r>
        <w:t xml:space="preserve"> </w:t>
      </w:r>
      <w:r>
        <w:rPr>
          <w:rStyle w:val="VerbatimChar"/>
        </w:rPr>
        <w:t xml:space="preserve">simec_par_*</w:t>
      </w:r>
      <w:r>
        <w:t xml:space="preserve"> </w:t>
      </w:r>
      <w:r>
        <w:t xml:space="preserve">têm</w:t>
      </w:r>
      <w:r>
        <w:t xml:space="preserve"> </w:t>
      </w:r>
      <w:r>
        <w:rPr>
          <w:rStyle w:val="VerbatimChar"/>
        </w:rPr>
        <w:t xml:space="preserve">municipio_id</w:t>
      </w:r>
      <w:r>
        <w:t xml:space="preserve">/</w:t>
      </w:r>
      <w:r>
        <w:rPr>
          <w:rStyle w:val="VerbatimChar"/>
        </w:rPr>
        <w:t xml:space="preserve">criado_por</w:t>
      </w:r>
      <w:r>
        <w:t xml:space="preserve"> </w:t>
      </w:r>
      <w:r>
        <w:t xml:space="preserve">como INT</w:t>
      </w:r>
      <w:r>
        <w:t xml:space="preserve"> </w:t>
      </w:r>
      <w:r>
        <w:rPr>
          <w:b/>
          <w:bCs/>
        </w:rPr>
        <w:t xml:space="preserve">sem FK</w:t>
      </w:r>
      <w:r>
        <w:t xml:space="preserve">.</w:t>
      </w:r>
      <w:r>
        <w:t xml:space="preserve"> </w:t>
      </w:r>
      <w:r>
        <w:rPr>
          <w:rStyle w:val="VerbatimChar"/>
        </w:rPr>
        <w:t xml:space="preserve">gestao_anotacoes.anexos</w:t>
      </w:r>
      <w:r>
        <w:t xml:space="preserve"> </w:t>
      </w:r>
      <w:r>
        <w:t xml:space="preserve">guarda</w:t>
      </w:r>
      <w:r>
        <w:t xml:space="preserve"> </w:t>
      </w:r>
      <w:r>
        <w:rPr>
          <w:b/>
          <w:bCs/>
        </w:rPr>
        <w:t xml:space="preserve">arquivos base64 dentro do JSONB</w:t>
      </w:r>
      <w:r>
        <w:t xml:space="preserve"> </w:t>
      </w:r>
      <w:r>
        <w:t xml:space="preserve">(risco de inflar o banco).</w:t>
      </w:r>
    </w:p>
    <w:p>
      <w:pPr>
        <w:pStyle w:val="Compact"/>
        <w:numPr>
          <w:ilvl w:val="0"/>
          <w:numId w:val="1008"/>
        </w:numPr>
      </w:pPr>
      <w:r>
        <w:rPr>
          <w:b/>
          <w:bCs/>
        </w:rPr>
        <w:t xml:space="preserve">[MÉDIA]</w:t>
      </w:r>
      <w:r>
        <w:rPr>
          <w:b/>
          <w:bCs/>
        </w:rPr>
        <w:t xml:space="preserve"> </w:t>
      </w:r>
      <w:r>
        <w:rPr>
          <w:rStyle w:val="VerbatimChar"/>
          <w:b/>
          <w:bCs/>
        </w:rPr>
        <w:t xml:space="preserve">transferegov_propostas</w:t>
      </w:r>
      <w:r>
        <w:rPr>
          <w:b/>
          <w:bCs/>
        </w:rPr>
        <w:t xml:space="preserve"> </w:t>
      </w:r>
      <w:r>
        <w:rPr>
          <w:b/>
          <w:bCs/>
        </w:rPr>
        <w:t xml:space="preserve">sem model e sem migration de criação</w:t>
      </w:r>
      <w:r>
        <w:t xml:space="preserve"> </w:t>
      </w:r>
      <w:r>
        <w:t xml:space="preserve">— só o</w:t>
      </w:r>
      <w:r>
        <w:t xml:space="preserve"> </w:t>
      </w:r>
      <w:r>
        <w:rPr>
          <w:rStyle w:val="VerbatimChar"/>
        </w:rPr>
        <w:t xml:space="preserve">setup_db</w:t>
      </w:r>
      <w:r>
        <w:t xml:space="preserve">; 6 migrations a ALTERam. Se o</w:t>
      </w:r>
      <w:r>
        <w:t xml:space="preserve"> </w:t>
      </w:r>
      <w:r>
        <w:rPr>
          <w:rStyle w:val="VerbatimChar"/>
        </w:rPr>
        <w:t xml:space="preserve">setup_db</w:t>
      </w:r>
      <w:r>
        <w:t xml:space="preserve"> </w:t>
      </w:r>
      <w:r>
        <w:t xml:space="preserve">falhar (o startup segue mesmo assim), a cadeia quebra. (O gotcha do CONTINUAR.md:85 está</w:t>
      </w:r>
      <w:r>
        <w:t xml:space="preserve"> </w:t>
      </w:r>
      <w:r>
        <w:rPr>
          <w:b/>
          <w:bCs/>
        </w:rPr>
        <w:t xml:space="preserve">desatualizado</w:t>
      </w:r>
      <w:r>
        <w:t xml:space="preserve"> </w:t>
      </w:r>
      <w:r>
        <w:t xml:space="preserve">— a criação já foi movida para o setup_db.)</w:t>
      </w:r>
    </w:p>
    <w:p>
      <w:pPr>
        <w:pStyle w:val="Compact"/>
        <w:numPr>
          <w:ilvl w:val="0"/>
          <w:numId w:val="1008"/>
        </w:numPr>
      </w:pPr>
      <w:r>
        <w:rPr>
          <w:b/>
          <w:bCs/>
        </w:rPr>
        <w:t xml:space="preserve">[MÉDIA]</w:t>
      </w:r>
      <w:r>
        <w:rPr>
          <w:b/>
          <w:bCs/>
        </w:rPr>
        <w:t xml:space="preserve"> </w:t>
      </w:r>
      <w:r>
        <w:rPr>
          <w:rStyle w:val="VerbatimChar"/>
          <w:b/>
          <w:bCs/>
        </w:rPr>
        <w:t xml:space="preserve">startup.py:81</w:t>
      </w:r>
      <w:r>
        <w:rPr>
          <w:b/>
          <w:bCs/>
        </w:rPr>
        <w:t xml:space="preserve"> </w:t>
      </w:r>
      <w:r>
        <w:rPr>
          <w:b/>
          <w:bCs/>
        </w:rPr>
        <w:t xml:space="preserve">referencia migration inexistente</w:t>
      </w:r>
      <w:r>
        <w:t xml:space="preserve"> </w:t>
      </w:r>
      <w:r>
        <w:rPr>
          <w:rStyle w:val="VerbatimChar"/>
        </w:rPr>
        <w:t xml:space="preserve">dedupe_convenios_unique.sql</w:t>
      </w:r>
      <w:r>
        <w:t xml:space="preserve">.</w:t>
      </w:r>
    </w:p>
    <w:p>
      <w:pPr>
        <w:pStyle w:val="Compact"/>
        <w:numPr>
          <w:ilvl w:val="0"/>
          <w:numId w:val="1008"/>
        </w:numPr>
      </w:pPr>
      <w:r>
        <w:rPr>
          <w:b/>
          <w:bCs/>
        </w:rPr>
        <w:t xml:space="preserve">Tabela órfã</w:t>
      </w:r>
      <w:r>
        <w:t xml:space="preserve"> </w:t>
      </w:r>
      <w:r>
        <w:rPr>
          <w:rStyle w:val="VerbatimChar"/>
        </w:rPr>
        <w:t xml:space="preserve">edital_acompanhamento</w:t>
      </w:r>
      <w:r>
        <w:t xml:space="preserve"> </w:t>
      </w:r>
      <w:r>
        <w:t xml:space="preserve">(mismatch singular/plural com o drop);</w:t>
      </w:r>
      <w:r>
        <w:t xml:space="preserve"> </w:t>
      </w:r>
      <w:r>
        <w:rPr>
          <w:rStyle w:val="VerbatimChar"/>
        </w:rPr>
        <w:t xml:space="preserve">automation_kv</w:t>
      </w:r>
      <w:r>
        <w:t xml:space="preserve"> </w:t>
      </w:r>
      <w:r>
        <w:t xml:space="preserve">criada ad-hoc em runtime, fora do pipeline de schema.</w:t>
      </w:r>
    </w:p>
    <w:p>
      <w:pPr>
        <w:pStyle w:val="Compact"/>
        <w:numPr>
          <w:ilvl w:val="0"/>
          <w:numId w:val="1008"/>
        </w:numPr>
      </w:pPr>
      <w:r>
        <w:rPr>
          <w:b/>
          <w:bCs/>
        </w:rPr>
        <w:t xml:space="preserve">Console:</w:t>
      </w:r>
      <w:r>
        <w:t xml:space="preserve"> </w:t>
      </w:r>
      <w:r>
        <w:t xml:space="preserve">cadeia tamper-evident</w:t>
      </w:r>
      <w:r>
        <w:t xml:space="preserve"> </w:t>
      </w:r>
      <w:r>
        <w:rPr>
          <w:rStyle w:val="VerbatimChar"/>
        </w:rPr>
        <w:t xml:space="preserve">prev_hash</w:t>
      </w:r>
      <w:r>
        <w:t xml:space="preserve">/</w:t>
      </w:r>
      <w:r>
        <w:rPr>
          <w:rStyle w:val="VerbatimChar"/>
        </w:rPr>
        <w:t xml:space="preserve">entry_hash</w:t>
      </w:r>
      <w:r>
        <w:t xml:space="preserve"> </w:t>
      </w:r>
      <w:r>
        <w:t xml:space="preserve">do</w:t>
      </w:r>
      <w:r>
        <w:t xml:space="preserve"> </w:t>
      </w:r>
      <w:r>
        <w:rPr>
          <w:rStyle w:val="VerbatimChar"/>
        </w:rPr>
        <w:t xml:space="preserve">console_audit_log</w:t>
      </w:r>
      <w:r>
        <w:t xml:space="preserve"> </w:t>
      </w:r>
      <w:r>
        <w:rPr>
          <w:b/>
          <w:bCs/>
        </w:rPr>
        <w:t xml:space="preserve">declarada mas nunca preenchida</w:t>
      </w:r>
      <w:r>
        <w:t xml:space="preserve">;</w:t>
      </w:r>
      <w:r>
        <w:t xml:space="preserve"> </w:t>
      </w:r>
      <w:r>
        <w:rPr>
          <w:rStyle w:val="VerbatimChar"/>
        </w:rPr>
        <w:t xml:space="preserve">instance_audit_events</w:t>
      </w:r>
      <w:r>
        <w:t xml:space="preserve"> </w:t>
      </w:r>
      <w:r>
        <w:t xml:space="preserve">e</w:t>
      </w:r>
      <w:r>
        <w:t xml:space="preserve"> </w:t>
      </w:r>
      <w:r>
        <w:rPr>
          <w:rStyle w:val="VerbatimChar"/>
        </w:rPr>
        <w:t xml:space="preserve">coolify_targets</w:t>
      </w:r>
      <w:r>
        <w:t xml:space="preserve"> </w:t>
      </w:r>
      <w:r>
        <w:t xml:space="preserve">prontos mas sem código que os popule.</w:t>
      </w:r>
    </w:p>
    <w:p>
      <w:r>
        <w:pict>
          <v:rect style="width:0;height:1.5pt" o:hralign="center" o:hrstd="t" o:hr="t"/>
        </w:pict>
      </w:r>
    </w:p>
    <w:bookmarkEnd w:id="27"/>
    <w:bookmarkEnd w:id="28"/>
    <w:bookmarkStart w:id="34" w:name="dívida-e-bagunça"/>
    <w:p>
      <w:pPr>
        <w:pStyle w:val="Heading2"/>
      </w:pPr>
      <w:r>
        <w:t xml:space="preserve">5. DÍVIDA E BAGUNÇA</w:t>
      </w:r>
    </w:p>
    <w:bookmarkStart w:id="29" w:name="Xe91f3df06e27d5b35acf6e1774908e756380973"/>
    <w:p>
      <w:pPr>
        <w:pStyle w:val="Heading3"/>
      </w:pPr>
      <w:r>
        <w:t xml:space="preserve">5.1 Features de cliente (Freitas) no core — a bagunça central</w:t>
      </w:r>
    </w:p>
    <w:p>
      <w:pPr>
        <w:pStyle w:val="FirstParagraph"/>
      </w:pPr>
      <w:r>
        <w:t xml:space="preserve">O produto é single-tenant por deploy, mas</w:t>
      </w:r>
      <w:r>
        <w:t xml:space="preserve"> </w:t>
      </w:r>
      <w:r>
        <w:rPr>
          <w:b/>
          <w:bCs/>
        </w:rPr>
        <w:t xml:space="preserve">o código é comum aos 3 clientes</w:t>
      </w:r>
      <w:r>
        <w:t xml:space="preserve">. Tudo hardcoded</w:t>
      </w:r>
      <w:r>
        <w:t xml:space="preserve"> </w:t>
      </w:r>
      <w:r>
        <w:t xml:space="preserve">“Freitas”</w:t>
      </w:r>
      <w:r>
        <w:t xml:space="preserve"> </w:t>
      </w:r>
      <w:r>
        <w:t xml:space="preserve">(o cliente-fundador) vaza para Trust, Monte Sião e qualquer cliente futuro.</w:t>
      </w:r>
      <w:r>
        <w:t xml:space="preserve"> </w:t>
      </w:r>
      <w:r>
        <w:rPr>
          <w:b/>
          <w:bCs/>
        </w:rPr>
        <w:t xml:space="preserve">Nenhum hardcode de</w:t>
      </w:r>
      <w:r>
        <w:rPr>
          <w:b/>
          <w:bCs/>
        </w:rPr>
        <w:t xml:space="preserve"> </w:t>
      </w:r>
      <w:r>
        <w:rPr>
          <w:b/>
          <w:bCs/>
        </w:rPr>
        <w:t xml:space="preserve">“Trust”</w:t>
      </w:r>
      <w:r>
        <w:rPr>
          <w:b/>
          <w:bCs/>
        </w:rPr>
        <w:t xml:space="preserve"> </w:t>
      </w:r>
      <w:r>
        <w:rPr>
          <w:b/>
          <w:bCs/>
        </w:rPr>
        <w:t xml:space="preserve">ou</w:t>
      </w:r>
      <w:r>
        <w:rPr>
          <w:b/>
          <w:bCs/>
        </w:rPr>
        <w:t xml:space="preserve"> </w:t>
      </w:r>
      <w:r>
        <w:rPr>
          <w:b/>
          <w:bCs/>
        </w:rPr>
        <w:t xml:space="preserve">“Monte Sião”</w:t>
      </w:r>
      <w:r>
        <w:rPr>
          <w:b/>
          <w:bCs/>
        </w:rPr>
        <w:t xml:space="preserve"> </w:t>
      </w:r>
      <w:r>
        <w:rPr>
          <w:b/>
          <w:bCs/>
        </w:rPr>
        <w:t xml:space="preserve">existe no core</w:t>
      </w:r>
      <w:r>
        <w:t xml:space="preserve"> </w:t>
      </w:r>
      <w:r>
        <w:t xml:space="preserve">— a contaminação é exclusivamente da Freitas, confirmando a hipótese da inteligência competitiva (</w:t>
      </w:r>
      <w:r>
        <w:t xml:space="preserve">“a assessoria quis ajustar tanto pra ela que bagunçou as funções”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Local</w:t>
            </w:r>
          </w:p>
        </w:tc>
        <w:tc>
          <w:tcPr/>
          <w:p>
            <w:pPr>
              <w:pStyle w:val="Compact"/>
            </w:pPr>
            <w:r>
              <w:t xml:space="preserve">Hardcode</w:t>
            </w:r>
          </w:p>
        </w:tc>
      </w:tr>
      <w:tr>
        <w:tc>
          <w:tcPr/>
          <w:p>
            <w:pPr>
              <w:pStyle w:val="Compact"/>
            </w:pPr>
            <w:r>
              <w:rPr>
                <w:rStyle w:val="VerbatimChar"/>
              </w:rPr>
              <w:t xml:space="preserve">routers/ai.py:40</w:t>
            </w:r>
          </w:p>
        </w:tc>
        <w:tc>
          <w:tcPr/>
          <w:p>
            <w:pPr>
              <w:pStyle w:val="Compact"/>
            </w:pPr>
            <w:r>
              <w:t xml:space="preserve">Prompt da IA:</w:t>
            </w:r>
            <w:r>
              <w:t xml:space="preserve"> </w:t>
            </w:r>
            <w:r>
              <w:t xml:space="preserve">“plataforma da</w:t>
            </w:r>
            <w:r>
              <w:t xml:space="preserve"> </w:t>
            </w:r>
            <w:r>
              <w:rPr>
                <w:b/>
                <w:bCs/>
              </w:rPr>
              <w:t xml:space="preserve">Freitas Consultoria</w:t>
            </w:r>
            <w:r>
              <w:t xml:space="preserve">”</w:t>
            </w:r>
            <w:r>
              <w:t xml:space="preserve"> </w:t>
            </w:r>
            <w:r>
              <w:t xml:space="preserve">+</w:t>
            </w:r>
            <w:r>
              <w:t xml:space="preserve"> </w:t>
            </w:r>
            <w:r>
              <w:t xml:space="preserve">“</w:t>
            </w:r>
            <w:r>
              <w:rPr>
                <w:b/>
                <w:bCs/>
              </w:rPr>
              <w:t xml:space="preserve">6 municípios de MG</w:t>
            </w:r>
            <w:r>
              <w:t xml:space="preserve">”</w:t>
            </w:r>
          </w:p>
        </w:tc>
      </w:tr>
      <w:tr>
        <w:tc>
          <w:tcPr/>
          <w:p>
            <w:pPr>
              <w:pStyle w:val="Compact"/>
            </w:pPr>
            <w:r>
              <w:rPr>
                <w:rStyle w:val="VerbatimChar"/>
              </w:rPr>
              <w:t xml:space="preserve">routers/fns.py:31</w:t>
            </w:r>
          </w:p>
        </w:tc>
        <w:tc>
          <w:tcPr/>
          <w:p>
            <w:pPr>
              <w:pStyle w:val="Compact"/>
            </w:pPr>
            <w:r>
              <w:rPr>
                <w:rStyle w:val="VerbatimChar"/>
              </w:rPr>
              <w:t xml:space="preserve">FNS_CODE_OVERRIDE</w:t>
            </w:r>
            <w:r>
              <w:t xml:space="preserve"> </w:t>
            </w:r>
            <w:r>
              <w:t xml:space="preserve">= os 6 municípios da Freitas</w:t>
            </w:r>
          </w:p>
        </w:tc>
      </w:tr>
      <w:tr>
        <w:tc>
          <w:tcPr/>
          <w:p>
            <w:pPr>
              <w:pStyle w:val="Compact"/>
            </w:pPr>
            <w:r>
              <w:rPr>
                <w:rStyle w:val="VerbatimChar"/>
              </w:rPr>
              <w:t xml:space="preserve">routers/transferegov.py:231</w:t>
            </w:r>
          </w:p>
        </w:tc>
        <w:tc>
          <w:tcPr/>
          <w:p>
            <w:pPr>
              <w:pStyle w:val="Compact"/>
            </w:pPr>
            <w:r>
              <w:t xml:space="preserve">Regra de status</w:t>
            </w:r>
            <w:r>
              <w:t xml:space="preserve"> </w:t>
            </w:r>
            <w:r>
              <w:t xml:space="preserve">“a Freitas considera também…”</w:t>
            </w:r>
            <w:r>
              <w:t xml:space="preserve"> </w:t>
            </w:r>
            <w:r>
              <w:t xml:space="preserve">na SQL</w:t>
            </w:r>
          </w:p>
        </w:tc>
      </w:tr>
      <w:tr>
        <w:tc>
          <w:tcPr/>
          <w:p>
            <w:pPr>
              <w:pStyle w:val="Compact"/>
            </w:pPr>
            <w:r>
              <w:rPr>
                <w:rStyle w:val="VerbatimChar"/>
              </w:rPr>
              <w:t xml:space="preserve">migrations/add_rm.sql:10</w:t>
            </w:r>
          </w:p>
        </w:tc>
        <w:tc>
          <w:tcPr/>
          <w:p>
            <w:pPr>
              <w:pStyle w:val="Compact"/>
            </w:pPr>
            <w:r>
              <w:t xml:space="preserve">Rodapé default do RM =</w:t>
            </w:r>
            <w:r>
              <w:t xml:space="preserve"> </w:t>
            </w:r>
            <w:r>
              <w:rPr>
                <w:b/>
                <w:bCs/>
              </w:rPr>
              <w:t xml:space="preserve">endereço físico</w:t>
            </w:r>
            <w:r>
              <w:t xml:space="preserve"> </w:t>
            </w:r>
            <w:r>
              <w:t xml:space="preserve">da Freitas</w:t>
            </w:r>
          </w:p>
        </w:tc>
      </w:tr>
      <w:tr>
        <w:tc>
          <w:tcPr/>
          <w:p>
            <w:pPr>
              <w:pStyle w:val="Compact"/>
            </w:pPr>
            <w:r>
              <w:rPr>
                <w:rStyle w:val="VerbatimChar"/>
              </w:rPr>
              <w:t xml:space="preserve">services/rm_builder.py</w:t>
            </w:r>
            <w:r>
              <w:t xml:space="preserve">,</w:t>
            </w:r>
            <w:r>
              <w:t xml:space="preserve"> </w:t>
            </w:r>
            <w:r>
              <w:rPr>
                <w:rStyle w:val="VerbatimChar"/>
              </w:rPr>
              <w:t xml:space="preserve">rm_pdf.py</w:t>
            </w:r>
            <w:r>
              <w:t xml:space="preserve">,</w:t>
            </w:r>
            <w:r>
              <w:t xml:space="preserve"> </w:t>
            </w:r>
            <w:r>
              <w:rPr>
                <w:rStyle w:val="VerbatimChar"/>
              </w:rPr>
              <w:t xml:space="preserve">startup.py:44</w:t>
            </w:r>
          </w:p>
        </w:tc>
        <w:tc>
          <w:tcPr/>
          <w:p>
            <w:pPr>
              <w:pStyle w:val="Compact"/>
            </w:pPr>
            <w:r>
              <w:t xml:space="preserve">“padrão Freitas”</w:t>
            </w:r>
            <w:r>
              <w:t xml:space="preserve"> </w:t>
            </w:r>
            <w:r>
              <w:t xml:space="preserve">no builder/PDF do RM</w:t>
            </w:r>
          </w:p>
        </w:tc>
      </w:tr>
      <w:tr>
        <w:tc>
          <w:tcPr/>
          <w:p>
            <w:pPr>
              <w:pStyle w:val="Compact"/>
            </w:pPr>
            <w:r>
              <w:rPr>
                <w:rStyle w:val="VerbatimChar"/>
              </w:rPr>
              <w:t xml:space="preserve">setup_db.py:288-292</w:t>
            </w:r>
          </w:p>
        </w:tc>
        <w:tc>
          <w:tcPr/>
          <w:p>
            <w:pPr>
              <w:pStyle w:val="Compact"/>
            </w:pPr>
            <w:r>
              <w:rPr>
                <w:b/>
                <w:bCs/>
              </w:rPr>
              <w:t xml:space="preserve">Seed cria 5 usuárias</w:t>
            </w:r>
            <w:r>
              <w:rPr>
                <w:b/>
                <w:bCs/>
              </w:rPr>
              <w:t xml:space="preserve"> </w:t>
            </w:r>
            <w:r>
              <w:rPr>
                <w:b/>
                <w:bCs/>
              </w:rPr>
              <w:t xml:space="preserve">@freitas.com.br</w:t>
            </w:r>
            <w:r>
              <w:rPr>
                <w:b/>
                <w:bCs/>
              </w:rPr>
              <w:t xml:space="preserve"> </w:t>
            </w:r>
            <w:r>
              <w:rPr>
                <w:b/>
                <w:bCs/>
              </w:rPr>
              <w:t xml:space="preserve">em TODO deploy</w:t>
            </w:r>
          </w:p>
        </w:tc>
      </w:tr>
      <w:tr>
        <w:tc>
          <w:tcPr/>
          <w:p>
            <w:pPr>
              <w:pStyle w:val="Compact"/>
            </w:pPr>
            <w:r>
              <w:t xml:space="preserve">extensão</w:t>
            </w:r>
            <w:r>
              <w:t xml:space="preserve"> </w:t>
            </w:r>
            <w:r>
              <w:rPr>
                <w:rStyle w:val="VerbatimChar"/>
              </w:rPr>
              <w:t xml:space="preserve">popup.js</w:t>
            </w:r>
            <w:r>
              <w:t xml:space="preserve">,</w:t>
            </w:r>
            <w:r>
              <w:t xml:space="preserve"> </w:t>
            </w:r>
            <w:r>
              <w:rPr>
                <w:rStyle w:val="VerbatimChar"/>
              </w:rPr>
              <w:t xml:space="preserve">background.js:160</w:t>
            </w:r>
          </w:p>
        </w:tc>
        <w:tc>
          <w:tcPr/>
          <w:p>
            <w:pPr>
              <w:pStyle w:val="Compact"/>
            </w:pPr>
            <w:r>
              <w:t xml:space="preserve">Município default</w:t>
            </w:r>
            <w:r>
              <w:t xml:space="preserve"> </w:t>
            </w:r>
            <w:r>
              <w:rPr>
                <w:rStyle w:val="VerbatimChar"/>
              </w:rPr>
              <w:t xml:space="preserve">6</w:t>
            </w:r>
            <w:r>
              <w:t xml:space="preserve"> </w:t>
            </w:r>
            <w:r>
              <w:t xml:space="preserve">= Piracema (município da Freitas)</w:t>
            </w:r>
          </w:p>
        </w:tc>
      </w:tr>
    </w:tbl>
    <w:bookmarkEnd w:id="29"/>
    <w:bookmarkStart w:id="30" w:name="duplicações"/>
    <w:p>
      <w:pPr>
        <w:pStyle w:val="Heading3"/>
      </w:pPr>
      <w:r>
        <w:t xml:space="preserve">5.2 Duplicações</w:t>
      </w:r>
    </w:p>
    <w:p>
      <w:pPr>
        <w:pStyle w:val="Compact"/>
        <w:numPr>
          <w:ilvl w:val="0"/>
          <w:numId w:val="1009"/>
        </w:numPr>
      </w:pPr>
      <w:r>
        <w:rPr>
          <w:b/>
          <w:bCs/>
        </w:rPr>
        <w:t xml:space="preserve">6 rotas</w:t>
      </w:r>
      <w:r>
        <w:rPr>
          <w:b/>
          <w:bCs/>
        </w:rPr>
        <w:t xml:space="preserve"> </w:t>
      </w:r>
      <w:r>
        <w:rPr>
          <w:rStyle w:val="VerbatimChar"/>
          <w:b/>
          <w:bCs/>
        </w:rPr>
        <w:t xml:space="preserve">transferegov-*</w:t>
      </w:r>
      <w:r>
        <w:rPr>
          <w:b/>
          <w:bCs/>
        </w:rPr>
        <w:t xml:space="preserve"> </w:t>
      </w:r>
      <w:r>
        <w:rPr>
          <w:b/>
          <w:bCs/>
        </w:rPr>
        <w:t xml:space="preserve">→ 3 telas reais</w:t>
      </w:r>
      <w:r>
        <w:t xml:space="preserve"> </w:t>
      </w:r>
      <w:r>
        <w:t xml:space="preserve">(4 wrappers de 13 linhas idênticos sobre o mesmo componente).</w:t>
      </w:r>
    </w:p>
    <w:p>
      <w:pPr>
        <w:pStyle w:val="Compact"/>
        <w:numPr>
          <w:ilvl w:val="0"/>
          <w:numId w:val="1009"/>
        </w:numPr>
      </w:pPr>
      <w:r>
        <w:rPr>
          <w:b/>
          <w:bCs/>
        </w:rPr>
        <w:t xml:space="preserve">3 scrapers de sessão gov.br</w:t>
      </w:r>
      <w:r>
        <w:t xml:space="preserve"> </w:t>
      </w:r>
      <w:r>
        <w:t xml:space="preserve">(</w:t>
      </w:r>
      <w:r>
        <w:rPr>
          <w:rStyle w:val="VerbatimChar"/>
        </w:rPr>
        <w:t xml:space="preserve">govbr_renew</w:t>
      </w:r>
      <w:r>
        <w:t xml:space="preserve"> </w:t>
      </w:r>
      <w:r>
        <w:t xml:space="preserve">vivo,</w:t>
      </w:r>
      <w:r>
        <w:t xml:space="preserve"> </w:t>
      </w:r>
      <w:r>
        <w:rPr>
          <w:rStyle w:val="VerbatimChar"/>
        </w:rPr>
        <w:t xml:space="preserve">govbr_keepalive</w:t>
      </w:r>
      <w:r>
        <w:t xml:space="preserve"> </w:t>
      </w:r>
      <w:r>
        <w:t xml:space="preserve">e</w:t>
      </w:r>
      <w:r>
        <w:t xml:space="preserve"> </w:t>
      </w:r>
      <w:r>
        <w:rPr>
          <w:rStyle w:val="VerbatimChar"/>
        </w:rPr>
        <w:t xml:space="preserve">renovar_sessao_govbr</w:t>
      </w:r>
      <w:r>
        <w:t xml:space="preserve"> </w:t>
      </w:r>
      <w:r>
        <w:t xml:space="preserve">mortos).</w:t>
      </w:r>
    </w:p>
    <w:p>
      <w:pPr>
        <w:pStyle w:val="Compact"/>
        <w:numPr>
          <w:ilvl w:val="0"/>
          <w:numId w:val="1009"/>
        </w:numPr>
      </w:pPr>
      <w:r>
        <w:rPr>
          <w:rStyle w:val="VerbatimChar"/>
          <w:b/>
          <w:bCs/>
        </w:rPr>
        <w:t xml:space="preserve">INSERT INTO ingestion_log</w:t>
      </w:r>
      <w:r>
        <w:rPr>
          <w:b/>
          <w:bCs/>
        </w:rPr>
        <w:t xml:space="preserve"> </w:t>
      </w:r>
      <w:r>
        <w:rPr>
          <w:b/>
          <w:bCs/>
        </w:rPr>
        <w:t xml:space="preserve">copiado em 10 scrapers</w:t>
      </w:r>
      <w:r>
        <w:t xml:space="preserve">; conexão ao banco reimplementada em 15.</w:t>
      </w:r>
    </w:p>
    <w:p>
      <w:pPr>
        <w:pStyle w:val="Compact"/>
        <w:numPr>
          <w:ilvl w:val="0"/>
          <w:numId w:val="1009"/>
        </w:numPr>
      </w:pPr>
      <w:r>
        <w:rPr>
          <w:rStyle w:val="VerbatimChar"/>
          <w:b/>
          <w:bCs/>
        </w:rPr>
        <w:t xml:space="preserve">crypto.py</w:t>
      </w:r>
      <w:r>
        <w:rPr>
          <w:b/>
          <w:bCs/>
        </w:rPr>
        <w:t xml:space="preserve">/</w:t>
      </w:r>
      <w:r>
        <w:rPr>
          <w:rStyle w:val="VerbatimChar"/>
          <w:b/>
          <w:bCs/>
        </w:rPr>
        <w:t xml:space="preserve">audit.py</w:t>
      </w:r>
      <w:r>
        <w:rPr>
          <w:b/>
          <w:bCs/>
        </w:rPr>
        <w:t xml:space="preserve"> </w:t>
      </w:r>
      <w:r>
        <w:rPr>
          <w:b/>
          <w:bCs/>
        </w:rPr>
        <w:t xml:space="preserve">gêmeos derivados</w:t>
      </w:r>
      <w:r>
        <w:t xml:space="preserve"> </w:t>
      </w:r>
      <w:r>
        <w:t xml:space="preserve">entre os dois repos — o endurecimento da derivação de chave existe</w:t>
      </w:r>
      <w:r>
        <w:t xml:space="preserve"> </w:t>
      </w:r>
      <w:r>
        <w:rPr>
          <w:b/>
          <w:bCs/>
        </w:rPr>
        <w:t xml:space="preserve">só no Console</w:t>
      </w:r>
      <w:r>
        <w:t xml:space="preserve">.</w:t>
      </w:r>
    </w:p>
    <w:p>
      <w:pPr>
        <w:pStyle w:val="Compact"/>
        <w:numPr>
          <w:ilvl w:val="0"/>
          <w:numId w:val="1009"/>
        </w:numPr>
      </w:pPr>
      <w:r>
        <w:rPr>
          <w:b/>
          <w:bCs/>
        </w:rPr>
        <w:t xml:space="preserve">Componentes de UI</w:t>
      </w:r>
      <w:r>
        <w:t xml:space="preserve"> </w:t>
      </w:r>
      <w:r>
        <w:t xml:space="preserve">(</w:t>
      </w:r>
      <w:r>
        <w:rPr>
          <w:rStyle w:val="VerbatimChar"/>
        </w:rPr>
        <w:t xml:space="preserve">Section</w:t>
      </w:r>
      <w:r>
        <w:t xml:space="preserve">/</w:t>
      </w:r>
      <w:r>
        <w:rPr>
          <w:rStyle w:val="VerbatimChar"/>
        </w:rPr>
        <w:t xml:space="preserve">Grid</w:t>
      </w:r>
      <w:r>
        <w:t xml:space="preserve">/</w:t>
      </w:r>
      <w:r>
        <w:rPr>
          <w:rStyle w:val="VerbatimChar"/>
        </w:rPr>
        <w:t xml:space="preserve">Field</w:t>
      </w:r>
      <w:r>
        <w:t xml:space="preserve">/</w:t>
      </w:r>
      <w:r>
        <w:rPr>
          <w:rStyle w:val="VerbatimChar"/>
        </w:rPr>
        <w:t xml:space="preserve">StatCard</w:t>
      </w:r>
      <w:r>
        <w:t xml:space="preserve">) reimplementados por página; helpers de cookie duplicados entre</w:t>
      </w:r>
      <w:r>
        <w:t xml:space="preserve"> </w:t>
      </w:r>
      <w:r>
        <w:rPr>
          <w:rStyle w:val="VerbatimChar"/>
        </w:rPr>
        <w:t xml:space="preserve">background.js</w:t>
      </w:r>
      <w:r>
        <w:t xml:space="preserve"> </w:t>
      </w:r>
      <w:r>
        <w:t xml:space="preserve">e</w:t>
      </w:r>
      <w:r>
        <w:t xml:space="preserve"> </w:t>
      </w:r>
      <w:r>
        <w:rPr>
          <w:rStyle w:val="VerbatimChar"/>
        </w:rPr>
        <w:t xml:space="preserve">popup.js</w:t>
      </w:r>
      <w:r>
        <w:t xml:space="preserve">.</w:t>
      </w:r>
    </w:p>
    <w:p>
      <w:pPr>
        <w:pStyle w:val="Compact"/>
        <w:numPr>
          <w:ilvl w:val="0"/>
          <w:numId w:val="1009"/>
        </w:numPr>
      </w:pPr>
      <w:r>
        <w:rPr>
          <w:b/>
          <w:bCs/>
        </w:rPr>
        <w:t xml:space="preserve">Lógica de negócio duplicada</w:t>
      </w:r>
      <w:r>
        <w:t xml:space="preserve"> </w:t>
      </w:r>
      <w:r>
        <w:t xml:space="preserve">entre routers (sessão gov.br, categorias de voluntárias triplicadas, KPI de município).</w:t>
      </w:r>
    </w:p>
    <w:bookmarkEnd w:id="30"/>
    <w:bookmarkStart w:id="31" w:name="código-morto"/>
    <w:p>
      <w:pPr>
        <w:pStyle w:val="Heading3"/>
      </w:pPr>
      <w:r>
        <w:t xml:space="preserve">5.3 Código morto</w:t>
      </w:r>
    </w:p>
    <w:p>
      <w:pPr>
        <w:pStyle w:val="Compact"/>
        <w:numPr>
          <w:ilvl w:val="0"/>
          <w:numId w:val="1010"/>
        </w:numPr>
      </w:pPr>
      <w:r>
        <w:rPr>
          <w:rStyle w:val="VerbatimChar"/>
        </w:rPr>
        <w:t xml:space="preserve">pactha/desing-inspiration-console/</w:t>
      </w:r>
      <w:r>
        <w:t xml:space="preserve"> </w:t>
      </w:r>
      <w:r>
        <w:t xml:space="preserve">—</w:t>
      </w:r>
      <w:r>
        <w:t xml:space="preserve"> </w:t>
      </w:r>
      <w:r>
        <w:rPr>
          <w:b/>
          <w:bCs/>
        </w:rPr>
        <w:t xml:space="preserve">368 KB</w:t>
      </w:r>
      <w:r>
        <w:t xml:space="preserve"> </w:t>
      </w:r>
      <w:r>
        <w:t xml:space="preserve">(print de tela + md de inspiração) versionado no repo do produto; nome com erro de digitação.</w:t>
      </w:r>
    </w:p>
    <w:p>
      <w:pPr>
        <w:pStyle w:val="Compact"/>
        <w:numPr>
          <w:ilvl w:val="0"/>
          <w:numId w:val="1010"/>
        </w:numPr>
      </w:pPr>
      <w:r>
        <w:rPr>
          <w:rStyle w:val="VerbatimChar"/>
        </w:rPr>
        <w:t xml:space="preserve">fns_scraper.py</w:t>
      </w:r>
      <w:r>
        <w:t xml:space="preserve">+</w:t>
      </w:r>
      <w:r>
        <w:rPr>
          <w:rStyle w:val="VerbatimChar"/>
        </w:rPr>
        <w:t xml:space="preserve">scraper_base.py</w:t>
      </w:r>
      <w:r>
        <w:t xml:space="preserve">+</w:t>
      </w:r>
      <w:r>
        <w:rPr>
          <w:rStyle w:val="VerbatimChar"/>
        </w:rPr>
        <w:t xml:space="preserve">_resilience.py</w:t>
      </w:r>
      <w:r>
        <w:t xml:space="preserve">+</w:t>
      </w:r>
      <w:r>
        <w:rPr>
          <w:rStyle w:val="VerbatimChar"/>
        </w:rPr>
        <w:t xml:space="preserve">base.py</w:t>
      </w:r>
      <w:r>
        <w:t xml:space="preserve"> </w:t>
      </w:r>
      <w:r>
        <w:t xml:space="preserve">(0 importadores / endpoints inexistentes).</w:t>
      </w:r>
    </w:p>
    <w:p>
      <w:pPr>
        <w:pStyle w:val="Compact"/>
        <w:numPr>
          <w:ilvl w:val="0"/>
          <w:numId w:val="1010"/>
        </w:numPr>
      </w:pPr>
      <w:r>
        <w:t xml:space="preserve">7</w:t>
      </w:r>
      <w:r>
        <w:t xml:space="preserve"> </w:t>
      </w:r>
      <w:r>
        <w:t xml:space="preserve">“tabelas-zumbi”</w:t>
      </w:r>
      <w:r>
        <w:t xml:space="preserve"> </w:t>
      </w:r>
      <w:r>
        <w:t xml:space="preserve">recriadas e dropadas a cada boot.</w:t>
      </w:r>
    </w:p>
    <w:p>
      <w:pPr>
        <w:pStyle w:val="Compact"/>
        <w:numPr>
          <w:ilvl w:val="0"/>
          <w:numId w:val="1010"/>
        </w:numPr>
      </w:pPr>
      <w:r>
        <w:rPr>
          <w:rStyle w:val="VerbatimChar"/>
        </w:rPr>
        <w:t xml:space="preserve">Procfile</w:t>
      </w:r>
      <w:r>
        <w:t xml:space="preserve"> </w:t>
      </w:r>
      <w:r>
        <w:t xml:space="preserve">(Railway), deps</w:t>
      </w:r>
      <w:r>
        <w:t xml:space="preserve"> </w:t>
      </w:r>
      <w:r>
        <w:rPr>
          <w:rStyle w:val="VerbatimChar"/>
        </w:rPr>
        <w:t xml:space="preserve">pandas</w:t>
      </w:r>
      <w:r>
        <w:t xml:space="preserve">/</w:t>
      </w:r>
      <w:r>
        <w:rPr>
          <w:rStyle w:val="VerbatimChar"/>
        </w:rPr>
        <w:t xml:space="preserve">slowapi</w:t>
      </w:r>
      <w:r>
        <w:t xml:space="preserve">,</w:t>
      </w:r>
      <w:r>
        <w:t xml:space="preserve"> </w:t>
      </w:r>
      <w:r>
        <w:rPr>
          <w:rStyle w:val="VerbatimChar"/>
        </w:rPr>
        <w:t xml:space="preserve">run_one</w:t>
      </w:r>
      <w:r>
        <w:t xml:space="preserve"> </w:t>
      </w:r>
      <w:r>
        <w:t xml:space="preserve">legado.</w:t>
      </w:r>
    </w:p>
    <w:bookmarkEnd w:id="31"/>
    <w:bookmarkStart w:id="32" w:name="hardcodes-de-infra-e-nomenclatura"/>
    <w:p>
      <w:pPr>
        <w:pStyle w:val="Heading3"/>
      </w:pPr>
      <w:r>
        <w:t xml:space="preserve">5.4 Hardcodes de infra e nomenclatura</w:t>
      </w:r>
    </w:p>
    <w:p>
      <w:pPr>
        <w:pStyle w:val="Compact"/>
        <w:numPr>
          <w:ilvl w:val="0"/>
          <w:numId w:val="1011"/>
        </w:numPr>
      </w:pPr>
      <w:r>
        <w:rPr>
          <w:b/>
          <w:bCs/>
        </w:rPr>
        <w:t xml:space="preserve">Guard de super-admin por e-mail</w:t>
      </w:r>
      <w:r>
        <w:t xml:space="preserve"> </w:t>
      </w:r>
      <w:r>
        <w:rPr>
          <w:rStyle w:val="VerbatimChar"/>
        </w:rPr>
        <w:t xml:space="preserve">admin@pactha.com.br</w:t>
      </w:r>
      <w:r>
        <w:t xml:space="preserve"> </w:t>
      </w:r>
      <w:r>
        <w:t xml:space="preserve">(backend</w:t>
      </w:r>
      <w:r>
        <w:t xml:space="preserve"> </w:t>
      </w:r>
      <w:r>
        <w:rPr>
          <w:rStyle w:val="VerbatimChar"/>
        </w:rPr>
        <w:t xml:space="preserve">service_tokens.py</w:t>
      </w:r>
      <w:r>
        <w:t xml:space="preserve"> </w:t>
      </w:r>
      <w:r>
        <w:t xml:space="preserve">+ front</w:t>
      </w:r>
      <w:r>
        <w:t xml:space="preserve"> </w:t>
      </w:r>
      <w:r>
        <w:rPr>
          <w:rStyle w:val="VerbatimChar"/>
        </w:rPr>
        <w:t xml:space="preserve">layout.tsx</w:t>
      </w:r>
      <w:r>
        <w:t xml:space="preserve">).</w:t>
      </w:r>
    </w:p>
    <w:p>
      <w:pPr>
        <w:pStyle w:val="Compact"/>
        <w:numPr>
          <w:ilvl w:val="0"/>
          <w:numId w:val="1011"/>
        </w:numPr>
      </w:pPr>
      <w:r>
        <w:rPr>
          <w:b/>
          <w:bCs/>
        </w:rPr>
        <w:t xml:space="preserve">IP fixo do Coolify</w:t>
      </w:r>
      <w:r>
        <w:rPr>
          <w:b/>
          <w:bCs/>
        </w:rPr>
        <w:t xml:space="preserve"> </w:t>
      </w:r>
      <w:r>
        <w:rPr>
          <w:rStyle w:val="VerbatimChar"/>
          <w:b/>
          <w:bCs/>
        </w:rPr>
        <w:t xml:space="preserve">5.78.42.251</w:t>
      </w:r>
      <w:r>
        <w:t xml:space="preserve"> </w:t>
      </w:r>
      <w:r>
        <w:t xml:space="preserve">em 6 arquivos (código + docs + seed); UUIDs de recursos em</w:t>
      </w:r>
      <w:r>
        <w:t xml:space="preserve"> </w:t>
      </w:r>
      <w:r>
        <w:rPr>
          <w:rStyle w:val="VerbatimChar"/>
        </w:rPr>
        <w:t xml:space="preserve">CONTINUAR.md</w:t>
      </w:r>
      <w:r>
        <w:t xml:space="preserve">.</w:t>
      </w:r>
    </w:p>
    <w:p>
      <w:pPr>
        <w:pStyle w:val="Compact"/>
        <w:numPr>
          <w:ilvl w:val="0"/>
          <w:numId w:val="1011"/>
        </w:numPr>
      </w:pPr>
      <w:r>
        <w:t xml:space="preserve">Modelo de IA</w:t>
      </w:r>
      <w:r>
        <w:t xml:space="preserve"> </w:t>
      </w:r>
      <w:r>
        <w:rPr>
          <w:rStyle w:val="VerbatimChar"/>
        </w:rPr>
        <w:t xml:space="preserve">claude-opus-4-8</w:t>
      </w:r>
      <w:r>
        <w:t xml:space="preserve"> </w:t>
      </w:r>
      <w:r>
        <w:t xml:space="preserve">hardcoded (deveria ser env).</w:t>
      </w:r>
    </w:p>
    <w:p>
      <w:pPr>
        <w:pStyle w:val="Compact"/>
        <w:numPr>
          <w:ilvl w:val="0"/>
          <w:numId w:val="1011"/>
        </w:numPr>
      </w:pPr>
      <w:r>
        <w:t xml:space="preserve">Nomenclatura: colisão</w:t>
      </w:r>
      <w:r>
        <w:t xml:space="preserve"> </w:t>
      </w:r>
      <w:r>
        <w:rPr>
          <w:rStyle w:val="VerbatimChar"/>
        </w:rPr>
        <w:t xml:space="preserve">emendas</w:t>
      </w:r>
      <w:r>
        <w:t xml:space="preserve">×</w:t>
      </w:r>
      <w:r>
        <w:rPr>
          <w:rStyle w:val="VerbatimChar"/>
        </w:rPr>
        <w:t xml:space="preserve">emendas_estaduais</w:t>
      </w:r>
      <w:r>
        <w:t xml:space="preserve">;</w:t>
      </w:r>
      <w:r>
        <w:t xml:space="preserve"> </w:t>
      </w:r>
      <w:r>
        <w:rPr>
          <w:rStyle w:val="VerbatimChar"/>
        </w:rPr>
        <w:t xml:space="preserve">senha_hash</w:t>
      </w:r>
      <w:r>
        <w:t xml:space="preserve"> </w:t>
      </w:r>
      <w:r>
        <w:t xml:space="preserve">que guarda ciframento;</w:t>
      </w:r>
      <w:r>
        <w:t xml:space="preserve"> </w:t>
      </w:r>
      <w:r>
        <w:rPr>
          <w:rStyle w:val="VerbatimChar"/>
        </w:rPr>
        <w:t xml:space="preserve">edital_acompanhamento</w:t>
      </w:r>
      <w:r>
        <w:t xml:space="preserve">×</w:t>
      </w:r>
      <w:r>
        <w:rPr>
          <w:rStyle w:val="VerbatimChar"/>
        </w:rPr>
        <w:t xml:space="preserve">editais_acompanhamento</w:t>
      </w:r>
      <w:r>
        <w:t xml:space="preserve">; role</w:t>
      </w:r>
      <w:r>
        <w:t xml:space="preserve"> </w:t>
      </w:r>
      <w:r>
        <w:rPr>
          <w:rStyle w:val="VerbatimChar"/>
        </w:rPr>
        <w:t xml:space="preserve">gestor</w:t>
      </w:r>
      <w:r>
        <w:t xml:space="preserve"> </w:t>
      </w:r>
      <w:r>
        <w:t xml:space="preserve">inatingível.</w:t>
      </w:r>
    </w:p>
    <w:bookmarkEnd w:id="32"/>
    <w:bookmarkStart w:id="33" w:name="ranking-dos-10-piores-focos"/>
    <w:p>
      <w:pPr>
        <w:pStyle w:val="Heading3"/>
      </w:pPr>
      <w:r>
        <w:t xml:space="preserve">5.5 Ranking dos 10 piores focos</w:t>
      </w:r>
    </w:p>
    <w:p>
      <w:pPr>
        <w:pStyle w:val="Compact"/>
        <w:numPr>
          <w:ilvl w:val="0"/>
          <w:numId w:val="1012"/>
        </w:numPr>
      </w:pPr>
      <w:r>
        <w:t xml:space="preserve">Hardcodes da Freitas no core comum → quebram a promessa multi-cliente.</w:t>
      </w:r>
    </w:p>
    <w:p>
      <w:pPr>
        <w:pStyle w:val="Compact"/>
        <w:numPr>
          <w:ilvl w:val="0"/>
          <w:numId w:val="1012"/>
        </w:numPr>
      </w:pPr>
      <w:r>
        <w:rPr>
          <w:rStyle w:val="VerbatimChar"/>
        </w:rPr>
        <w:t xml:space="preserve">ConvenioEstadual</w:t>
      </w:r>
      <w:r>
        <w:t xml:space="preserve"> </w:t>
      </w:r>
      <w:r>
        <w:t xml:space="preserve">com colunas fantasma → bootstrap de cliente novo quebra.</w:t>
      </w:r>
    </w:p>
    <w:p>
      <w:pPr>
        <w:pStyle w:val="Compact"/>
        <w:numPr>
          <w:ilvl w:val="0"/>
          <w:numId w:val="1012"/>
        </w:numPr>
      </w:pPr>
      <w:r>
        <w:rPr>
          <w:rStyle w:val="VerbatimChar"/>
        </w:rPr>
        <w:t xml:space="preserve">drop_lean_tables.sql</w:t>
      </w:r>
      <w:r>
        <w:t xml:space="preserve"> </w:t>
      </w:r>
      <w:r>
        <w:t xml:space="preserve">DROP CASCADE a cada boot.</w:t>
      </w:r>
    </w:p>
    <w:p>
      <w:pPr>
        <w:pStyle w:val="Compact"/>
        <w:numPr>
          <w:ilvl w:val="0"/>
          <w:numId w:val="1012"/>
        </w:numPr>
      </w:pPr>
      <w:r>
        <w:rPr>
          <w:rStyle w:val="VerbatimChar"/>
        </w:rPr>
        <w:t xml:space="preserve">ingestion_log</w:t>
      </w:r>
      <w:r>
        <w:t xml:space="preserve"> </w:t>
      </w:r>
      <w:r>
        <w:t xml:space="preserve">sempre</w:t>
      </w:r>
      <w:r>
        <w:t xml:space="preserve"> </w:t>
      </w:r>
      <w:r>
        <w:rPr>
          <w:rStyle w:val="VerbatimChar"/>
        </w:rPr>
        <w:t xml:space="preserve">success</w:t>
      </w:r>
      <w:r>
        <w:t xml:space="preserve"> </w:t>
      </w:r>
      <w:r>
        <w:t xml:space="preserve">+ 3 fontes sem agendamento.</w:t>
      </w:r>
    </w:p>
    <w:p>
      <w:pPr>
        <w:pStyle w:val="Compact"/>
        <w:numPr>
          <w:ilvl w:val="0"/>
          <w:numId w:val="1012"/>
        </w:numPr>
      </w:pPr>
      <w:r>
        <w:rPr>
          <w:rStyle w:val="VerbatimChar"/>
        </w:rPr>
        <w:t xml:space="preserve">openpyxl</w:t>
      </w:r>
      <w:r>
        <w:t xml:space="preserve"> </w:t>
      </w:r>
      <w:r>
        <w:t xml:space="preserve">faltando → Acordo FES quebra silenciosamente.</w:t>
      </w:r>
    </w:p>
    <w:p>
      <w:pPr>
        <w:pStyle w:val="Compact"/>
        <w:numPr>
          <w:ilvl w:val="0"/>
          <w:numId w:val="1012"/>
        </w:numPr>
      </w:pPr>
      <w:r>
        <w:t xml:space="preserve">3 módulos-base ignorados + 15 reimplementações de conexão.</w:t>
      </w:r>
    </w:p>
    <w:p>
      <w:pPr>
        <w:pStyle w:val="Compact"/>
        <w:numPr>
          <w:ilvl w:val="0"/>
          <w:numId w:val="1012"/>
        </w:numPr>
      </w:pPr>
      <w:r>
        <w:rPr>
          <w:rStyle w:val="VerbatimChar"/>
        </w:rPr>
        <w:t xml:space="preserve">crypto.py</w:t>
      </w:r>
      <w:r>
        <w:t xml:space="preserve">/</w:t>
      </w:r>
      <w:r>
        <w:rPr>
          <w:rStyle w:val="VerbatimChar"/>
        </w:rPr>
        <w:t xml:space="preserve">audit.py</w:t>
      </w:r>
      <w:r>
        <w:t xml:space="preserve"> </w:t>
      </w:r>
      <w:r>
        <w:t xml:space="preserve">gêmeos derivados (fix só no Console).</w:t>
      </w:r>
    </w:p>
    <w:p>
      <w:pPr>
        <w:pStyle w:val="Compact"/>
        <w:numPr>
          <w:ilvl w:val="0"/>
          <w:numId w:val="1012"/>
        </w:numPr>
      </w:pPr>
      <w:r>
        <w:t xml:space="preserve">6 rotas transferegov-* para 3 telas.</w:t>
      </w:r>
    </w:p>
    <w:p>
      <w:pPr>
        <w:pStyle w:val="Compact"/>
        <w:numPr>
          <w:ilvl w:val="0"/>
          <w:numId w:val="1012"/>
        </w:numPr>
      </w:pPr>
      <w:r>
        <w:t xml:space="preserve">Código morto disfarçado de arquitetura (SECURITY_CREDENTIALS.md descrevendo</w:t>
      </w:r>
      <w:r>
        <w:t xml:space="preserve"> </w:t>
      </w:r>
      <w:r>
        <w:rPr>
          <w:rStyle w:val="VerbatimChar"/>
        </w:rPr>
        <w:t xml:space="preserve">/api/internal/*</w:t>
      </w:r>
      <w:r>
        <w:t xml:space="preserve"> </w:t>
      </w:r>
      <w:r>
        <w:t xml:space="preserve">inexistente).</w:t>
      </w:r>
    </w:p>
    <w:p>
      <w:pPr>
        <w:pStyle w:val="Compact"/>
        <w:numPr>
          <w:ilvl w:val="0"/>
          <w:numId w:val="1012"/>
        </w:numPr>
      </w:pPr>
      <w:r>
        <w:rPr>
          <w:rStyle w:val="VerbatimChar"/>
        </w:rPr>
        <w:t xml:space="preserve">desing-inspiration-console/</w:t>
      </w:r>
      <w:r>
        <w:t xml:space="preserve"> </w:t>
      </w:r>
      <w:r>
        <w:t xml:space="preserve">versionado.</w:t>
      </w:r>
    </w:p>
    <w:p>
      <w:r>
        <w:pict>
          <v:rect style="width:0;height:1.5pt" o:hralign="center" o:hrstd="t" o:hr="t"/>
        </w:pict>
      </w:r>
    </w:p>
    <w:bookmarkEnd w:id="33"/>
    <w:bookmarkEnd w:id="34"/>
    <w:bookmarkStart w:id="39" w:name="segurança"/>
    <w:p>
      <w:pPr>
        <w:pStyle w:val="Heading2"/>
      </w:pPr>
      <w:r>
        <w:t xml:space="preserve">6. SEGURANÇA</w:t>
      </w:r>
    </w:p>
    <w:p>
      <w:pPr>
        <w:pStyle w:val="FirstParagraph"/>
      </w:pPr>
      <w:r>
        <w:t xml:space="preserve">O cofre AES-256-GCM está</w:t>
      </w:r>
      <w:r>
        <w:t xml:space="preserve"> </w:t>
      </w:r>
      <w:r>
        <w:rPr>
          <w:b/>
          <w:bCs/>
        </w:rPr>
        <w:t xml:space="preserve">algoritmicamente correto</w:t>
      </w:r>
      <w:r>
        <w:t xml:space="preserve"> </w:t>
      </w:r>
      <w:r>
        <w:t xml:space="preserve">(AEAD, nonce aleatório de 12 bytes por operação, tag de integridade, formato</w:t>
      </w:r>
      <w:r>
        <w:t xml:space="preserve"> </w:t>
      </w:r>
      <w:r>
        <w:rPr>
          <w:rStyle w:val="VerbatimChar"/>
        </w:rPr>
        <w:t xml:space="preserve">v1:base64</w:t>
      </w:r>
      <w:r>
        <w:t xml:space="preserve">). O desenho do Console é maduro. Mas há uma cadeia de comprometimento crítica no</w:t>
      </w:r>
      <w:r>
        <w:t xml:space="preserve"> </w:t>
      </w:r>
      <w:r>
        <w:rPr>
          <w:b/>
          <w:bCs/>
        </w:rPr>
        <w:t xml:space="preserve">tenant</w:t>
      </w:r>
      <w:r>
        <w:t xml:space="preserve">.</w:t>
      </w:r>
    </w:p>
    <w:bookmarkStart w:id="35" w:name="achados-críticos-e-altos"/>
    <w:p>
      <w:pPr>
        <w:pStyle w:val="Heading3"/>
      </w:pPr>
      <w:r>
        <w:t xml:space="preserve">6.1 Achados críticos e altos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Severidade</w:t>
            </w:r>
          </w:p>
        </w:tc>
        <w:tc>
          <w:tcPr/>
          <w:p>
            <w:pPr>
              <w:pStyle w:val="Compact"/>
            </w:pPr>
            <w:r>
              <w:t xml:space="preserve">Achado</w:t>
            </w:r>
          </w:p>
        </w:tc>
        <w:tc>
          <w:tcPr/>
          <w:p>
            <w:pPr>
              <w:pStyle w:val="Compact"/>
            </w:pPr>
            <w:r>
              <w:t xml:space="preserve">Evidência</w:t>
            </w:r>
          </w:p>
        </w:tc>
      </w:tr>
      <w:tr>
        <w:tc>
          <w:tcPr/>
          <w:p>
            <w:pPr>
              <w:pStyle w:val="Compact"/>
            </w:pPr>
            <w:r>
              <w:t xml:space="preserve">1</w:t>
            </w:r>
          </w:p>
        </w:tc>
        <w:tc>
          <w:tcPr/>
          <w:p>
            <w:pPr>
              <w:pStyle w:val="Compact"/>
            </w:pPr>
            <w:r>
              <w:rPr>
                <w:b/>
                <w:bCs/>
              </w:rPr>
              <w:t xml:space="preserve">CRÍTICA</w:t>
            </w:r>
          </w:p>
        </w:tc>
        <w:tc>
          <w:tcPr/>
          <w:p>
            <w:pPr>
              <w:pStyle w:val="Compact"/>
            </w:pPr>
            <w:r>
              <w:rPr>
                <w:b/>
                <w:bCs/>
              </w:rPr>
              <w:t xml:space="preserve">Credencial-semente de super-admin commitada +</w:t>
            </w:r>
            <w:r>
              <w:rPr>
                <w:b/>
                <w:bCs/>
              </w:rPr>
              <w:t xml:space="preserve"> </w:t>
            </w:r>
            <w:r>
              <w:rPr>
                <w:rStyle w:val="VerbatimChar"/>
                <w:b/>
                <w:bCs/>
              </w:rPr>
              <w:t xml:space="preserve">must_change_password</w:t>
            </w:r>
            <w:r>
              <w:rPr>
                <w:b/>
                <w:bCs/>
              </w:rPr>
              <w:t xml:space="preserve"> </w:t>
            </w:r>
            <w:r>
              <w:rPr>
                <w:b/>
                <w:bCs/>
              </w:rPr>
              <w:t xml:space="preserve">não enforçado no backend.</w:t>
            </w:r>
            <w:r>
              <w:t xml:space="preserve"> </w:t>
            </w:r>
            <w:r>
              <w:rPr>
                <w:rStyle w:val="VerbatimChar"/>
              </w:rPr>
              <w:t xml:space="preserve">admin@pactha.com.br</w:t>
            </w:r>
            <w:r>
              <w:t xml:space="preserve">/</w:t>
            </w:r>
            <w:r>
              <w:rPr>
                <w:rStyle w:val="VerbatimChar"/>
              </w:rPr>
              <w:t xml:space="preserve">pactha2026</w:t>
            </w:r>
            <w:r>
              <w:t xml:space="preserve"> </w:t>
            </w:r>
            <w:r>
              <w:t xml:space="preserve">está em</w:t>
            </w:r>
            <w:r>
              <w:t xml:space="preserve"> </w:t>
            </w:r>
            <w:r>
              <w:rPr>
                <w:rStyle w:val="VerbatimChar"/>
              </w:rPr>
              <w:t xml:space="preserve">README.md:33</w:t>
            </w:r>
            <w:r>
              <w:t xml:space="preserve"> </w:t>
            </w:r>
            <w:r>
              <w:t xml:space="preserve">e</w:t>
            </w:r>
            <w:r>
              <w:t xml:space="preserve"> </w:t>
            </w:r>
            <w:r>
              <w:rPr>
                <w:rStyle w:val="VerbatimChar"/>
              </w:rPr>
              <w:t xml:space="preserve">CONTINUAR.md:34</w:t>
            </w:r>
            <w:r>
              <w:t xml:space="preserve">. O login devolve token válido mesmo com a flag ligada;</w:t>
            </w:r>
            <w:r>
              <w:t xml:space="preserve"> </w:t>
            </w:r>
            <w:r>
              <w:rPr>
                <w:rStyle w:val="VerbatimChar"/>
              </w:rPr>
              <w:t xml:space="preserve">get_current_user</w:t>
            </w:r>
            <w:r>
              <w:t xml:space="preserve"> </w:t>
            </w:r>
            <w:r>
              <w:t xml:space="preserve">não a verifica → a troca é só um redirect de frontend. Um atacante que fala direto com a API loga como super-admin e cunha service tokens que leem todas as sessões gov.br.</w:t>
            </w:r>
          </w:p>
        </w:tc>
        <w:tc>
          <w:tcPr/>
          <w:p>
            <w:pPr>
              <w:pStyle w:val="Compact"/>
            </w:pPr>
            <w:r>
              <w:rPr>
                <w:rStyle w:val="VerbatimChar"/>
              </w:rPr>
              <w:t xml:space="preserve">README.md:33</w:t>
            </w:r>
            <w:r>
              <w:t xml:space="preserve">,</w:t>
            </w:r>
            <w:r>
              <w:t xml:space="preserve"> </w:t>
            </w:r>
            <w:r>
              <w:rPr>
                <w:rStyle w:val="VerbatimChar"/>
              </w:rPr>
              <w:t xml:space="preserve">routers/auth.py:113</w:t>
            </w:r>
            <w:r>
              <w:t xml:space="preserve">,</w:t>
            </w:r>
            <w:r>
              <w:t xml:space="preserve"> </w:t>
            </w:r>
            <w:r>
              <w:rPr>
                <w:rStyle w:val="VerbatimChar"/>
              </w:rPr>
              <w:t xml:space="preserve">services/auth.py:162</w:t>
            </w:r>
            <w:r>
              <w:t xml:space="preserve"> </w:t>
            </w:r>
            <w:r>
              <w:rPr>
                <w:b/>
                <w:bCs/>
              </w:rPr>
              <w:t xml:space="preserve">[confirmado — senha real em docs]</w:t>
            </w:r>
          </w:p>
        </w:tc>
      </w:tr>
      <w:tr>
        <w:tc>
          <w:tcPr/>
          <w:p>
            <w:pPr>
              <w:pStyle w:val="Compact"/>
            </w:pPr>
            <w:r>
              <w:t xml:space="preserve">2</w:t>
            </w:r>
          </w:p>
        </w:tc>
        <w:tc>
          <w:tcPr/>
          <w:p>
            <w:pPr>
              <w:pStyle w:val="Compact"/>
            </w:pPr>
            <w:r>
              <w:rPr>
                <w:b/>
                <w:bCs/>
              </w:rPr>
              <w:t xml:space="preserve">CRÍTICA</w:t>
            </w:r>
          </w:p>
        </w:tc>
        <w:tc>
          <w:tcPr/>
          <w:p>
            <w:pPr>
              <w:pStyle w:val="Compact"/>
            </w:pPr>
            <w:r>
              <w:rPr>
                <w:b/>
                <w:bCs/>
              </w:rPr>
              <w:t xml:space="preserve">IDOR no</w:t>
            </w:r>
            <w:r>
              <w:rPr>
                <w:b/>
                <w:bCs/>
              </w:rPr>
              <w:t xml:space="preserve"> </w:t>
            </w:r>
            <w:r>
              <w:rPr>
                <w:rStyle w:val="VerbatimChar"/>
                <w:b/>
                <w:bCs/>
              </w:rPr>
              <w:t xml:space="preserve">/reveal</w:t>
            </w:r>
            <w:r>
              <w:rPr>
                <w:b/>
                <w:bCs/>
              </w:rPr>
              <w:t xml:space="preserve"> </w:t>
            </w:r>
            <w:r>
              <w:rPr>
                <w:b/>
                <w:bCs/>
              </w:rPr>
              <w:t xml:space="preserve">do Cofre (e create/update/delete).</w:t>
            </w:r>
            <w:r>
              <w:t xml:space="preserve"> </w:t>
            </w:r>
            <w:r>
              <w:rPr>
                <w:rStyle w:val="VerbatimChar"/>
              </w:rPr>
              <w:t xml:space="preserve">cofre.py:121-222</w:t>
            </w:r>
            <w:r>
              <w:t xml:space="preserve"> </w:t>
            </w:r>
            <w:r>
              <w:t xml:space="preserve">só checa role</w:t>
            </w:r>
            <w:r>
              <w:t xml:space="preserve"> </w:t>
            </w:r>
            <w:r>
              <w:rPr>
                <w:rStyle w:val="VerbatimChar"/>
              </w:rPr>
              <w:t xml:space="preserve">{admin,gestor}</w:t>
            </w:r>
            <w:r>
              <w:t xml:space="preserve">,</w:t>
            </w:r>
            <w:r>
              <w:t xml:space="preserve"> </w:t>
            </w:r>
            <w:r>
              <w:rPr>
                <w:b/>
                <w:bCs/>
              </w:rPr>
              <w:t xml:space="preserve">sem</w:t>
            </w:r>
            <w:r>
              <w:t xml:space="preserve"> </w:t>
            </w:r>
            <w:r>
              <w:rPr>
                <w:rStyle w:val="VerbatimChar"/>
              </w:rPr>
              <w:t xml:space="preserve">ensure_municipio_access</w:t>
            </w:r>
            <w:r>
              <w:t xml:space="preserve">/</w:t>
            </w:r>
            <w:r>
              <w:rPr>
                <w:rStyle w:val="VerbatimChar"/>
              </w:rPr>
              <w:t xml:space="preserve">ensure_tela</w:t>
            </w:r>
            <w:r>
              <w:t xml:space="preserve"> </w:t>
            </w:r>
            <w:r>
              <w:t xml:space="preserve">(contraste com a listagem, que checa). Um gestor escopado ao município A revela em claro a credencial e a</w:t>
            </w:r>
            <w:r>
              <w:t xml:space="preserve"> </w:t>
            </w:r>
            <w:r>
              <w:rPr>
                <w:b/>
                <w:bCs/>
              </w:rPr>
              <w:t xml:space="preserve">sessão gov.br</w:t>
            </w:r>
            <w:r>
              <w:t xml:space="preserve"> </w:t>
            </w:r>
            <w:r>
              <w:t xml:space="preserve">(cookies httpOnly) de qualquer outro município iterando o</w:t>
            </w:r>
            <w:r>
              <w:t xml:space="preserve"> </w:t>
            </w:r>
            <w:r>
              <w:rPr>
                <w:rStyle w:val="VerbatimChar"/>
              </w:rPr>
              <w:t xml:space="preserve">item_id</w:t>
            </w:r>
            <w:r>
              <w:t xml:space="preserve">.</w:t>
            </w:r>
          </w:p>
        </w:tc>
        <w:tc>
          <w:tcPr/>
          <w:p>
            <w:pPr>
              <w:pStyle w:val="Compact"/>
            </w:pPr>
            <w:r>
              <w:rPr>
                <w:rStyle w:val="VerbatimChar"/>
              </w:rPr>
              <w:t xml:space="preserve">cofre.py:129</w:t>
            </w:r>
            <w:r>
              <w:t xml:space="preserve"> </w:t>
            </w:r>
            <w:r>
              <w:rPr>
                <w:b/>
                <w:bCs/>
              </w:rPr>
              <w:t xml:space="preserve">[confirmado — 2 dimensões independentes apontam]</w:t>
            </w:r>
          </w:p>
        </w:tc>
      </w:tr>
      <w:tr>
        <w:tc>
          <w:tcPr/>
          <w:p>
            <w:pPr>
              <w:pStyle w:val="Compact"/>
            </w:pPr>
            <w:r>
              <w:t xml:space="preserve">3</w:t>
            </w:r>
          </w:p>
        </w:tc>
        <w:tc>
          <w:tcPr/>
          <w:p>
            <w:pPr>
              <w:pStyle w:val="Compact"/>
            </w:pPr>
            <w:r>
              <w:rPr>
                <w:b/>
                <w:bCs/>
              </w:rPr>
              <w:t xml:space="preserve">ALTA</w:t>
            </w:r>
          </w:p>
        </w:tc>
        <w:tc>
          <w:tcPr/>
          <w:p>
            <w:pPr>
              <w:pStyle w:val="Compact"/>
            </w:pPr>
            <w:r>
              <w:rPr>
                <w:b/>
                <w:bCs/>
              </w:rPr>
              <w:t xml:space="preserve">Control token = god-mode do tenant.</w:t>
            </w:r>
            <w:r>
              <w:t xml:space="preserve"> </w:t>
            </w:r>
            <w:r>
              <w:t xml:space="preserve">Com</w:t>
            </w:r>
            <w:r>
              <w:t xml:space="preserve"> </w:t>
            </w:r>
            <w:r>
              <w:rPr>
                <w:rStyle w:val="VerbatimChar"/>
              </w:rPr>
              <w:t xml:space="preserve">control:*</w:t>
            </w:r>
            <w:r>
              <w:t xml:space="preserve"> </w:t>
            </w:r>
            <w:r>
              <w:t xml:space="preserve">(bootstrap), um único token longevo (sem</w:t>
            </w:r>
            <w:r>
              <w:t xml:space="preserve"> </w:t>
            </w:r>
            <w:r>
              <w:rPr>
                <w:rStyle w:val="VerbatimChar"/>
              </w:rPr>
              <w:t xml:space="preserve">expires_at</w:t>
            </w:r>
            <w:r>
              <w:t xml:space="preserve">) revela qualquer credencial do cofre e</w:t>
            </w:r>
            <w:r>
              <w:t xml:space="preserve"> </w:t>
            </w:r>
            <w:r>
              <w:rPr>
                <w:b/>
                <w:bCs/>
              </w:rPr>
              <w:t xml:space="preserve">cunha usuário admin + SSO</w:t>
            </w:r>
            <w:r>
              <w:t xml:space="preserve"> </w:t>
            </w:r>
            <w:r>
              <w:t xml:space="preserve">(sessão admin completa). A allowlist</w:t>
            </w:r>
            <w:r>
              <w:t xml:space="preserve"> </w:t>
            </w:r>
            <w:r>
              <w:rPr>
                <w:rStyle w:val="VerbatimChar"/>
              </w:rPr>
              <w:t xml:space="preserve">CONTROL_PLANE_ALLOWED_IPS</w:t>
            </w:r>
            <w:r>
              <w:t xml:space="preserve"> </w:t>
            </w:r>
            <w:r>
              <w:t xml:space="preserve">está</w:t>
            </w:r>
            <w:r>
              <w:t xml:space="preserve"> </w:t>
            </w:r>
            <w:r>
              <w:rPr>
                <w:b/>
                <w:bCs/>
              </w:rPr>
              <w:t xml:space="preserve">desligada em produção</w:t>
            </w:r>
            <w:r>
              <w:t xml:space="preserve"> </w:t>
            </w:r>
            <w:r>
              <w:t xml:space="preserve">→ canal</w:t>
            </w:r>
            <w:r>
              <w:t xml:space="preserve"> </w:t>
            </w:r>
            <w:r>
              <w:rPr>
                <w:rStyle w:val="VerbatimChar"/>
              </w:rPr>
              <w:t xml:space="preserve">/api/control/*</w:t>
            </w:r>
            <w:r>
              <w:t xml:space="preserve"> </w:t>
            </w:r>
            <w:r>
              <w:t xml:space="preserve">público, protegido só por token+HTTPS+slug.</w:t>
            </w:r>
          </w:p>
        </w:tc>
        <w:tc>
          <w:tcPr/>
          <w:p>
            <w:pPr>
              <w:pStyle w:val="Compact"/>
            </w:pPr>
            <w:r>
              <w:rPr>
                <w:rStyle w:val="VerbatimChar"/>
              </w:rPr>
              <w:t xml:space="preserve">control.py:474</w:t>
            </w:r>
            <w:r>
              <w:t xml:space="preserve">,</w:t>
            </w:r>
            <w:r>
              <w:t xml:space="preserve"> </w:t>
            </w:r>
            <w:r>
              <w:rPr>
                <w:rStyle w:val="VerbatimChar"/>
              </w:rPr>
              <w:t xml:space="preserve">startup.py:206</w:t>
            </w:r>
            <w:r>
              <w:t xml:space="preserve">,</w:t>
            </w:r>
            <w:r>
              <w:t xml:space="preserve"> </w:t>
            </w:r>
            <w:r>
              <w:rPr>
                <w:rStyle w:val="VerbatimChar"/>
              </w:rPr>
              <w:t xml:space="preserve">console/CONTINUAR.md:134</w:t>
            </w:r>
          </w:p>
        </w:tc>
      </w:tr>
      <w:tr>
        <w:tc>
          <w:tcPr/>
          <w:p>
            <w:pPr>
              <w:pStyle w:val="Compact"/>
            </w:pPr>
            <w:r>
              <w:t xml:space="preserve">4</w:t>
            </w:r>
          </w:p>
        </w:tc>
        <w:tc>
          <w:tcPr/>
          <w:p>
            <w:pPr>
              <w:pStyle w:val="Compact"/>
            </w:pPr>
            <w:r>
              <w:rPr>
                <w:b/>
                <w:bCs/>
              </w:rPr>
              <w:t xml:space="preserve">ALTA</w:t>
            </w:r>
          </w:p>
        </w:tc>
        <w:tc>
          <w:tcPr/>
          <w:p>
            <w:pPr>
              <w:pStyle w:val="Compact"/>
            </w:pPr>
            <w:r>
              <w:rPr>
                <w:b/>
                <w:bCs/>
              </w:rPr>
              <w:t xml:space="preserve">JWT em</w:t>
            </w:r>
            <w:r>
              <w:rPr>
                <w:b/>
                <w:bCs/>
              </w:rPr>
              <w:t xml:space="preserve"> </w:t>
            </w:r>
            <w:r>
              <w:rPr>
                <w:rStyle w:val="VerbatimChar"/>
                <w:b/>
                <w:bCs/>
              </w:rPr>
              <w:t xml:space="preserve">localStorage</w:t>
            </w:r>
            <w:r>
              <w:rPr>
                <w:b/>
                <w:bCs/>
              </w:rPr>
              <w:t xml:space="preserve"> </w:t>
            </w:r>
            <w:r>
              <w:rPr>
                <w:b/>
                <w:bCs/>
              </w:rPr>
              <w:t xml:space="preserve">+ CSRF pulado para Bearer.</w:t>
            </w:r>
            <w:r>
              <w:t xml:space="preserve"> </w:t>
            </w:r>
            <w:r>
              <w:t xml:space="preserve">O login grava o access token em</w:t>
            </w:r>
            <w:r>
              <w:t xml:space="preserve"> </w:t>
            </w:r>
            <w:r>
              <w:rPr>
                <w:rStyle w:val="VerbatimChar"/>
              </w:rPr>
              <w:t xml:space="preserve">localStorage</w:t>
            </w:r>
            <w:r>
              <w:t xml:space="preserve">; enviado como Bearer em todo lugar. CSRF só cobre cookie. Qualquer XSS = roubo de conta por ~60min, sem gate server-side de troca de senha e com revogação in-memory.</w:t>
            </w:r>
          </w:p>
        </w:tc>
        <w:tc>
          <w:tcPr/>
          <w:p>
            <w:pPr>
              <w:pStyle w:val="Compact"/>
            </w:pPr>
            <w:r>
              <w:rPr>
                <w:rStyle w:val="VerbatimChar"/>
              </w:rPr>
              <w:t xml:space="preserve">login/page.tsx:37</w:t>
            </w:r>
            <w:r>
              <w:t xml:space="preserve">,</w:t>
            </w:r>
            <w:r>
              <w:t xml:space="preserve"> </w:t>
            </w:r>
            <w:r>
              <w:rPr>
                <w:rStyle w:val="VerbatimChar"/>
              </w:rPr>
              <w:t xml:space="preserve">lib/api.ts:20</w:t>
            </w:r>
            <w:r>
              <w:t xml:space="preserve">,</w:t>
            </w:r>
            <w:r>
              <w:t xml:space="preserve"> </w:t>
            </w:r>
            <w:r>
              <w:rPr>
                <w:rStyle w:val="VerbatimChar"/>
              </w:rPr>
              <w:t xml:space="preserve">services/auth.py:181</w:t>
            </w:r>
          </w:p>
        </w:tc>
      </w:tr>
      <w:tr>
        <w:tc>
          <w:tcPr/>
          <w:p>
            <w:pPr>
              <w:pStyle w:val="Compact"/>
            </w:pPr>
            <w:r>
              <w:t xml:space="preserve">5</w:t>
            </w:r>
          </w:p>
        </w:tc>
        <w:tc>
          <w:tcPr/>
          <w:p>
            <w:pPr>
              <w:pStyle w:val="Compact"/>
            </w:pPr>
            <w:r>
              <w:rPr>
                <w:b/>
                <w:bCs/>
              </w:rPr>
              <w:t xml:space="preserve">ALTA</w:t>
            </w:r>
          </w:p>
        </w:tc>
        <w:tc>
          <w:tcPr/>
          <w:p>
            <w:pPr>
              <w:pStyle w:val="Compact"/>
            </w:pPr>
            <w:r>
              <w:rPr>
                <w:b/>
                <w:bCs/>
              </w:rPr>
              <w:t xml:space="preserve">Extensão exfiltra cookies httpOnly do gov.br.</w:t>
            </w:r>
            <w:r>
              <w:t xml:space="preserve"> </w:t>
            </w:r>
            <w:r>
              <w:rPr>
                <w:rStyle w:val="VerbatimChar"/>
              </w:rPr>
              <w:t xml:space="preserve">chrome.cookies.getAll</w:t>
            </w:r>
            <w:r>
              <w:t xml:space="preserve"> </w:t>
            </w:r>
            <w:r>
              <w:t xml:space="preserve">lê JSESSIONID/Session_Gov_Br_Prod/Govbrid (httpOnly) dos portais federais e POSTa para</w:t>
            </w:r>
            <w:r>
              <w:t xml:space="preserve"> </w:t>
            </w:r>
            <w:r>
              <w:rPr>
                <w:rStyle w:val="VerbatimChar"/>
              </w:rPr>
              <w:t xml:space="preserve">/api/session-capture</w:t>
            </w:r>
            <w:r>
              <w:t xml:space="preserve">, derrotando a proteção httpOnly. Centraliza credenciais de impersonação federal de vários municípios num alvo único (agravado pelos itens 2 e 3).</w:t>
            </w:r>
          </w:p>
        </w:tc>
        <w:tc>
          <w:tcPr/>
          <w:p>
            <w:pPr>
              <w:pStyle w:val="Compact"/>
            </w:pPr>
            <w:r>
              <w:rPr>
                <w:rStyle w:val="VerbatimChar"/>
              </w:rPr>
              <w:t xml:space="preserve">extension/background.js:150</w:t>
            </w:r>
          </w:p>
        </w:tc>
      </w:tr>
      <w:tr>
        <w:tc>
          <w:tcPr/>
          <w:p>
            <w:pPr>
              <w:pStyle w:val="Compact"/>
            </w:pPr>
            <w:r>
              <w:t xml:space="preserve">6</w:t>
            </w:r>
          </w:p>
        </w:tc>
        <w:tc>
          <w:tcPr/>
          <w:p>
            <w:pPr>
              <w:pStyle w:val="Compact"/>
            </w:pPr>
            <w:r>
              <w:rPr>
                <w:b/>
                <w:bCs/>
              </w:rPr>
              <w:t xml:space="preserve">ALTA</w:t>
            </w:r>
          </w:p>
        </w:tc>
        <w:tc>
          <w:tcPr/>
          <w:p>
            <w:pPr>
              <w:pStyle w:val="Compact"/>
            </w:pPr>
            <w:r>
              <w:rPr>
                <w:b/>
                <w:bCs/>
              </w:rPr>
              <w:t xml:space="preserve">Provisionamento sem 2FA, comparação não constant-time.</w:t>
            </w:r>
            <w:r>
              <w:t xml:space="preserve"> </w:t>
            </w:r>
            <w:r>
              <w:rPr>
                <w:rStyle w:val="VerbatimChar"/>
              </w:rPr>
              <w:t xml:space="preserve">POST /api/provision/control-token</w:t>
            </w:r>
            <w:r>
              <w:t xml:space="preserve"> </w:t>
            </w:r>
            <w:r>
              <w:t xml:space="preserve">sobrescreve o control token de qualquer instância só com</w:t>
            </w:r>
            <w:r>
              <w:t xml:space="preserve"> </w:t>
            </w:r>
            <w:r>
              <w:rPr>
                <w:rStyle w:val="VerbatimChar"/>
              </w:rPr>
              <w:t xml:space="preserve">X-Provision-Secret</w:t>
            </w:r>
            <w:r>
              <w:t xml:space="preserve"> </w:t>
            </w:r>
            <w:r>
              <w:t xml:space="preserve">(comparação</w:t>
            </w:r>
            <w:r>
              <w:t xml:space="preserve"> </w:t>
            </w:r>
            <w:r>
              <w:rPr>
                <w:rStyle w:val="VerbatimChar"/>
              </w:rPr>
              <w:t xml:space="preserve">!=</w:t>
            </w:r>
            <w:r>
              <w:t xml:space="preserve">), sem auth de usuário;</w:t>
            </w:r>
            <w:r>
              <w:t xml:space="preserve"> </w:t>
            </w:r>
            <w:r>
              <w:rPr>
                <w:rStyle w:val="VerbatimChar"/>
              </w:rPr>
              <w:t xml:space="preserve">PROVISION_SECRET</w:t>
            </w:r>
            <w:r>
              <w:t xml:space="preserve"> </w:t>
            </w:r>
            <w:r>
              <w:t xml:space="preserve">não é validado em produção.</w:t>
            </w:r>
          </w:p>
        </w:tc>
        <w:tc>
          <w:tcPr/>
          <w:p>
            <w:pPr>
              <w:pStyle w:val="Compact"/>
            </w:pPr>
            <w:r>
              <w:rPr>
                <w:rStyle w:val="VerbatimChar"/>
              </w:rPr>
              <w:t xml:space="preserve">provision.py:22</w:t>
            </w:r>
          </w:p>
        </w:tc>
      </w:tr>
    </w:tbl>
    <w:bookmarkEnd w:id="35"/>
    <w:bookmarkStart w:id="36" w:name="achados-médios"/>
    <w:p>
      <w:pPr>
        <w:pStyle w:val="Heading3"/>
      </w:pPr>
      <w:r>
        <w:t xml:space="preserve">6.2 Achados médios</w:t>
      </w:r>
    </w:p>
    <w:p>
      <w:pPr>
        <w:pStyle w:val="Compact"/>
        <w:numPr>
          <w:ilvl w:val="0"/>
          <w:numId w:val="1013"/>
        </w:numPr>
      </w:pPr>
      <w:r>
        <w:rPr>
          <w:b/>
          <w:bCs/>
        </w:rPr>
        <w:t xml:space="preserve">Derivação de chave fraca no cofre do tenant</w:t>
      </w:r>
      <w:r>
        <w:t xml:space="preserve"> </w:t>
      </w:r>
      <w:r>
        <w:t xml:space="preserve">(zero-pad de chave curta) +</w:t>
      </w:r>
      <w:r>
        <w:t xml:space="preserve"> </w:t>
      </w:r>
      <w:r>
        <w:rPr>
          <w:rStyle w:val="VerbatimChar"/>
        </w:rPr>
        <w:t xml:space="preserve">config.py</w:t>
      </w:r>
      <w:r>
        <w:t xml:space="preserve"> </w:t>
      </w:r>
      <w:r>
        <w:t xml:space="preserve">não valida força de</w:t>
      </w:r>
      <w:r>
        <w:t xml:space="preserve"> </w:t>
      </w:r>
      <w:r>
        <w:rPr>
          <w:rStyle w:val="VerbatimChar"/>
        </w:rPr>
        <w:t xml:space="preserve">COFRE_KEY</w:t>
      </w:r>
      <w:r>
        <w:t xml:space="preserve"> </w:t>
      </w:r>
      <w:r>
        <w:t xml:space="preserve">(só do JWT). O Console já corrigiu isso — o tenant não.</w:t>
      </w:r>
    </w:p>
    <w:p>
      <w:pPr>
        <w:pStyle w:val="Compact"/>
        <w:numPr>
          <w:ilvl w:val="0"/>
          <w:numId w:val="1013"/>
        </w:numPr>
      </w:pPr>
      <w:r>
        <w:rPr>
          <w:rStyle w:val="VerbatimChar"/>
          <w:b/>
          <w:bCs/>
        </w:rPr>
        <w:t xml:space="preserve">decrypt()</w:t>
      </w:r>
      <w:r>
        <w:rPr>
          <w:b/>
          <w:bCs/>
        </w:rPr>
        <w:t xml:space="preserve"> </w:t>
      </w:r>
      <w:r>
        <w:rPr>
          <w:b/>
          <w:bCs/>
        </w:rPr>
        <w:t xml:space="preserve">silencioso</w:t>
      </w:r>
      <w:r>
        <w:t xml:space="preserve"> </w:t>
      </w:r>
      <w:r>
        <w:t xml:space="preserve">retorna</w:t>
      </w:r>
      <w:r>
        <w:t xml:space="preserve"> </w:t>
      </w:r>
      <w:r>
        <w:rPr>
          <w:rStyle w:val="VerbatimChar"/>
        </w:rPr>
        <w:t xml:space="preserve">""</w:t>
      </w:r>
      <w:r>
        <w:t xml:space="preserve"> </w:t>
      </w:r>
      <w:r>
        <w:t xml:space="preserve">em qualquer falha (inclusive AEAD/tamper) → adulteração indistinguível de vazio; erro de chave transforma o cofre em vazio sem alarme. Tokens sem prefixo</w:t>
      </w:r>
      <w:r>
        <w:t xml:space="preserve"> </w:t>
      </w:r>
      <w:r>
        <w:rPr>
          <w:rStyle w:val="VerbatimChar"/>
        </w:rPr>
        <w:t xml:space="preserve">v1:</w:t>
      </w:r>
      <w:r>
        <w:t xml:space="preserve"> </w:t>
      </w:r>
      <w:r>
        <w:t xml:space="preserve">são servidos como plaintext.</w:t>
      </w:r>
    </w:p>
    <w:p>
      <w:pPr>
        <w:pStyle w:val="Compact"/>
        <w:numPr>
          <w:ilvl w:val="0"/>
          <w:numId w:val="1013"/>
        </w:numPr>
      </w:pPr>
      <w:r>
        <w:rPr>
          <w:b/>
          <w:bCs/>
        </w:rPr>
        <w:t xml:space="preserve">Webhook Telegram fail-open</w:t>
      </w:r>
      <w:r>
        <w:t xml:space="preserve"> </w:t>
      </w:r>
      <w:r>
        <w:t xml:space="preserve">(secret vazio → sem auth).</w:t>
      </w:r>
    </w:p>
    <w:p>
      <w:pPr>
        <w:pStyle w:val="Compact"/>
        <w:numPr>
          <w:ilvl w:val="0"/>
          <w:numId w:val="1013"/>
        </w:numPr>
      </w:pPr>
      <w:r>
        <w:rPr>
          <w:b/>
          <w:bCs/>
        </w:rPr>
        <w:t xml:space="preserve">Revogação de token in-memory</w:t>
      </w:r>
      <w:r>
        <w:t xml:space="preserve"> </w:t>
      </w:r>
      <w:r>
        <w:t xml:space="preserve">no tenant (logout/refresh perdem efeito em restart; refresh vive 30 dias).</w:t>
      </w:r>
    </w:p>
    <w:p>
      <w:pPr>
        <w:pStyle w:val="Compact"/>
        <w:numPr>
          <w:ilvl w:val="0"/>
          <w:numId w:val="1013"/>
        </w:numPr>
      </w:pPr>
      <w:r>
        <w:rPr>
          <w:b/>
          <w:bCs/>
        </w:rPr>
        <w:t xml:space="preserve">Console sem CSP/HSTS</w:t>
      </w:r>
      <w:r>
        <w:t xml:space="preserve"> </w:t>
      </w:r>
      <w:r>
        <w:t xml:space="preserve">(headers mais fracos que o tenant, apesar de ser a</w:t>
      </w:r>
      <w:r>
        <w:t xml:space="preserve"> </w:t>
      </w:r>
      <w:r>
        <w:t xml:space="preserve">“joia da coroa”</w:t>
      </w:r>
      <w:r>
        <w:t xml:space="preserve">).</w:t>
      </w:r>
    </w:p>
    <w:p>
      <w:pPr>
        <w:pStyle w:val="Compact"/>
        <w:numPr>
          <w:ilvl w:val="0"/>
          <w:numId w:val="1013"/>
        </w:numPr>
      </w:pPr>
      <w:r>
        <w:rPr>
          <w:b/>
          <w:bCs/>
        </w:rPr>
        <w:t xml:space="preserve">Reset de owner por env</w:t>
      </w:r>
      <w:r>
        <w:rPr>
          <w:b/>
          <w:bCs/>
        </w:rPr>
        <w:t xml:space="preserve"> </w:t>
      </w:r>
      <w:r>
        <w:rPr>
          <w:rStyle w:val="VerbatimChar"/>
          <w:b/>
          <w:bCs/>
        </w:rPr>
        <w:t xml:space="preserve">OWNER_PASSWORD_RESET</w:t>
      </w:r>
      <w:r>
        <w:t xml:space="preserve"> </w:t>
      </w:r>
      <w:r>
        <w:t xml:space="preserve">roda a cada boot se a env ficar setada (zera 2FA).</w:t>
      </w:r>
    </w:p>
    <w:p>
      <w:pPr>
        <w:pStyle w:val="Compact"/>
        <w:numPr>
          <w:ilvl w:val="0"/>
          <w:numId w:val="1013"/>
        </w:numPr>
      </w:pPr>
      <w:r>
        <w:rPr>
          <w:rStyle w:val="VerbatimChar"/>
          <w:b/>
          <w:bCs/>
        </w:rPr>
        <w:t xml:space="preserve">reset-password</w:t>
      </w:r>
      <w:r>
        <w:rPr>
          <w:b/>
          <w:bCs/>
        </w:rPr>
        <w:t xml:space="preserve"> </w:t>
      </w:r>
      <w:r>
        <w:rPr>
          <w:b/>
          <w:bCs/>
        </w:rPr>
        <w:t xml:space="preserve">do painel de usuário gera senha fixa</w:t>
      </w:r>
      <w:r>
        <w:rPr>
          <w:b/>
          <w:bCs/>
        </w:rPr>
        <w:t xml:space="preserve"> </w:t>
      </w:r>
      <w:r>
        <w:rPr>
          <w:rStyle w:val="VerbatimChar"/>
          <w:b/>
          <w:bCs/>
        </w:rPr>
        <w:t xml:space="preserve">"1234"</w:t>
      </w:r>
      <w:r>
        <w:t xml:space="preserve">.</w:t>
      </w:r>
    </w:p>
    <w:bookmarkEnd w:id="36"/>
    <w:bookmarkStart w:id="37" w:name="Xa82596ee43faedbebcb11c53c1de4e784576b61"/>
    <w:p>
      <w:pPr>
        <w:pStyle w:val="Heading3"/>
      </w:pPr>
      <w:r>
        <w:t xml:space="preserve">6.3 Segredos / credenciais commitados (arquivo:linha, SEM valores)</w:t>
      </w:r>
    </w:p>
    <w:p>
      <w:pPr>
        <w:pStyle w:val="FirstParagraph"/>
      </w:pPr>
      <w:r>
        <w:rPr>
          <w:b/>
          <w:bCs/>
        </w:rPr>
        <w:t xml:space="preserve">Nenhum</w:t>
      </w:r>
      <w:r>
        <w:rPr>
          <w:b/>
          <w:bCs/>
        </w:rPr>
        <w:t xml:space="preserve"> </w:t>
      </w:r>
      <w:r>
        <w:rPr>
          <w:rStyle w:val="VerbatimChar"/>
          <w:b/>
          <w:bCs/>
        </w:rPr>
        <w:t xml:space="preserve">.env</w:t>
      </w:r>
      <w:r>
        <w:rPr>
          <w:b/>
          <w:bCs/>
        </w:rPr>
        <w:t xml:space="preserve"> </w:t>
      </w:r>
      <w:r>
        <w:rPr>
          <w:b/>
          <w:bCs/>
        </w:rPr>
        <w:t xml:space="preserve">real está commitado</w:t>
      </w:r>
      <w:r>
        <w:t xml:space="preserve"> </w:t>
      </w:r>
      <w:r>
        <w:t xml:space="preserve">(</w:t>
      </w:r>
      <w:r>
        <w:rPr>
          <w:rStyle w:val="VerbatimChar"/>
        </w:rPr>
        <w:t xml:space="preserve">.gitignore</w:t>
      </w:r>
      <w:r>
        <w:t xml:space="preserve"> </w:t>
      </w:r>
      <w:r>
        <w:t xml:space="preserve">cobre</w:t>
      </w:r>
      <w:r>
        <w:t xml:space="preserve"> </w:t>
      </w:r>
      <w:r>
        <w:rPr>
          <w:rStyle w:val="VerbatimChar"/>
        </w:rPr>
        <w:t xml:space="preserve">.env*</w:t>
      </w:r>
      <w:r>
        <w:t xml:space="preserve">; só</w:t>
      </w:r>
      <w:r>
        <w:t xml:space="preserve"> </w:t>
      </w:r>
      <w:r>
        <w:rPr>
          <w:rStyle w:val="VerbatimChar"/>
        </w:rPr>
        <w:t xml:space="preserve">.env.example</w:t>
      </w:r>
      <w:r>
        <w:t xml:space="preserve"> </w:t>
      </w:r>
      <w:r>
        <w:t xml:space="preserve">com placeholders). Achados: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Arquivo:linha</w:t>
            </w:r>
          </w:p>
        </w:tc>
        <w:tc>
          <w:tcPr/>
          <w:p>
            <w:pPr>
              <w:pStyle w:val="Compact"/>
            </w:pPr>
            <w:r>
              <w:t xml:space="preserve">Tipo</w:t>
            </w:r>
          </w:p>
        </w:tc>
      </w:tr>
      <w:tr>
        <w:tc>
          <w:tcPr/>
          <w:p>
            <w:pPr>
              <w:pStyle w:val="Compact"/>
            </w:pPr>
            <w:r>
              <w:rPr>
                <w:rStyle w:val="VerbatimChar"/>
              </w:rPr>
              <w:t xml:space="preserve">pactha/README.md:33</w:t>
            </w:r>
            <w:r>
              <w:t xml:space="preserve">,</w:t>
            </w:r>
            <w:r>
              <w:t xml:space="preserve"> </w:t>
            </w:r>
            <w:r>
              <w:rPr>
                <w:rStyle w:val="VerbatimChar"/>
              </w:rPr>
              <w:t xml:space="preserve">pactha/CONTINUAR.md:34</w:t>
            </w:r>
          </w:p>
        </w:tc>
        <w:tc>
          <w:tcPr/>
          <w:p>
            <w:pPr>
              <w:pStyle w:val="Compact"/>
            </w:pPr>
            <w:r>
              <w:rPr>
                <w:b/>
                <w:bCs/>
              </w:rPr>
              <w:t xml:space="preserve">Senha de super-admin (valor real fraco)</w:t>
            </w:r>
            <w:r>
              <w:t xml:space="preserve"> </w:t>
            </w:r>
            <w:r>
              <w:t xml:space="preserve">— único segredo real no repo</w:t>
            </w:r>
          </w:p>
        </w:tc>
      </w:tr>
      <w:tr>
        <w:tc>
          <w:tcPr/>
          <w:p>
            <w:pPr>
              <w:pStyle w:val="Compact"/>
            </w:pPr>
            <w:r>
              <w:rPr>
                <w:rStyle w:val="VerbatimChar"/>
              </w:rPr>
              <w:t xml:space="preserve">pactha/CONTINUAR.md:42-56</w:t>
            </w:r>
          </w:p>
        </w:tc>
        <w:tc>
          <w:tcPr/>
          <w:p>
            <w:pPr>
              <w:pStyle w:val="Compact"/>
            </w:pPr>
            <w:r>
              <w:t xml:space="preserve">IP fixo do Coolify + UUIDs de recursos (server, GitHub App, projeto, API/Front/Worker/DB)</w:t>
            </w:r>
          </w:p>
        </w:tc>
      </w:tr>
      <w:tr>
        <w:tc>
          <w:tcPr/>
          <w:p>
            <w:pPr>
              <w:pStyle w:val="Compact"/>
            </w:pPr>
            <w:r>
              <w:rPr>
                <w:rStyle w:val="VerbatimChar"/>
              </w:rPr>
              <w:t xml:space="preserve">console/backend/config.py:25</w:t>
            </w:r>
            <w:r>
              <w:t xml:space="preserve">,</w:t>
            </w:r>
            <w:r>
              <w:t xml:space="preserve"> </w:t>
            </w:r>
            <w:r>
              <w:rPr>
                <w:rStyle w:val="VerbatimChar"/>
              </w:rPr>
              <w:t xml:space="preserve">.env.example:25</w:t>
            </w:r>
            <w:r>
              <w:t xml:space="preserve">,</w:t>
            </w:r>
            <w:r>
              <w:t xml:space="preserve"> </w:t>
            </w:r>
            <w:r>
              <w:rPr>
                <w:rStyle w:val="VerbatimChar"/>
              </w:rPr>
              <w:t xml:space="preserve">coolify_target.py:15</w:t>
            </w:r>
          </w:p>
        </w:tc>
        <w:tc>
          <w:tcPr/>
          <w:p>
            <w:pPr>
              <w:pStyle w:val="Compact"/>
            </w:pPr>
            <w:r>
              <w:t xml:space="preserve">IP fixo do Coolify (HTTP) como default no código</w:t>
            </w:r>
          </w:p>
        </w:tc>
      </w:tr>
      <w:tr>
        <w:tc>
          <w:tcPr/>
          <w:p>
            <w:pPr>
              <w:pStyle w:val="Compact"/>
            </w:pPr>
            <w:r>
              <w:rPr>
                <w:rStyle w:val="VerbatimChar"/>
              </w:rPr>
              <w:t xml:space="preserve">console/backend/setup_console_db.py:124-128</w:t>
            </w:r>
          </w:p>
        </w:tc>
        <w:tc>
          <w:tcPr/>
          <w:p>
            <w:pPr>
              <w:pStyle w:val="Compact"/>
            </w:pPr>
            <w:r>
              <w:t xml:space="preserve">URLs/slugs dos 3 tenants</w:t>
            </w:r>
          </w:p>
        </w:tc>
      </w:tr>
      <w:tr>
        <w:tc>
          <w:tcPr/>
          <w:p>
            <w:pPr>
              <w:pStyle w:val="Compact"/>
            </w:pPr>
            <w:r>
              <w:rPr>
                <w:rStyle w:val="VerbatimChar"/>
              </w:rPr>
              <w:t xml:space="preserve">pactha/backend/setup_db.py:287-293</w:t>
            </w:r>
          </w:p>
        </w:tc>
        <w:tc>
          <w:tcPr/>
          <w:p>
            <w:pPr>
              <w:pStyle w:val="Compact"/>
            </w:pPr>
            <w:r>
              <w:rPr>
                <w:b/>
                <w:bCs/>
              </w:rPr>
              <w:t xml:space="preserve">PII: e-mails de analistas</w:t>
            </w:r>
            <w:r>
              <w:rPr>
                <w:b/>
                <w:bCs/>
              </w:rPr>
              <w:t xml:space="preserve"> </w:t>
            </w:r>
            <w:r>
              <w:rPr>
                <w:b/>
                <w:bCs/>
              </w:rPr>
              <w:t xml:space="preserve">@freitas.com.br</w:t>
            </w:r>
            <w:r>
              <w:t xml:space="preserve"> </w:t>
            </w:r>
            <w:r>
              <w:t xml:space="preserve">semeados em todo deploy</w:t>
            </w:r>
          </w:p>
        </w:tc>
      </w:tr>
      <w:tr>
        <w:tc>
          <w:tcPr/>
          <w:p>
            <w:pPr>
              <w:pStyle w:val="Compact"/>
            </w:pPr>
            <w:r>
              <w:rPr>
                <w:rStyle w:val="VerbatimChar"/>
              </w:rPr>
              <w:t xml:space="preserve">console/CONTINUAR.md:128</w:t>
            </w:r>
            <w:r>
              <w:t xml:space="preserve">,</w:t>
            </w:r>
            <w:r>
              <w:t xml:space="preserve"> </w:t>
            </w:r>
            <w:r>
              <w:rPr>
                <w:rStyle w:val="VerbatimChar"/>
              </w:rPr>
              <w:t xml:space="preserve">pptcc.md:99</w:t>
            </w:r>
            <w:r>
              <w:t xml:space="preserve">,</w:t>
            </w:r>
            <w:r>
              <w:t xml:space="preserve"> </w:t>
            </w:r>
            <w:r>
              <w:rPr>
                <w:rStyle w:val="VerbatimChar"/>
              </w:rPr>
              <w:t xml:space="preserve">relatório de desenvolvimento.md:208</w:t>
            </w:r>
          </w:p>
        </w:tc>
        <w:tc>
          <w:tcPr/>
          <w:p>
            <w:pPr>
              <w:pStyle w:val="Compact"/>
            </w:pPr>
            <w:r>
              <w:t xml:space="preserve">Referências (REDIGIDAS no repo) a token Coolify</w:t>
            </w:r>
            <w:r>
              <w:t xml:space="preserve"> </w:t>
            </w:r>
            <w:r>
              <w:rPr>
                <w:rStyle w:val="VerbatimChar"/>
              </w:rPr>
              <w:t xml:space="preserve">41|…</w:t>
            </w:r>
            <w:r>
              <w:t xml:space="preserve"> </w:t>
            </w:r>
            <w:r>
              <w:t xml:space="preserve">e control token</w:t>
            </w:r>
            <w:r>
              <w:t xml:space="preserve"> </w:t>
            </w:r>
            <w:r>
              <w:rPr>
                <w:rStyle w:val="VerbatimChar"/>
              </w:rPr>
              <w:t xml:space="preserve">pactha_ct_…</w:t>
            </w:r>
            <w:r>
              <w:t xml:space="preserve"> </w:t>
            </w:r>
            <w:r>
              <w:rPr>
                <w:b/>
                <w:bCs/>
              </w:rPr>
              <w:t xml:space="preserve">expostos em chat</w:t>
            </w:r>
            <w:r>
              <w:t xml:space="preserve"> </w:t>
            </w:r>
            <w:r>
              <w:t xml:space="preserve">— os docs registram que</w:t>
            </w:r>
            <w:r>
              <w:t xml:space="preserve"> </w:t>
            </w:r>
            <w:r>
              <w:rPr>
                <w:b/>
                <w:bCs/>
              </w:rPr>
              <w:t xml:space="preserve">devem ser rotacionados</w:t>
            </w:r>
          </w:p>
        </w:tc>
      </w:tr>
    </w:tbl>
    <w:p>
      <w:pPr>
        <w:pStyle w:val="BodyText"/>
      </w:pPr>
      <w:r>
        <w:rPr>
          <w:b/>
          <w:bCs/>
        </w:rPr>
        <w:t xml:space="preserve">Ação imediata recomendada:</w:t>
      </w:r>
      <w:r>
        <w:t xml:space="preserve"> </w:t>
      </w:r>
      <w:r>
        <w:t xml:space="preserve">rotacionar o token do Coolify e o control token da Freitas (os próprios docs pedem isso), trocar a senha de qualquer conta</w:t>
      </w:r>
      <w:r>
        <w:t xml:space="preserve"> </w:t>
      </w:r>
      <w:r>
        <w:rPr>
          <w:rStyle w:val="VerbatimChar"/>
        </w:rPr>
        <w:t xml:space="preserve">admin@pactha.com.br</w:t>
      </w:r>
      <w:r>
        <w:t xml:space="preserve"> </w:t>
      </w:r>
      <w:r>
        <w:t xml:space="preserve">em produção, e remover a senha-semente do README.</w:t>
      </w:r>
    </w:p>
    <w:bookmarkEnd w:id="37"/>
    <w:bookmarkStart w:id="38" w:name="pontos-fortes-a-preservar"/>
    <w:p>
      <w:pPr>
        <w:pStyle w:val="Heading3"/>
      </w:pPr>
      <w:r>
        <w:t xml:space="preserve">6.4 Pontos fortes a preservar</w:t>
      </w:r>
    </w:p>
    <w:p>
      <w:pPr>
        <w:pStyle w:val="FirstParagraph"/>
      </w:pPr>
      <w:r>
        <w:t xml:space="preserve">Separação de 3 principais com</w:t>
      </w:r>
      <w:r>
        <w:t xml:space="preserve"> </w:t>
      </w:r>
      <w:r>
        <w:rPr>
          <w:rStyle w:val="VerbatimChar"/>
        </w:rPr>
        <w:t xml:space="preserve">kind</w:t>
      </w:r>
      <w:r>
        <w:t xml:space="preserve">+scope+slug; anti-misrouting por</w:t>
      </w:r>
      <w:r>
        <w:t xml:space="preserve"> </w:t>
      </w:r>
      <w:r>
        <w:rPr>
          <w:rStyle w:val="VerbatimChar"/>
        </w:rPr>
        <w:t xml:space="preserve">X-Tenant-Slug</w:t>
      </w:r>
      <w:r>
        <w:t xml:space="preserve">; SSO de uso único real (UNIQUE em</w:t>
      </w:r>
      <w:r>
        <w:t xml:space="preserve"> </w:t>
      </w:r>
      <w:r>
        <w:rPr>
          <w:rStyle w:val="VerbatimChar"/>
        </w:rPr>
        <w:t xml:space="preserve">sso_used_jti</w:t>
      </w:r>
      <w:r>
        <w:t xml:space="preserve">); 2FA obrigatório + rotação de refresh com detecção de replay no Console; validação de força de segredos em produção no Console;</w:t>
      </w:r>
      <w:r>
        <w:t xml:space="preserve"> </w:t>
      </w:r>
      <w:r>
        <w:rPr>
          <w:rStyle w:val="VerbatimChar"/>
        </w:rPr>
        <w:t xml:space="preserve">.env</w:t>
      </w:r>
      <w:r>
        <w:t xml:space="preserve"> </w:t>
      </w:r>
      <w:r>
        <w:t xml:space="preserve">reais fora do git.</w:t>
      </w:r>
    </w:p>
    <w:p>
      <w:r>
        <w:pict>
          <v:rect style="width:0;height:1.5pt" o:hralign="center" o:hrstd="t" o:hr="t"/>
        </w:pict>
      </w:r>
    </w:p>
    <w:bookmarkEnd w:id="38"/>
    <w:bookmarkEnd w:id="39"/>
    <w:bookmarkStart w:id="44" w:name="plano-de-reorganização"/>
    <w:p>
      <w:pPr>
        <w:pStyle w:val="Heading2"/>
      </w:pPr>
      <w:r>
        <w:t xml:space="preserve">7. PLANO DE REORGANIZAÇÃO</w:t>
      </w:r>
    </w:p>
    <w:p>
      <w:pPr>
        <w:pStyle w:val="FirstParagraph"/>
      </w:pPr>
      <w:r>
        <w:t xml:space="preserve">Objetivo duplo:</w:t>
      </w:r>
      <w:r>
        <w:t xml:space="preserve"> </w:t>
      </w:r>
      <w:r>
        <w:rPr>
          <w:b/>
          <w:bCs/>
        </w:rPr>
        <w:t xml:space="preserve">(a) arrumar a casa</w:t>
      </w:r>
      <w:r>
        <w:t xml:space="preserve"> </w:t>
      </w:r>
      <w:r>
        <w:t xml:space="preserve">(o que esta auditoria encontrou) e</w:t>
      </w:r>
      <w:r>
        <w:t xml:space="preserve"> </w:t>
      </w:r>
      <w:r>
        <w:rPr>
          <w:b/>
          <w:bCs/>
        </w:rPr>
        <w:t xml:space="preserve">(b) posicionar para ser o mais competitivo do Brasil</w:t>
      </w:r>
      <w:r>
        <w:t xml:space="preserve"> </w:t>
      </w:r>
      <w:r>
        <w:t xml:space="preserve">(o que a inteligência competitiva pede). A pesquisa de mercado já apontava, sem ver o código, que</w:t>
      </w:r>
      <w:r>
        <w:t xml:space="preserve"> </w:t>
      </w:r>
      <w:r>
        <w:t xml:space="preserve">“co-branding, multi-município e cofre por cliente, se implementados dentro do core em vez de numa camada de configuração por tenant, geram a bagunça descrita”</w:t>
      </w:r>
      <w:r>
        <w:t xml:space="preserve"> </w:t>
      </w:r>
      <w:r>
        <w:t xml:space="preserve">— esta auditoria</w:t>
      </w:r>
      <w:r>
        <w:t xml:space="preserve"> </w:t>
      </w:r>
      <w:r>
        <w:rPr>
          <w:b/>
          <w:bCs/>
        </w:rPr>
        <w:t xml:space="preserve">confirma</w:t>
      </w:r>
      <w:r>
        <w:t xml:space="preserve"> </w:t>
      </w:r>
      <w:r>
        <w:t xml:space="preserve">exatamente isso.</w:t>
      </w:r>
    </w:p>
    <w:p>
      <w:pPr>
        <w:pStyle w:val="BodyText"/>
      </w:pPr>
      <w:r>
        <w:t xml:space="preserve">Estimativas de esforço:</w:t>
      </w:r>
      <w:r>
        <w:t xml:space="preserve"> </w:t>
      </w:r>
      <w:r>
        <w:rPr>
          <w:b/>
          <w:bCs/>
        </w:rPr>
        <w:t xml:space="preserve">P</w:t>
      </w:r>
      <w:r>
        <w:t xml:space="preserve"> </w:t>
      </w:r>
      <w:r>
        <w:t xml:space="preserve">= ≤2 dias ·</w:t>
      </w:r>
      <w:r>
        <w:t xml:space="preserve"> </w:t>
      </w:r>
      <w:r>
        <w:rPr>
          <w:b/>
          <w:bCs/>
        </w:rPr>
        <w:t xml:space="preserve">M</w:t>
      </w:r>
      <w:r>
        <w:t xml:space="preserve"> </w:t>
      </w:r>
      <w:r>
        <w:t xml:space="preserve">= 3–10 dias ·</w:t>
      </w:r>
      <w:r>
        <w:t xml:space="preserve"> </w:t>
      </w:r>
      <w:r>
        <w:rPr>
          <w:b/>
          <w:bCs/>
        </w:rPr>
        <w:t xml:space="preserve">G</w:t>
      </w:r>
      <w:r>
        <w:t xml:space="preserve"> </w:t>
      </w:r>
      <w:r>
        <w:t xml:space="preserve">= 2–4 semanas ·</w:t>
      </w:r>
      <w:r>
        <w:t xml:space="preserve"> </w:t>
      </w:r>
      <w:r>
        <w:rPr>
          <w:b/>
          <w:bCs/>
        </w:rPr>
        <w:t xml:space="preserve">GG</w:t>
      </w:r>
      <w:r>
        <w:t xml:space="preserve"> </w:t>
      </w:r>
      <w:r>
        <w:t xml:space="preserve">= 1–2+ meses.</w:t>
      </w:r>
    </w:p>
    <w:bookmarkStart w:id="40" w:name="fase-0-segurança-urgente-fazer-já-dias"/>
    <w:p>
      <w:pPr>
        <w:pStyle w:val="Heading3"/>
      </w:pPr>
      <w:r>
        <w:t xml:space="preserve">Fase 0 — Segurança urgente (fazer já, dias)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Ação</w:t>
            </w:r>
          </w:p>
        </w:tc>
        <w:tc>
          <w:tcPr/>
          <w:p>
            <w:pPr>
              <w:pStyle w:val="Compact"/>
            </w:pPr>
            <w:r>
              <w:t xml:space="preserve">Esforço</w:t>
            </w:r>
          </w:p>
        </w:tc>
      </w:tr>
      <w:tr>
        <w:tc>
          <w:tcPr/>
          <w:p>
            <w:pPr>
              <w:pStyle w:val="Compact"/>
            </w:pPr>
            <w:r>
              <w:t xml:space="preserve">0.1</w:t>
            </w:r>
          </w:p>
        </w:tc>
        <w:tc>
          <w:tcPr/>
          <w:p>
            <w:pPr>
              <w:pStyle w:val="Compact"/>
            </w:pPr>
            <w:r>
              <w:rPr>
                <w:b/>
                <w:bCs/>
              </w:rPr>
              <w:t xml:space="preserve">Rotacionar</w:t>
            </w:r>
            <w:r>
              <w:t xml:space="preserve"> </w:t>
            </w:r>
            <w:r>
              <w:t xml:space="preserve">token Coolify + control token Freitas + senha</w:t>
            </w:r>
            <w:r>
              <w:t xml:space="preserve"> </w:t>
            </w:r>
            <w:r>
              <w:rPr>
                <w:rStyle w:val="VerbatimChar"/>
              </w:rPr>
              <w:t xml:space="preserve">admin@pactha.com.br</w:t>
            </w:r>
            <w:r>
              <w:t xml:space="preserve">; remover senha-semente do README.</w:t>
            </w:r>
          </w:p>
        </w:tc>
        <w:tc>
          <w:tcPr/>
          <w:p>
            <w:pPr>
              <w:pStyle w:val="Compact"/>
            </w:pPr>
            <w:r>
              <w:t xml:space="preserve">P</w:t>
            </w:r>
          </w:p>
        </w:tc>
      </w:tr>
      <w:tr>
        <w:tc>
          <w:tcPr/>
          <w:p>
            <w:pPr>
              <w:pStyle w:val="Compact"/>
            </w:pPr>
            <w:r>
              <w:t xml:space="preserve">0.2</w:t>
            </w:r>
          </w:p>
        </w:tc>
        <w:tc>
          <w:tcPr/>
          <w:p>
            <w:pPr>
              <w:pStyle w:val="Compact"/>
            </w:pPr>
            <w:r>
              <w:rPr>
                <w:b/>
                <w:bCs/>
              </w:rPr>
              <w:t xml:space="preserve">Enforçar</w:t>
            </w:r>
            <w:r>
              <w:rPr>
                <w:b/>
                <w:bCs/>
              </w:rPr>
              <w:t xml:space="preserve"> </w:t>
            </w:r>
            <w:r>
              <w:rPr>
                <w:rStyle w:val="VerbatimChar"/>
                <w:b/>
                <w:bCs/>
              </w:rPr>
              <w:t xml:space="preserve">must_change_password</w:t>
            </w:r>
            <w:r>
              <w:rPr>
                <w:b/>
                <w:bCs/>
              </w:rPr>
              <w:t xml:space="preserve"> </w:t>
            </w:r>
            <w:r>
              <w:rPr>
                <w:b/>
                <w:bCs/>
              </w:rPr>
              <w:t xml:space="preserve">no backend</w:t>
            </w:r>
            <w:r>
              <w:t xml:space="preserve"> </w:t>
            </w:r>
            <w:r>
              <w:t xml:space="preserve">(</w:t>
            </w:r>
            <w:r>
              <w:rPr>
                <w:rStyle w:val="VerbatimChar"/>
              </w:rPr>
              <w:t xml:space="preserve">get_current_user</w:t>
            </w:r>
            <w:r>
              <w:t xml:space="preserve"> </w:t>
            </w:r>
            <w:r>
              <w:t xml:space="preserve">recusa até a troca).</w:t>
            </w:r>
          </w:p>
        </w:tc>
        <w:tc>
          <w:tcPr/>
          <w:p>
            <w:pPr>
              <w:pStyle w:val="Compact"/>
            </w:pPr>
            <w:r>
              <w:t xml:space="preserve">P</w:t>
            </w:r>
          </w:p>
        </w:tc>
      </w:tr>
      <w:tr>
        <w:tc>
          <w:tcPr/>
          <w:p>
            <w:pPr>
              <w:pStyle w:val="Compact"/>
            </w:pPr>
            <w:r>
              <w:t xml:space="preserve">0.3</w:t>
            </w:r>
          </w:p>
        </w:tc>
        <w:tc>
          <w:tcPr/>
          <w:p>
            <w:pPr>
              <w:pStyle w:val="Compact"/>
            </w:pPr>
            <w:r>
              <w:rPr>
                <w:b/>
                <w:bCs/>
              </w:rPr>
              <w:t xml:space="preserve">Fechar o IDOR do Cofre:</w:t>
            </w:r>
            <w:r>
              <w:t xml:space="preserve"> </w:t>
            </w:r>
            <w:r>
              <w:t xml:space="preserve">aplicar</w:t>
            </w:r>
            <w:r>
              <w:t xml:space="preserve"> </w:t>
            </w:r>
            <w:r>
              <w:rPr>
                <w:rStyle w:val="VerbatimChar"/>
              </w:rPr>
              <w:t xml:space="preserve">ensure_municipio_access</w:t>
            </w:r>
            <w:r>
              <w:t xml:space="preserve">/</w:t>
            </w:r>
            <w:r>
              <w:rPr>
                <w:rStyle w:val="VerbatimChar"/>
              </w:rPr>
              <w:t xml:space="preserve">ensure_tela</w:t>
            </w:r>
            <w:r>
              <w:t xml:space="preserve"> </w:t>
            </w:r>
            <w:r>
              <w:t xml:space="preserve">em reveal/create/update/delete.</w:t>
            </w:r>
          </w:p>
        </w:tc>
        <w:tc>
          <w:tcPr/>
          <w:p>
            <w:pPr>
              <w:pStyle w:val="Compact"/>
            </w:pPr>
            <w:r>
              <w:t xml:space="preserve">P</w:t>
            </w:r>
          </w:p>
        </w:tc>
      </w:tr>
      <w:tr>
        <w:tc>
          <w:tcPr/>
          <w:p>
            <w:pPr>
              <w:pStyle w:val="Compact"/>
            </w:pPr>
            <w:r>
              <w:t xml:space="preserve">0.4</w:t>
            </w:r>
          </w:p>
        </w:tc>
        <w:tc>
          <w:tcPr/>
          <w:p>
            <w:pPr>
              <w:pStyle w:val="Compact"/>
            </w:pPr>
            <w:r>
              <w:t xml:space="preserve">Portar a</w:t>
            </w:r>
            <w:r>
              <w:t xml:space="preserve"> </w:t>
            </w:r>
            <w:r>
              <w:rPr>
                <w:b/>
                <w:bCs/>
              </w:rPr>
              <w:t xml:space="preserve">derivação de chave endurecida</w:t>
            </w:r>
            <w:r>
              <w:t xml:space="preserve"> </w:t>
            </w:r>
            <w:r>
              <w:t xml:space="preserve">do Console para o tenant; fazer</w:t>
            </w:r>
            <w:r>
              <w:t xml:space="preserve"> </w:t>
            </w:r>
            <w:r>
              <w:rPr>
                <w:rStyle w:val="VerbatimChar"/>
              </w:rPr>
              <w:t xml:space="preserve">decrypt()</w:t>
            </w:r>
            <w:r>
              <w:t xml:space="preserve"> </w:t>
            </w:r>
            <w:r>
              <w:t xml:space="preserve">falhar alto (ou logar) em erro de AEAD.</w:t>
            </w:r>
          </w:p>
        </w:tc>
        <w:tc>
          <w:tcPr/>
          <w:p>
            <w:pPr>
              <w:pStyle w:val="Compact"/>
            </w:pPr>
            <w:r>
              <w:t xml:space="preserve">P</w:t>
            </w:r>
          </w:p>
        </w:tc>
      </w:tr>
      <w:tr>
        <w:tc>
          <w:tcPr/>
          <w:p>
            <w:pPr>
              <w:pStyle w:val="Compact"/>
            </w:pPr>
            <w:r>
              <w:t xml:space="preserve">0.5</w:t>
            </w:r>
          </w:p>
        </w:tc>
        <w:tc>
          <w:tcPr/>
          <w:p>
            <w:pPr>
              <w:pStyle w:val="Compact"/>
            </w:pPr>
            <w:r>
              <w:t xml:space="preserve">Ligar</w:t>
            </w:r>
            <w:r>
              <w:t xml:space="preserve"> </w:t>
            </w:r>
            <w:r>
              <w:rPr>
                <w:rStyle w:val="VerbatimChar"/>
              </w:rPr>
              <w:t xml:space="preserve">CONTROL_PLANE_ALLOWED_IPS</w:t>
            </w:r>
            <w:r>
              <w:t xml:space="preserve"> </w:t>
            </w:r>
            <w:r>
              <w:t xml:space="preserve">em produção; dar</w:t>
            </w:r>
            <w:r>
              <w:t xml:space="preserve"> </w:t>
            </w:r>
            <w:r>
              <w:rPr>
                <w:rStyle w:val="VerbatimChar"/>
              </w:rPr>
              <w:t xml:space="preserve">expires_at</w:t>
            </w:r>
            <w:r>
              <w:t xml:space="preserve">/rotação ao control token.</w:t>
            </w:r>
          </w:p>
        </w:tc>
        <w:tc>
          <w:tcPr/>
          <w:p>
            <w:pPr>
              <w:pStyle w:val="Compact"/>
            </w:pPr>
            <w:r>
              <w:t xml:space="preserve">M</w:t>
            </w:r>
          </w:p>
        </w:tc>
      </w:tr>
      <w:tr>
        <w:tc>
          <w:tcPr/>
          <w:p>
            <w:pPr>
              <w:pStyle w:val="Compact"/>
            </w:pPr>
            <w:r>
              <w:t xml:space="preserve">0.6</w:t>
            </w:r>
          </w:p>
        </w:tc>
        <w:tc>
          <w:tcPr/>
          <w:p>
            <w:pPr>
              <w:pStyle w:val="Compact"/>
            </w:pPr>
            <w:r>
              <w:t xml:space="preserve">Corrigir o webhook Telegram fail-open; tirar o Bearer/JWT do</w:t>
            </w:r>
            <w:r>
              <w:t xml:space="preserve"> </w:t>
            </w:r>
            <w:r>
              <w:rPr>
                <w:rStyle w:val="VerbatimChar"/>
              </w:rPr>
              <w:t xml:space="preserve">localStorage</w:t>
            </w:r>
            <w:r>
              <w:t xml:space="preserve"> </w:t>
            </w:r>
            <w:r>
              <w:t xml:space="preserve">(usar só cookie httpOnly same-origin, agora que o domínio custom permite).</w:t>
            </w:r>
          </w:p>
        </w:tc>
        <w:tc>
          <w:tcPr/>
          <w:p>
            <w:pPr>
              <w:pStyle w:val="Compact"/>
            </w:pPr>
            <w:r>
              <w:t xml:space="preserve">M</w:t>
            </w:r>
          </w:p>
        </w:tc>
      </w:tr>
    </w:tbl>
    <w:bookmarkEnd w:id="40"/>
    <w:bookmarkStart w:id="41" w:name="fase-1-arrumar-a-casa-semanas"/>
    <w:p>
      <w:pPr>
        <w:pStyle w:val="Heading3"/>
      </w:pPr>
      <w:r>
        <w:t xml:space="preserve">Fase 1 — Arrumar a casa (semanas)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Ação</w:t>
            </w:r>
          </w:p>
        </w:tc>
        <w:tc>
          <w:tcPr/>
          <w:p>
            <w:pPr>
              <w:pStyle w:val="Compact"/>
            </w:pPr>
            <w:r>
              <w:t xml:space="preserve">Esforço</w:t>
            </w:r>
          </w:p>
        </w:tc>
      </w:tr>
      <w:tr>
        <w:tc>
          <w:tcPr/>
          <w:p>
            <w:pPr>
              <w:pStyle w:val="Compact"/>
            </w:pPr>
            <w:r>
              <w:t xml:space="preserve">1.1</w:t>
            </w:r>
          </w:p>
        </w:tc>
        <w:tc>
          <w:tcPr/>
          <w:p>
            <w:pPr>
              <w:pStyle w:val="Compact"/>
            </w:pPr>
            <w:r>
              <w:rPr>
                <w:b/>
                <w:bCs/>
              </w:rPr>
              <w:t xml:space="preserve">Extrair as customizações da Freitas para uma camada de configuração por tenant.</w:t>
            </w:r>
            <w:r>
              <w:t xml:space="preserve"> </w:t>
            </w:r>
            <w:r>
              <w:t xml:space="preserve">Criar uma tabela/arquivo</w:t>
            </w:r>
            <w:r>
              <w:t xml:space="preserve"> </w:t>
            </w:r>
            <w:r>
              <w:rPr>
                <w:rStyle w:val="VerbatimChar"/>
              </w:rPr>
              <w:t xml:space="preserve">tenant_config</w:t>
            </w:r>
            <w:r>
              <w:t xml:space="preserve"> </w:t>
            </w:r>
            <w:r>
              <w:t xml:space="preserve">(ou envs estruturadas) com:</w:t>
            </w:r>
            <w:r>
              <w:t xml:space="preserve"> </w:t>
            </w:r>
            <w:r>
              <w:rPr>
                <w:b/>
                <w:bCs/>
              </w:rPr>
              <w:t xml:space="preserve">feature flags</w:t>
            </w:r>
            <w:r>
              <w:t xml:space="preserve">,</w:t>
            </w:r>
            <w:r>
              <w:t xml:space="preserve"> </w:t>
            </w:r>
            <w:r>
              <w:rPr>
                <w:b/>
                <w:bCs/>
              </w:rPr>
              <w:t xml:space="preserve">tema/co-branding</w:t>
            </w:r>
            <w:r>
              <w:t xml:space="preserve"> </w:t>
            </w:r>
            <w:r>
              <w:t xml:space="preserve">(logo, subtítulo, cores — já parcialmente via</w:t>
            </w:r>
            <w:r>
              <w:t xml:space="preserve"> </w:t>
            </w:r>
            <w:r>
              <w:rPr>
                <w:rStyle w:val="VerbatimChar"/>
              </w:rPr>
              <w:t xml:space="preserve">NEXT_PUBLIC_CLIENT_*</w:t>
            </w:r>
            <w:r>
              <w:t xml:space="preserve">),</w:t>
            </w:r>
            <w:r>
              <w:t xml:space="preserve"> </w:t>
            </w:r>
            <w:r>
              <w:rPr>
                <w:b/>
                <w:bCs/>
              </w:rPr>
              <w:t xml:space="preserve">identidade da IA</w:t>
            </w:r>
            <w:r>
              <w:t xml:space="preserve"> </w:t>
            </w:r>
            <w:r>
              <w:t xml:space="preserve">(nome da consultoria, contexto),</w:t>
            </w:r>
            <w:r>
              <w:t xml:space="preserve"> </w:t>
            </w:r>
            <w:r>
              <w:rPr>
                <w:b/>
                <w:bCs/>
              </w:rPr>
              <w:t xml:space="preserve">rodapé do RM</w:t>
            </w:r>
            <w:r>
              <w:t xml:space="preserve"> </w:t>
            </w:r>
            <w:r>
              <w:t xml:space="preserve">(endereço),</w:t>
            </w:r>
            <w:r>
              <w:t xml:space="preserve"> </w:t>
            </w:r>
            <w:r>
              <w:rPr>
                <w:b/>
                <w:bCs/>
              </w:rPr>
              <w:t xml:space="preserve">mapa de municípios do FNS</w:t>
            </w:r>
            <w:r>
              <w:t xml:space="preserve">,</w:t>
            </w:r>
            <w:r>
              <w:t xml:space="preserve"> </w:t>
            </w:r>
            <w:r>
              <w:rPr>
                <w:b/>
                <w:bCs/>
              </w:rPr>
              <w:t xml:space="preserve">escopo de dados</w:t>
            </w:r>
            <w:r>
              <w:t xml:space="preserve">. Regra de ouro:</w:t>
            </w:r>
            <w:r>
              <w:t xml:space="preserve"> </w:t>
            </w:r>
            <w:r>
              <w:rPr>
                <w:b/>
                <w:bCs/>
              </w:rPr>
              <w:t xml:space="preserve">nada específico de um cliente no core — só configuração.</w:t>
            </w:r>
            <w:r>
              <w:t xml:space="preserve"> </w:t>
            </w:r>
            <w:r>
              <w:t xml:space="preserve">Remove os hardcodes de</w:t>
            </w:r>
            <w:r>
              <w:t xml:space="preserve"> </w:t>
            </w:r>
            <w:r>
              <w:rPr>
                <w:rStyle w:val="VerbatimChar"/>
              </w:rPr>
              <w:t xml:space="preserve">ai.py:40</w:t>
            </w:r>
            <w:r>
              <w:t xml:space="preserve">,</w:t>
            </w:r>
            <w:r>
              <w:t xml:space="preserve"> </w:t>
            </w:r>
            <w:r>
              <w:rPr>
                <w:rStyle w:val="VerbatimChar"/>
              </w:rPr>
              <w:t xml:space="preserve">fns.py:31</w:t>
            </w:r>
            <w:r>
              <w:t xml:space="preserve">,</w:t>
            </w:r>
            <w:r>
              <w:t xml:space="preserve"> </w:t>
            </w:r>
            <w:r>
              <w:rPr>
                <w:rStyle w:val="VerbatimChar"/>
              </w:rPr>
              <w:t xml:space="preserve">add_rm.sql:10</w:t>
            </w:r>
            <w:r>
              <w:t xml:space="preserve">,</w:t>
            </w:r>
            <w:r>
              <w:t xml:space="preserve"> </w:t>
            </w:r>
            <w:r>
              <w:rPr>
                <w:rStyle w:val="VerbatimChar"/>
              </w:rPr>
              <w:t xml:space="preserve">rm_pdf.py</w:t>
            </w:r>
            <w:r>
              <w:t xml:space="preserve">,</w:t>
            </w:r>
            <w:r>
              <w:t xml:space="preserve"> </w:t>
            </w:r>
            <w:r>
              <w:rPr>
                <w:rStyle w:val="VerbatimChar"/>
              </w:rPr>
              <w:t xml:space="preserve">setup_db.py:288</w:t>
            </w:r>
            <w:r>
              <w:t xml:space="preserve">.</w:t>
            </w:r>
          </w:p>
        </w:tc>
        <w:tc>
          <w:tcPr/>
          <w:p>
            <w:pPr>
              <w:pStyle w:val="Compact"/>
            </w:pPr>
            <w:r>
              <w:t xml:space="preserve">G</w:t>
            </w:r>
          </w:p>
        </w:tc>
      </w:tr>
      <w:tr>
        <w:tc>
          <w:tcPr/>
          <w:p>
            <w:pPr>
              <w:pStyle w:val="Compact"/>
            </w:pPr>
            <w:r>
              <w:t xml:space="preserve">1.2</w:t>
            </w:r>
          </w:p>
        </w:tc>
        <w:tc>
          <w:tcPr/>
          <w:p>
            <w:pPr>
              <w:pStyle w:val="Compact"/>
            </w:pPr>
            <w:r>
              <w:rPr>
                <w:b/>
                <w:bCs/>
              </w:rPr>
              <w:t xml:space="preserve">Consertar o bootstrap de cliente novo:</w:t>
            </w:r>
            <w:r>
              <w:t xml:space="preserve"> </w:t>
            </w:r>
            <w:r>
              <w:t xml:space="preserve">alinhar</w:t>
            </w:r>
            <w:r>
              <w:t xml:space="preserve"> </w:t>
            </w:r>
            <w:r>
              <w:rPr>
                <w:rStyle w:val="VerbatimChar"/>
              </w:rPr>
              <w:t xml:space="preserve">ConvenioEstadual</w:t>
            </w:r>
            <w:r>
              <w:t xml:space="preserve"> </w:t>
            </w:r>
            <w:r>
              <w:t xml:space="preserve">(model) com o schema (adicionar as 12 colunas via migration OU removê-las do model); resolver o ciclo</w:t>
            </w:r>
            <w:r>
              <w:t xml:space="preserve"> </w:t>
            </w:r>
            <w:r>
              <w:rPr>
                <w:rStyle w:val="VerbatimChar"/>
              </w:rPr>
              <w:t xml:space="preserve">setup_db</w:t>
            </w:r>
            <w:r>
              <w:t xml:space="preserve">↔</w:t>
            </w:r>
            <w:r>
              <w:rPr>
                <w:rStyle w:val="VerbatimChar"/>
              </w:rPr>
              <w:t xml:space="preserve">drop_lean_tables</w:t>
            </w:r>
            <w:r>
              <w:t xml:space="preserve"> </w:t>
            </w:r>
            <w:r>
              <w:t xml:space="preserve">(remover as tabelas-zumbi de vez); mover a criação de</w:t>
            </w:r>
            <w:r>
              <w:t xml:space="preserve"> </w:t>
            </w:r>
            <w:r>
              <w:rPr>
                <w:rStyle w:val="VerbatimChar"/>
              </w:rPr>
              <w:t xml:space="preserve">transferegov_propostas</w:t>
            </w:r>
            <w:r>
              <w:t xml:space="preserve"> </w:t>
            </w:r>
            <w:r>
              <w:t xml:space="preserve">para migration própria.</w:t>
            </w:r>
            <w:r>
              <w:t xml:space="preserve"> </w:t>
            </w:r>
            <w:r>
              <w:rPr>
                <w:b/>
                <w:bCs/>
              </w:rPr>
              <w:t xml:space="preserve">Validar com um deploy do zero.</w:t>
            </w:r>
          </w:p>
        </w:tc>
        <w:tc>
          <w:tcPr/>
          <w:p>
            <w:pPr>
              <w:pStyle w:val="Compact"/>
            </w:pPr>
            <w:r>
              <w:t xml:space="preserve">M</w:t>
            </w:r>
          </w:p>
        </w:tc>
      </w:tr>
      <w:tr>
        <w:tc>
          <w:tcPr/>
          <w:p>
            <w:pPr>
              <w:pStyle w:val="Compact"/>
            </w:pPr>
            <w:r>
              <w:t xml:space="preserve">1.3</w:t>
            </w:r>
          </w:p>
        </w:tc>
        <w:tc>
          <w:tcPr/>
          <w:p>
            <w:pPr>
              <w:pStyle w:val="Compact"/>
            </w:pPr>
            <w:r>
              <w:rPr>
                <w:b/>
                <w:bCs/>
              </w:rPr>
              <w:t xml:space="preserve">Padronizar a ingestão:</w:t>
            </w:r>
            <w:r>
              <w:t xml:space="preserve"> </w:t>
            </w:r>
            <w:r>
              <w:t xml:space="preserve">adicionar</w:t>
            </w:r>
            <w:r>
              <w:t xml:space="preserve"> </w:t>
            </w:r>
            <w:r>
              <w:rPr>
                <w:rStyle w:val="VerbatimChar"/>
              </w:rPr>
              <w:t xml:space="preserve">openpyxl</w:t>
            </w:r>
            <w:r>
              <w:t xml:space="preserve">; agendar SIMEC/SICONV federal/extractor de emendas; refazer o</w:t>
            </w:r>
            <w:r>
              <w:t xml:space="preserve"> </w:t>
            </w:r>
            <w:r>
              <w:rPr>
                <w:rStyle w:val="VerbatimChar"/>
              </w:rPr>
              <w:t xml:space="preserve">ingestion_log</w:t>
            </w:r>
            <w:r>
              <w:t xml:space="preserve"> </w:t>
            </w:r>
            <w:r>
              <w:t xml:space="preserve">para gravar</w:t>
            </w:r>
            <w:r>
              <w:t xml:space="preserve"> </w:t>
            </w:r>
            <w:r>
              <w:rPr>
                <w:rStyle w:val="VerbatimChar"/>
              </w:rPr>
              <w:t xml:space="preserve">running</w:t>
            </w:r>
            <w:r>
              <w:t xml:space="preserve">/</w:t>
            </w:r>
            <w:r>
              <w:rPr>
                <w:rStyle w:val="VerbatimChar"/>
              </w:rPr>
              <w:t xml:space="preserve">error</w:t>
            </w:r>
            <w:r>
              <w:t xml:space="preserve">/</w:t>
            </w:r>
            <w:r>
              <w:rPr>
                <w:rStyle w:val="VerbatimChar"/>
              </w:rPr>
              <w:t xml:space="preserve">started_at</w:t>
            </w:r>
            <w:r>
              <w:t xml:space="preserve">/contadores e ligar ao Monitor da Central; fazer</w:t>
            </w:r>
            <w:r>
              <w:t xml:space="preserve"> </w:t>
            </w:r>
            <w:r>
              <w:rPr>
                <w:rStyle w:val="VerbatimChar"/>
              </w:rPr>
              <w:t xml:space="preserve">run_fns_local</w:t>
            </w:r>
            <w:r>
              <w:t xml:space="preserve"> </w:t>
            </w:r>
            <w:r>
              <w:t xml:space="preserve">gravar log.</w:t>
            </w:r>
          </w:p>
        </w:tc>
        <w:tc>
          <w:tcPr/>
          <w:p>
            <w:pPr>
              <w:pStyle w:val="Compact"/>
            </w:pPr>
            <w:r>
              <w:t xml:space="preserve">M</w:t>
            </w:r>
          </w:p>
        </w:tc>
      </w:tr>
      <w:tr>
        <w:tc>
          <w:tcPr/>
          <w:p>
            <w:pPr>
              <w:pStyle w:val="Compact"/>
            </w:pPr>
            <w:r>
              <w:t xml:space="preserve">1.4</w:t>
            </w:r>
          </w:p>
        </w:tc>
        <w:tc>
          <w:tcPr/>
          <w:p>
            <w:pPr>
              <w:pStyle w:val="Compact"/>
            </w:pPr>
            <w:r>
              <w:rPr>
                <w:b/>
                <w:bCs/>
              </w:rPr>
              <w:t xml:space="preserve">Consolidar duplicações:</w:t>
            </w:r>
            <w:r>
              <w:t xml:space="preserve"> </w:t>
            </w:r>
            <w:r>
              <w:t xml:space="preserve">unificar as 6 rotas transferegov-* num componente parametrizado; extrair um módulo</w:t>
            </w:r>
            <w:r>
              <w:t xml:space="preserve"> </w:t>
            </w:r>
            <w:r>
              <w:rPr>
                <w:rStyle w:val="VerbatimChar"/>
              </w:rPr>
              <w:t xml:space="preserve">pactha_common</w:t>
            </w:r>
            <w:r>
              <w:t xml:space="preserve"> </w:t>
            </w:r>
            <w:r>
              <w:t xml:space="preserve">(ou biblioteca compartilhada) para</w:t>
            </w:r>
            <w:r>
              <w:t xml:space="preserve"> </w:t>
            </w:r>
            <w:r>
              <w:rPr>
                <w:rStyle w:val="VerbatimChar"/>
              </w:rPr>
              <w:t xml:space="preserve">crypto</w:t>
            </w:r>
            <w:r>
              <w:t xml:space="preserve">/</w:t>
            </w:r>
            <w:r>
              <w:rPr>
                <w:rStyle w:val="VerbatimChar"/>
              </w:rPr>
              <w:t xml:space="preserve">audit</w:t>
            </w:r>
            <w:r>
              <w:t xml:space="preserve">/conexão-DB/</w:t>
            </w:r>
            <w:r>
              <w:rPr>
                <w:rStyle w:val="VerbatimChar"/>
              </w:rPr>
              <w:t xml:space="preserve">ingestion_log</w:t>
            </w:r>
            <w:r>
              <w:t xml:space="preserve"> </w:t>
            </w:r>
            <w:r>
              <w:t xml:space="preserve">usado pelos dois repos; remover os 3 scripts-scraper mortos +</w:t>
            </w:r>
            <w:r>
              <w:t xml:space="preserve"> </w:t>
            </w:r>
            <w:r>
              <w:rPr>
                <w:rStyle w:val="VerbatimChar"/>
              </w:rPr>
              <w:t xml:space="preserve">desing-inspiration-console/</w:t>
            </w:r>
            <w:r>
              <w:t xml:space="preserve"> </w:t>
            </w:r>
            <w:r>
              <w:t xml:space="preserve">+ deps</w:t>
            </w:r>
            <w:r>
              <w:t xml:space="preserve"> </w:t>
            </w:r>
            <w:r>
              <w:rPr>
                <w:rStyle w:val="VerbatimChar"/>
              </w:rPr>
              <w:t xml:space="preserve">pandas</w:t>
            </w:r>
            <w:r>
              <w:t xml:space="preserve">/</w:t>
            </w:r>
            <w:r>
              <w:rPr>
                <w:rStyle w:val="VerbatimChar"/>
              </w:rPr>
              <w:t xml:space="preserve">slowapi</w:t>
            </w:r>
            <w:r>
              <w:t xml:space="preserve">.</w:t>
            </w:r>
          </w:p>
        </w:tc>
        <w:tc>
          <w:tcPr/>
          <w:p>
            <w:pPr>
              <w:pStyle w:val="Compact"/>
            </w:pPr>
            <w:r>
              <w:t xml:space="preserve">M</w:t>
            </w:r>
          </w:p>
        </w:tc>
      </w:tr>
      <w:tr>
        <w:tc>
          <w:tcPr/>
          <w:p>
            <w:pPr>
              <w:pStyle w:val="Compact"/>
            </w:pPr>
            <w:r>
              <w:t xml:space="preserve">1.5</w:t>
            </w:r>
          </w:p>
        </w:tc>
        <w:tc>
          <w:tcPr/>
          <w:p>
            <w:pPr>
              <w:pStyle w:val="Compact"/>
            </w:pPr>
            <w:r>
              <w:rPr>
                <w:b/>
                <w:bCs/>
              </w:rPr>
              <w:t xml:space="preserve">Pinning de dependências:</w:t>
            </w:r>
            <w:r>
              <w:t xml:space="preserve"> </w:t>
            </w:r>
            <w:r>
              <w:t xml:space="preserve">gerar lockfile do backend (pip-tools/uv) e trocar</w:t>
            </w:r>
            <w:r>
              <w:t xml:space="preserve"> </w:t>
            </w:r>
            <w:r>
              <w:rPr>
                <w:rStyle w:val="VerbatimChar"/>
              </w:rPr>
              <w:t xml:space="preserve">npm install</w:t>
            </w:r>
            <w:r>
              <w:t xml:space="preserve"> </w:t>
            </w:r>
            <w:r>
              <w:t xml:space="preserve">por</w:t>
            </w:r>
            <w:r>
              <w:t xml:space="preserve"> </w:t>
            </w:r>
            <w:r>
              <w:rPr>
                <w:rStyle w:val="VerbatimChar"/>
              </w:rPr>
              <w:t xml:space="preserve">npm ci</w:t>
            </w:r>
            <w:r>
              <w:t xml:space="preserve">. Reduz o risco de derrubar os 3 clientes num deploy.</w:t>
            </w:r>
          </w:p>
        </w:tc>
        <w:tc>
          <w:tcPr/>
          <w:p>
            <w:pPr>
              <w:pStyle w:val="Compact"/>
            </w:pPr>
            <w:r>
              <w:t xml:space="preserve">P</w:t>
            </w:r>
          </w:p>
        </w:tc>
      </w:tr>
      <w:tr>
        <w:tc>
          <w:tcPr/>
          <w:p>
            <w:pPr>
              <w:pStyle w:val="Compact"/>
            </w:pPr>
            <w:r>
              <w:t xml:space="preserve">1.6</w:t>
            </w:r>
          </w:p>
        </w:tc>
        <w:tc>
          <w:tcPr/>
          <w:p>
            <w:pPr>
              <w:pStyle w:val="Compact"/>
            </w:pPr>
            <w:r>
              <w:rPr>
                <w:b/>
                <w:bCs/>
              </w:rPr>
              <w:t xml:space="preserve">Adicionar integridade referencial</w:t>
            </w:r>
            <w:r>
              <w:t xml:space="preserve"> </w:t>
            </w:r>
            <w:r>
              <w:t xml:space="preserve">(FKs para</w:t>
            </w:r>
            <w:r>
              <w:t xml:space="preserve"> </w:t>
            </w:r>
            <w:r>
              <w:rPr>
                <w:rStyle w:val="VerbatimChar"/>
              </w:rPr>
              <w:t xml:space="preserve">municipios</w:t>
            </w:r>
            <w:r>
              <w:t xml:space="preserve">/</w:t>
            </w:r>
            <w:r>
              <w:rPr>
                <w:rStyle w:val="VerbatimChar"/>
              </w:rPr>
              <w:t xml:space="preserve">users</w:t>
            </w:r>
            <w:r>
              <w:t xml:space="preserve">) nos módulos de 2026; tirar anexos base64 do JSONB (mover para storage).</w:t>
            </w:r>
          </w:p>
        </w:tc>
        <w:tc>
          <w:tcPr/>
          <w:p>
            <w:pPr>
              <w:pStyle w:val="Compact"/>
            </w:pPr>
            <w:r>
              <w:t xml:space="preserve">M</w:t>
            </w:r>
          </w:p>
        </w:tc>
      </w:tr>
    </w:tbl>
    <w:bookmarkEnd w:id="41"/>
    <w:bookmarkStart w:id="42" w:name="X2a6a85ef0ca5c2131d20d1c36b0ea7cc8edab92"/>
    <w:p>
      <w:pPr>
        <w:pStyle w:val="Heading3"/>
      </w:pPr>
      <w:r>
        <w:t xml:space="preserve">Fase 2 — Fechar os gaps competitivos (o</w:t>
      </w:r>
      <w:r>
        <w:t xml:space="preserve"> </w:t>
      </w:r>
      <w:r>
        <w:t xml:space="preserve">“melhor do Brasil”</w:t>
      </w:r>
      <w:r>
        <w:t xml:space="preserve">)</w:t>
      </w:r>
    </w:p>
    <w:p>
      <w:pPr>
        <w:pStyle w:val="FirstParagraph"/>
      </w:pPr>
      <w:r>
        <w:t xml:space="preserve">Conforme a inteligência competitiva, os concorrentes (Gestor de Convênios, CNM Êxitos) têm o que o PACTHA ainda não tem. Com a casa arrumada (Fase 1), estes gaps viram diferencial: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Ação</w:t>
            </w:r>
          </w:p>
        </w:tc>
        <w:tc>
          <w:tcPr/>
          <w:p>
            <w:pPr>
              <w:pStyle w:val="Compact"/>
            </w:pPr>
            <w:r>
              <w:t xml:space="preserve">Esforço</w:t>
            </w:r>
          </w:p>
        </w:tc>
      </w:tr>
      <w:tr>
        <w:tc>
          <w:tcPr/>
          <w:p>
            <w:pPr>
              <w:pStyle w:val="Compact"/>
            </w:pPr>
            <w:r>
              <w:t xml:space="preserve">2.1</w:t>
            </w:r>
          </w:p>
        </w:tc>
        <w:tc>
          <w:tcPr/>
          <w:p>
            <w:pPr>
              <w:pStyle w:val="Compact"/>
            </w:pPr>
            <w:r>
              <w:rPr>
                <w:b/>
                <w:bCs/>
              </w:rPr>
              <w:t xml:space="preserve">Separar conectores de fontes em plugins com interface comum</w:t>
            </w:r>
            <w:r>
              <w:t xml:space="preserve"> </w:t>
            </w:r>
            <w:r>
              <w:t xml:space="preserve">(SIGCON-MG, TransfereGov, FNS, SIMEC, CAUC, DOMG como módulos independentes com contrato único). É pré-requisito para escalar a outros estados sem tocar no core — o gargalo</w:t>
            </w:r>
            <w:r>
              <w:t xml:space="preserve"> </w:t>
            </w:r>
            <w:r>
              <w:t xml:space="preserve">“MG vs. nacional”</w:t>
            </w:r>
            <w:r>
              <w:t xml:space="preserve"> </w:t>
            </w:r>
            <w:r>
              <w:t xml:space="preserve">da pesquisa.</w:t>
            </w:r>
          </w:p>
        </w:tc>
        <w:tc>
          <w:tcPr/>
          <w:p>
            <w:pPr>
              <w:pStyle w:val="Compact"/>
            </w:pPr>
            <w:r>
              <w:t xml:space="preserve">G</w:t>
            </w:r>
          </w:p>
        </w:tc>
      </w:tr>
      <w:tr>
        <w:tc>
          <w:tcPr/>
          <w:p>
            <w:pPr>
              <w:pStyle w:val="Compact"/>
            </w:pPr>
            <w:r>
              <w:t xml:space="preserve">2.2</w:t>
            </w:r>
          </w:p>
        </w:tc>
        <w:tc>
          <w:tcPr/>
          <w:p>
            <w:pPr>
              <w:pStyle w:val="Compact"/>
            </w:pPr>
            <w:r>
              <w:rPr>
                <w:b/>
                <w:bCs/>
              </w:rPr>
              <w:t xml:space="preserve">Matching de oportunidades por perfil do município</w:t>
            </w:r>
            <w:r>
              <w:t xml:space="preserve"> </w:t>
            </w:r>
            <w:r>
              <w:t xml:space="preserve">(gap vs. Gestor de Convênios e CNM Êxitos): cruzar programas/editais com CNPJ, UF, população (IBGE), IDH-M, áreas de atuação. Começar por regras; evoluir para matching semântico por embeddings — diferencial que nem o Êxitos tem. Usar APIs públicas onde existem (TransfereGov dados abertos, Portal da Transparência) para reduzir scraping.</w:t>
            </w:r>
          </w:p>
        </w:tc>
        <w:tc>
          <w:tcPr/>
          <w:p>
            <w:pPr>
              <w:pStyle w:val="Compact"/>
            </w:pPr>
            <w:r>
              <w:t xml:space="preserve">GG</w:t>
            </w:r>
          </w:p>
        </w:tc>
      </w:tr>
      <w:tr>
        <w:tc>
          <w:tcPr/>
          <w:p>
            <w:pPr>
              <w:pStyle w:val="Compact"/>
            </w:pPr>
            <w:r>
              <w:t xml:space="preserve">2.3</w:t>
            </w:r>
          </w:p>
        </w:tc>
        <w:tc>
          <w:tcPr/>
          <w:p>
            <w:pPr>
              <w:pStyle w:val="Compact"/>
            </w:pPr>
            <w:r>
              <w:rPr>
                <w:b/>
                <w:bCs/>
              </w:rPr>
              <w:t xml:space="preserve">IA de leitura de editais e diários (RAG)</w:t>
            </w:r>
            <w:r>
              <w:t xml:space="preserve"> </w:t>
            </w:r>
            <w:r>
              <w:t xml:space="preserve">(gap vs. Gestor de Convênios): pipeline PDF→chunking→embeddings→resposta estruturada (órgão, objeto, valor, prazos, riscos) + alerta quando um diário citar o CNPJ/temas do ente. Ninguém faz isso sobre diários de forma contínua.</w:t>
            </w:r>
          </w:p>
        </w:tc>
        <w:tc>
          <w:tcPr/>
          <w:p>
            <w:pPr>
              <w:pStyle w:val="Compact"/>
            </w:pPr>
            <w:r>
              <w:t xml:space="preserve">GG</w:t>
            </w:r>
          </w:p>
        </w:tc>
      </w:tr>
      <w:tr>
        <w:tc>
          <w:tcPr/>
          <w:p>
            <w:pPr>
              <w:pStyle w:val="Compact"/>
            </w:pPr>
            <w:r>
              <w:t xml:space="preserve">2.4</w:t>
            </w:r>
          </w:p>
        </w:tc>
        <w:tc>
          <w:tcPr/>
          <w:p>
            <w:pPr>
              <w:pStyle w:val="Compact"/>
            </w:pPr>
            <w:r>
              <w:rPr>
                <w:b/>
                <w:bCs/>
              </w:rPr>
              <w:t xml:space="preserve">Geração assistida de Plano de Trabalho</w:t>
            </w:r>
            <w:r>
              <w:t xml:space="preserve"> </w:t>
            </w:r>
            <w:r>
              <w:t xml:space="preserve">(aderente ao Decreto 11.531/2023) com dados do ente pré-preenchidos — paridade com o rival direto.</w:t>
            </w:r>
          </w:p>
        </w:tc>
        <w:tc>
          <w:tcPr/>
          <w:p>
            <w:pPr>
              <w:pStyle w:val="Compact"/>
            </w:pPr>
            <w:r>
              <w:t xml:space="preserve">G</w:t>
            </w:r>
          </w:p>
        </w:tc>
      </w:tr>
      <w:tr>
        <w:tc>
          <w:tcPr/>
          <w:p>
            <w:pPr>
              <w:pStyle w:val="Compact"/>
            </w:pPr>
            <w:r>
              <w:t xml:space="preserve">2.5</w:t>
            </w:r>
          </w:p>
        </w:tc>
        <w:tc>
          <w:tcPr/>
          <w:p>
            <w:pPr>
              <w:pStyle w:val="Compact"/>
            </w:pPr>
            <w:r>
              <w:rPr>
                <w:b/>
                <w:bCs/>
              </w:rPr>
              <w:t xml:space="preserve">Módulo de conformidade/rastreabilidade ADPF 854/2026</w:t>
            </w:r>
            <w:r>
              <w:t xml:space="preserve"> </w:t>
            </w:r>
            <w:r>
              <w:t xml:space="preserve">— vira obrigação legal para municípios em 2026; empacotar como add-on de venda rápida.</w:t>
            </w:r>
          </w:p>
        </w:tc>
        <w:tc>
          <w:tcPr/>
          <w:p>
            <w:pPr>
              <w:pStyle w:val="Compact"/>
            </w:pPr>
            <w:r>
              <w:t xml:space="preserve">M</w:t>
            </w:r>
          </w:p>
        </w:tc>
      </w:tr>
    </w:tbl>
    <w:bookmarkEnd w:id="42"/>
    <w:bookmarkStart w:id="43" w:name="sequência-recomendada"/>
    <w:p>
      <w:pPr>
        <w:pStyle w:val="Heading3"/>
      </w:pPr>
      <w:r>
        <w:t xml:space="preserve">Sequência recomendada</w:t>
      </w:r>
    </w:p>
    <w:p>
      <w:pPr>
        <w:pStyle w:val="FirstParagraph"/>
      </w:pPr>
      <w:r>
        <w:rPr>
          <w:b/>
          <w:bCs/>
        </w:rPr>
        <w:t xml:space="preserve">Fase 0 (segurança) → Fase 1 (arrumar a casa) → Fase 2 (gaps competitivos).</w:t>
      </w:r>
      <w:r>
        <w:t xml:space="preserve"> </w:t>
      </w:r>
      <w:r>
        <w:t xml:space="preserve">Não pular a Fase 1: construir os diferenciais da Fase 2 sobre o core contaminado pela Freitas e com bootstrap quebrado só multiplicaria a dívida. A extração da camada por tenant (1.1) e a plugin-ização dos conectores (2.1) são os dois refactors que mais destravam o roadmap de mercado — são o que transforma</w:t>
      </w:r>
      <w:r>
        <w:t xml:space="preserve"> </w:t>
      </w:r>
      <w:r>
        <w:t xml:space="preserve">“um sistema da Freitas que outros clientes usam”</w:t>
      </w:r>
      <w:r>
        <w:t xml:space="preserve"> </w:t>
      </w:r>
      <w:r>
        <w:t xml:space="preserve">em</w:t>
      </w:r>
      <w:r>
        <w:t xml:space="preserve"> </w:t>
      </w:r>
      <w:r>
        <w:t xml:space="preserve">“um produto multi-cliente pronto para escalar nacionalmente”</w:t>
      </w:r>
      <w:r>
        <w:t xml:space="preserve">.</w:t>
      </w:r>
    </w:p>
    <w:p>
      <w:r>
        <w:pict>
          <v:rect style="width:0;height:1.5pt" o:hralign="center" o:hrstd="t" o:hr="t"/>
        </w:pict>
      </w:r>
    </w:p>
    <w:bookmarkEnd w:id="43"/>
    <w:bookmarkEnd w:id="44"/>
    <w:bookmarkStart w:id="45" w:name="anexo-metodologia-e-limitações"/>
    <w:p>
      <w:pPr>
        <w:pStyle w:val="Heading2"/>
      </w:pPr>
      <w:r>
        <w:t xml:space="preserve">Anexo — Metodologia e limitações</w:t>
      </w:r>
    </w:p>
    <w:p>
      <w:pPr>
        <w:pStyle w:val="Compact"/>
        <w:numPr>
          <w:ilvl w:val="0"/>
          <w:numId w:val="1014"/>
        </w:numPr>
      </w:pPr>
      <w:r>
        <w:t xml:space="preserve">Auditoria conduzida por 8 agentes especializados em paralelo, com leitura integral dos arquivos citados. A dimensão de dívida técnica foi levantada por leitura/grep direto durante a consolidação.</w:t>
      </w:r>
    </w:p>
    <w:p>
      <w:pPr>
        <w:pStyle w:val="Compact"/>
        <w:numPr>
          <w:ilvl w:val="0"/>
          <w:numId w:val="1014"/>
        </w:numPr>
      </w:pPr>
      <w:r>
        <w:t xml:space="preserve">A rodada de verificação adversarial automatizada dos achados críticos foi</w:t>
      </w:r>
      <w:r>
        <w:t xml:space="preserve"> </w:t>
      </w:r>
      <w:r>
        <w:rPr>
          <w:b/>
          <w:bCs/>
        </w:rPr>
        <w:t xml:space="preserve">interrompida por limite de sessão</w:t>
      </w:r>
      <w:r>
        <w:t xml:space="preserve">; os achados de maior severidade foram reconferidos por leitura direta e por corroboração cruzada entre dimensões, mas recomenda-se um code review focado nos itens da §6.1 antes de conclusões de compliance.</w:t>
      </w:r>
    </w:p>
    <w:p>
      <w:pPr>
        <w:pStyle w:val="Compact"/>
        <w:numPr>
          <w:ilvl w:val="0"/>
          <w:numId w:val="1014"/>
        </w:numPr>
      </w:pPr>
      <w:r>
        <w:t xml:space="preserve">Referências cruzadas com dois relatórios de contexto fornecidos pela Alavank:</w:t>
      </w:r>
      <w:r>
        <w:t xml:space="preserve"> </w:t>
      </w:r>
      <w:r>
        <w:rPr>
          <w:i/>
          <w:iCs/>
        </w:rPr>
        <w:t xml:space="preserve">PACTHA — Pesquisa de mercado e precificação</w:t>
      </w:r>
      <w:r>
        <w:t xml:space="preserve"> </w:t>
      </w:r>
      <w:r>
        <w:t xml:space="preserve">e</w:t>
      </w:r>
      <w:r>
        <w:t xml:space="preserve"> </w:t>
      </w:r>
      <w:r>
        <w:rPr>
          <w:i/>
          <w:iCs/>
        </w:rPr>
        <w:t xml:space="preserve">PACTHA vs. concorrentes — Inteligência competitiva</w:t>
      </w:r>
      <w:r>
        <w:t xml:space="preserve"> </w:t>
      </w:r>
      <w:r>
        <w:t xml:space="preserve">(Julho/2026). Ambos anteciparam a hipótese de contaminação do core pela assessoria, que esta auditoria de código</w:t>
      </w:r>
      <w:r>
        <w:t xml:space="preserve"> </w:t>
      </w:r>
      <w:r>
        <w:rPr>
          <w:b/>
          <w:bCs/>
        </w:rPr>
        <w:t xml:space="preserve">confirma</w:t>
      </w:r>
      <w:r>
        <w:t xml:space="preserve">.</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Técnica — Workspace PACTHA</dc:title>
  <dc:creator/>
  <cp:keywords/>
  <dcterms:created xsi:type="dcterms:W3CDTF">2026-07-15T18:37:50Z</dcterms:created>
  <dcterms:modified xsi:type="dcterms:W3CDTF">2026-07-15T18:37:50Z</dcterms:modified>
</cp:coreProperties>
</file>

<file path=docProps/custom.xml><?xml version="1.0" encoding="utf-8"?>
<Properties xmlns="http://schemas.openxmlformats.org/officeDocument/2006/custom-properties" xmlns:vt="http://schemas.openxmlformats.org/officeDocument/2006/docPropsVTypes"/>
</file>