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5A161D" w14:textId="77777777" w:rsidR="00097566" w:rsidRPr="00097566" w:rsidRDefault="00097566" w:rsidP="00097566">
      <w:pPr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 w:rsidRPr="00097566">
        <w:rPr>
          <w:rFonts w:eastAsia="Times New Roman"/>
          <w:b/>
          <w:bCs/>
          <w:sz w:val="36"/>
          <w:szCs w:val="36"/>
        </w:rPr>
        <w:t>Directors &amp; Officers Liability</w:t>
      </w:r>
    </w:p>
    <w:p w14:paraId="1B0F139B" w14:textId="77777777" w:rsidR="00097566" w:rsidRDefault="00097566" w:rsidP="00097566">
      <w:pPr>
        <w:rPr>
          <w:b/>
          <w:bCs/>
          <w:color w:val="0070C0"/>
          <w:sz w:val="36"/>
          <w:szCs w:val="36"/>
          <w:u w:val="single"/>
        </w:rPr>
      </w:pPr>
    </w:p>
    <w:p w14:paraId="2C6FD636" w14:textId="77777777" w:rsidR="00097566" w:rsidRDefault="00097566" w:rsidP="00097566">
      <w:pPr>
        <w:ind w:left="1440"/>
        <w:rPr>
          <w:color w:val="C55A11"/>
          <w:sz w:val="28"/>
          <w:szCs w:val="28"/>
        </w:rPr>
      </w:pPr>
      <w:r>
        <w:rPr>
          <w:b/>
          <w:bCs/>
          <w:color w:val="C55A11"/>
          <w:sz w:val="28"/>
          <w:szCs w:val="28"/>
          <w:u w:val="single"/>
        </w:rPr>
        <w:t>COVERAGE OVERVIEW</w:t>
      </w:r>
    </w:p>
    <w:p w14:paraId="5979A09F" w14:textId="77777777" w:rsidR="00097566" w:rsidRDefault="00097566" w:rsidP="00097566">
      <w:pPr>
        <w:ind w:left="1440"/>
        <w:rPr>
          <w:color w:val="000000"/>
        </w:rPr>
      </w:pPr>
    </w:p>
    <w:p w14:paraId="2A13C6C9" w14:textId="77777777" w:rsidR="00097566" w:rsidRDefault="00097566" w:rsidP="00097566">
      <w:pPr>
        <w:ind w:left="1440"/>
        <w:rPr>
          <w:color w:val="000000"/>
        </w:rPr>
      </w:pPr>
      <w:r>
        <w:rPr>
          <w:color w:val="000000"/>
        </w:rPr>
        <w:t>D&amp;O Coverage protects Directors/Officers/Managers/Executives of the company for alleged breach of fiduciary duty, or for errors/omissions/negligence in their capacities as leaders of the organization, including exposures to:</w:t>
      </w:r>
    </w:p>
    <w:p w14:paraId="53BDCA63" w14:textId="77777777" w:rsidR="00097566" w:rsidRDefault="00097566" w:rsidP="00097566">
      <w:pPr>
        <w:ind w:left="1440"/>
        <w:rPr>
          <w:color w:val="000000"/>
        </w:rPr>
      </w:pPr>
    </w:p>
    <w:p w14:paraId="330A08BD" w14:textId="77777777" w:rsidR="00097566" w:rsidRPr="00097566" w:rsidRDefault="00097566" w:rsidP="00097566">
      <w:pPr>
        <w:pStyle w:val="ListParagraph"/>
        <w:numPr>
          <w:ilvl w:val="0"/>
          <w:numId w:val="2"/>
        </w:numPr>
        <w:ind w:left="2160"/>
        <w:rPr>
          <w:sz w:val="24"/>
          <w:szCs w:val="24"/>
        </w:rPr>
      </w:pPr>
      <w:r w:rsidRPr="00097566">
        <w:rPr>
          <w:sz w:val="24"/>
          <w:szCs w:val="24"/>
        </w:rPr>
        <w:t>Shareholders</w:t>
      </w:r>
    </w:p>
    <w:p w14:paraId="22FE0D29" w14:textId="77777777" w:rsidR="00097566" w:rsidRPr="00097566" w:rsidRDefault="00097566" w:rsidP="00097566">
      <w:pPr>
        <w:pStyle w:val="ListParagraph"/>
        <w:numPr>
          <w:ilvl w:val="0"/>
          <w:numId w:val="2"/>
        </w:numPr>
        <w:ind w:left="2160"/>
        <w:rPr>
          <w:sz w:val="24"/>
          <w:szCs w:val="24"/>
        </w:rPr>
      </w:pPr>
      <w:r w:rsidRPr="00097566">
        <w:rPr>
          <w:sz w:val="24"/>
          <w:szCs w:val="24"/>
        </w:rPr>
        <w:t>Competitors</w:t>
      </w:r>
    </w:p>
    <w:p w14:paraId="074B90D9" w14:textId="77777777" w:rsidR="00097566" w:rsidRPr="00097566" w:rsidRDefault="00097566" w:rsidP="00097566">
      <w:pPr>
        <w:pStyle w:val="ListParagraph"/>
        <w:numPr>
          <w:ilvl w:val="0"/>
          <w:numId w:val="2"/>
        </w:numPr>
        <w:ind w:left="2160"/>
        <w:rPr>
          <w:sz w:val="24"/>
          <w:szCs w:val="24"/>
        </w:rPr>
      </w:pPr>
      <w:r w:rsidRPr="00097566">
        <w:rPr>
          <w:sz w:val="24"/>
          <w:szCs w:val="24"/>
        </w:rPr>
        <w:t>Customers</w:t>
      </w:r>
    </w:p>
    <w:p w14:paraId="79009C16" w14:textId="77777777" w:rsidR="00097566" w:rsidRPr="00097566" w:rsidRDefault="00097566" w:rsidP="00097566">
      <w:pPr>
        <w:pStyle w:val="ListParagraph"/>
        <w:numPr>
          <w:ilvl w:val="0"/>
          <w:numId w:val="2"/>
        </w:numPr>
        <w:ind w:left="2160"/>
        <w:rPr>
          <w:sz w:val="24"/>
          <w:szCs w:val="24"/>
        </w:rPr>
      </w:pPr>
      <w:r w:rsidRPr="00097566">
        <w:rPr>
          <w:sz w:val="24"/>
          <w:szCs w:val="24"/>
        </w:rPr>
        <w:t>Vendors</w:t>
      </w:r>
    </w:p>
    <w:p w14:paraId="2770EE3B" w14:textId="77777777" w:rsidR="00097566" w:rsidRPr="00097566" w:rsidRDefault="00097566" w:rsidP="00097566">
      <w:pPr>
        <w:pStyle w:val="ListParagraph"/>
        <w:numPr>
          <w:ilvl w:val="0"/>
          <w:numId w:val="2"/>
        </w:numPr>
        <w:ind w:left="2160"/>
        <w:rPr>
          <w:sz w:val="24"/>
          <w:szCs w:val="24"/>
        </w:rPr>
      </w:pPr>
      <w:r w:rsidRPr="00097566">
        <w:rPr>
          <w:sz w:val="24"/>
          <w:szCs w:val="24"/>
        </w:rPr>
        <w:t>Employees</w:t>
      </w:r>
    </w:p>
    <w:p w14:paraId="32701930" w14:textId="77777777" w:rsidR="00097566" w:rsidRPr="00097566" w:rsidRDefault="00097566" w:rsidP="00097566">
      <w:pPr>
        <w:pStyle w:val="ListParagraph"/>
        <w:numPr>
          <w:ilvl w:val="0"/>
          <w:numId w:val="2"/>
        </w:numPr>
        <w:ind w:left="2160"/>
        <w:rPr>
          <w:sz w:val="24"/>
          <w:szCs w:val="24"/>
        </w:rPr>
      </w:pPr>
      <w:r w:rsidRPr="00097566">
        <w:rPr>
          <w:sz w:val="24"/>
          <w:szCs w:val="24"/>
        </w:rPr>
        <w:t>Regulators</w:t>
      </w:r>
    </w:p>
    <w:p w14:paraId="1183126B" w14:textId="77777777" w:rsidR="00097566" w:rsidRDefault="00097566" w:rsidP="00097566">
      <w:pPr>
        <w:rPr>
          <w:color w:val="000000"/>
        </w:rPr>
      </w:pPr>
    </w:p>
    <w:p w14:paraId="6C664D63" w14:textId="77777777" w:rsidR="00097566" w:rsidRDefault="00097566" w:rsidP="00097566">
      <w:pPr>
        <w:ind w:left="1440"/>
        <w:rPr>
          <w:b/>
          <w:bCs/>
          <w:caps/>
          <w:color w:val="C55A11"/>
          <w:sz w:val="28"/>
          <w:szCs w:val="28"/>
          <w:u w:val="single"/>
        </w:rPr>
      </w:pPr>
      <w:r>
        <w:rPr>
          <w:b/>
          <w:bCs/>
          <w:caps/>
          <w:color w:val="C55A11"/>
          <w:sz w:val="28"/>
          <w:szCs w:val="28"/>
          <w:u w:val="single"/>
        </w:rPr>
        <w:t>Private Company D&amp;O Claims Examples:</w:t>
      </w:r>
    </w:p>
    <w:p w14:paraId="2BB3C9D9" w14:textId="77777777" w:rsidR="00097566" w:rsidRDefault="00097566" w:rsidP="00097566">
      <w:pPr>
        <w:ind w:left="1440"/>
        <w:rPr>
          <w:color w:val="000000"/>
        </w:rPr>
      </w:pPr>
    </w:p>
    <w:p w14:paraId="2B535F7A" w14:textId="77777777" w:rsidR="00097566" w:rsidRPr="00097566" w:rsidRDefault="00097566" w:rsidP="00097566">
      <w:pPr>
        <w:pStyle w:val="ListParagraph"/>
        <w:numPr>
          <w:ilvl w:val="0"/>
          <w:numId w:val="3"/>
        </w:numPr>
        <w:ind w:left="2160"/>
        <w:rPr>
          <w:sz w:val="24"/>
          <w:szCs w:val="24"/>
        </w:rPr>
      </w:pPr>
      <w:r w:rsidRPr="00097566">
        <w:rPr>
          <w:sz w:val="24"/>
          <w:szCs w:val="24"/>
        </w:rPr>
        <w:t>Breach of Fiduciary Duty / Fair Dealing allegations against managers in awarding contract work</w:t>
      </w:r>
    </w:p>
    <w:p w14:paraId="38829666" w14:textId="77777777" w:rsidR="00097566" w:rsidRPr="00097566" w:rsidRDefault="00097566" w:rsidP="00097566">
      <w:pPr>
        <w:pStyle w:val="ListParagraph"/>
        <w:numPr>
          <w:ilvl w:val="0"/>
          <w:numId w:val="3"/>
        </w:numPr>
        <w:ind w:left="2160"/>
        <w:rPr>
          <w:sz w:val="24"/>
          <w:szCs w:val="24"/>
        </w:rPr>
      </w:pPr>
      <w:r w:rsidRPr="00097566">
        <w:rPr>
          <w:sz w:val="24"/>
          <w:szCs w:val="24"/>
        </w:rPr>
        <w:t>Tortious Interference allegations against Directors in recruiting a new partner from a competitor</w:t>
      </w:r>
    </w:p>
    <w:p w14:paraId="04D0A10C" w14:textId="77777777" w:rsidR="00097566" w:rsidRPr="00097566" w:rsidRDefault="00097566" w:rsidP="00097566">
      <w:pPr>
        <w:pStyle w:val="ListParagraph"/>
        <w:numPr>
          <w:ilvl w:val="0"/>
          <w:numId w:val="3"/>
        </w:numPr>
        <w:ind w:left="2160"/>
        <w:rPr>
          <w:sz w:val="24"/>
          <w:szCs w:val="24"/>
        </w:rPr>
      </w:pPr>
      <w:r w:rsidRPr="00097566">
        <w:rPr>
          <w:sz w:val="24"/>
          <w:szCs w:val="24"/>
        </w:rPr>
        <w:t>Breach of Loyalty allegations against an Officer in developing new/parallel business opportunities outside of the company</w:t>
      </w:r>
    </w:p>
    <w:p w14:paraId="52BF029B" w14:textId="77777777" w:rsidR="00097566" w:rsidRPr="00097566" w:rsidRDefault="00097566" w:rsidP="00097566">
      <w:pPr>
        <w:pStyle w:val="ListParagraph"/>
        <w:numPr>
          <w:ilvl w:val="0"/>
          <w:numId w:val="3"/>
        </w:numPr>
        <w:ind w:left="2160"/>
        <w:rPr>
          <w:sz w:val="24"/>
          <w:szCs w:val="24"/>
        </w:rPr>
      </w:pPr>
      <w:r w:rsidRPr="00097566">
        <w:rPr>
          <w:sz w:val="24"/>
          <w:szCs w:val="24"/>
        </w:rPr>
        <w:t>Breach of Loyalty allegations against individual Directors for failure to oversee operations (e.g. lack of enterprise risk management on data security and privacy)</w:t>
      </w:r>
    </w:p>
    <w:p w14:paraId="04D3C576" w14:textId="77777777" w:rsidR="00115EF3" w:rsidRDefault="00097566"/>
    <w:sectPr w:rsidR="00115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C85B10"/>
    <w:multiLevelType w:val="hybridMultilevel"/>
    <w:tmpl w:val="9DA2C89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79567A"/>
    <w:multiLevelType w:val="hybridMultilevel"/>
    <w:tmpl w:val="66F66C6E"/>
    <w:lvl w:ilvl="0" w:tplc="CCA0C446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F65133"/>
    <w:multiLevelType w:val="hybridMultilevel"/>
    <w:tmpl w:val="6CFA0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566"/>
    <w:rsid w:val="00097566"/>
    <w:rsid w:val="00690B45"/>
    <w:rsid w:val="00F32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7DFFD"/>
  <w15:chartTrackingRefBased/>
  <w15:docId w15:val="{CDCBC6FC-9E95-4A32-98B8-C45220041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566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756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780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732</Characters>
  <Application>Microsoft Office Word</Application>
  <DocSecurity>0</DocSecurity>
  <Lines>6</Lines>
  <Paragraphs>1</Paragraphs>
  <ScaleCrop>false</ScaleCrop>
  <Company>EPIC Insurance Brokers and Consultants</Company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Cooper Smith</dc:creator>
  <cp:keywords/>
  <dc:description/>
  <cp:lastModifiedBy>Cooper Smith</cp:lastModifiedBy>
  <cp:revision>1</cp:revision>
  <dcterms:created xsi:type="dcterms:W3CDTF">2021-02-12T15:41:00Z</dcterms:created>
  <dcterms:modified xsi:type="dcterms:W3CDTF">2021-02-12T15:42:00Z</dcterms:modified>
</cp:coreProperties>
</file>