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w:t>
        <w:br w:type="textWrapping"/>
      </w:r>
      <w:r w:rsidDel="00000000" w:rsidR="00000000" w:rsidRPr="00000000">
        <w:rPr>
          <w:rtl w:val="0"/>
        </w:rPr>
        <w:t xml:space="preserve">BuildSafe Assurance Solutions (placeholder name, I don’t love it)</w:t>
        <w:br w:type="textWrapping"/>
        <w:t xml:space="preserve">- “assurance” highlights trust and confidence, speaks to risk mitigation</w:t>
        <w:br w:type="textWrapping"/>
        <w:t xml:space="preserve">- formal and authoritative, reliable</w:t>
        <w:br w:type="textWrapping"/>
        <w:t xml:space="preserve">- broad / full service offering vs software solution</w:t>
        <w:br w:type="textWrapping"/>
        <w:t xml:space="preserve">- name is long, more difficult for branding / marketing / logo / domain</w:t>
        <w:br w:type="textWrapping"/>
        <w:t xml:space="preserve">- sounds more old fashioned, could be good and bad in the industry - not tech savvy / innovative</w:t>
        <w:br w:type="textWrapping"/>
        <w:br w:type="textWrapping"/>
        <w:t xml:space="preserve">BuildSafe Solutions</w:t>
        <w:br w:type="textWrapping"/>
        <w:t xml:space="preserve">- not just a product but a service and solution</w:t>
        <w:br w:type="textWrapping"/>
        <w:t xml:space="preserve">- easy to understand, clearly communicates what we do</w:t>
        <w:br w:type="textWrapping"/>
        <w:t xml:space="preserve">- “solutions” offers scalability in the future to more products / services</w:t>
        <w:br w:type="textWrapping"/>
        <w:t xml:space="preserve">- common name so more difficult to stand out in the market, doesn’t grab attention</w:t>
        <w:br w:type="textWrapping"/>
        <w:t xml:space="preserve">- lacks a tech edge, doesn't convey the intelligent / data-driven nature of the platform</w:t>
        <w:br w:type="textWrapping"/>
        <w:br w:type="textWrapping"/>
        <w:t xml:space="preserve">BuildSafe IQ</w:t>
        <w:br w:type="textWrapping"/>
        <w:t xml:space="preserve">- intelligence, data, and technology</w:t>
        <w:br w:type="textWrapping"/>
        <w:t xml:space="preserve">- IQ is distinctive</w:t>
        <w:br w:type="textWrapping"/>
        <w:t xml:space="preserve">- tech centric / maybe too much if we’re offering service first</w:t>
        <w:br w:type="textWrapping"/>
        <w:t xml:space="preserve">- SEO potential of IQ </w:t>
        <w:br w:type="textWrapping"/>
        <w:t xml:space="preserve">- might be less approachable and too high tech for more traditional GC’s</w:t>
        <w:br w:type="textWrapping"/>
      </w:r>
      <w:r w:rsidDel="00000000" w:rsidR="00000000" w:rsidRPr="00000000">
        <w:rPr>
          <w:b w:val="1"/>
          <w:bCs w:val="1"/>
          <w:rtl w:val="0"/>
        </w:rPr>
        <w:br w:type="textWrapping"/>
        <w:t xml:space="preserve">About Us</w:t>
      </w:r>
      <w:r w:rsidDel="00000000" w:rsidR="00000000" w:rsidRPr="00000000">
        <w:rPr>
          <w:rtl w:val="0"/>
        </w:rPr>
        <w:br w:type="textWrapping"/>
        <w:t xml:space="preserve">Extended:</w:t>
        <w:br w:type="textWrapping"/>
        <w:t xml:space="preserve">BuildSafe (Assurance) Solutions is pioneering the future of construction risk management. Our team of industry veterans has developed an innovative, data-driven platform that revolutionizes risk assessment and mitigation across all project phases.</w:t>
      </w:r>
    </w:p>
    <w:p w:rsidR="00000000" w:rsidDel="00000000" w:rsidP="00000000" w:rsidRDefault="00000000" w:rsidRPr="00000000" w14:paraId="00000002">
      <w:pPr>
        <w:rPr/>
      </w:pPr>
      <w:r w:rsidDel="00000000" w:rsidR="00000000" w:rsidRPr="00000000">
        <w:rPr>
          <w:rtl w:val="0"/>
        </w:rPr>
        <w:t xml:space="preserve">Our intelligent system seamlessly integrates with existing workflows, providing contractors with a comprehensive, centralized view of risks - from compliance and legal to financial and operational. Through advanced analytics and a commitment to education, we empower contractors to effectively mitigate risks, minimize fee erosion, and deliver projects that are safer, more efficient, and financially successful.</w:t>
      </w:r>
    </w:p>
    <w:p w:rsidR="00000000" w:rsidDel="00000000" w:rsidP="00000000" w:rsidRDefault="00000000" w:rsidRPr="00000000" w14:paraId="00000003">
      <w:pPr>
        <w:rPr/>
      </w:pPr>
      <w:r w:rsidDel="00000000" w:rsidR="00000000" w:rsidRPr="00000000">
        <w:rPr>
          <w:rtl w:val="0"/>
        </w:rPr>
        <w:t xml:space="preserve">At BuildSafe Solutions, we're not just managing risks; we're transforming the construction industry. Our mission is clear: to elevate the built environment through operational excellence and enhanced profitability.</w:t>
        <w:br w:type="textWrapping"/>
        <w:br w:type="textWrapping"/>
        <w:t xml:space="preserve">Shortened:</w:t>
        <w:br w:type="textWrapping"/>
        <w:t xml:space="preserve">At BuildSafe (Assurance) Solutions, we are a team of construction industry veterans dedicated to transforming how risk is managed across all phases of a project. Our intelligent, data-driven platform integrates seamlessly with existing systems, offering contractors a centralized view of risks—from compliance and legal to financial and operational. Through our in-depth analysis and educational approach, we help contractors mitigate risks, reduce fee erosion, and achieve safer, more efficient, and financially successful projects. Our mission is to empower the built environment with operational excellence and profitability.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What Drives Us</w:t>
      </w:r>
      <w:r w:rsidDel="00000000" w:rsidR="00000000" w:rsidRPr="00000000">
        <w:rPr>
          <w:rtl w:val="0"/>
        </w:rPr>
        <w:br w:type="textWrapping"/>
        <w:t xml:space="preserve">Extended:</w:t>
        <w:br w:type="textWrapping"/>
        <w:t xml:space="preserve">In the construction industry, risk is infinite (endless, omnipresent?). Safety concerns, project delays, cost overruns, and fee erosion challenge contractors daily. While construction methods have advanced, risk management tools have lagged behind.</w:t>
      </w:r>
    </w:p>
    <w:p w:rsidR="00000000" w:rsidDel="00000000" w:rsidP="00000000" w:rsidRDefault="00000000" w:rsidRPr="00000000" w14:paraId="00000006">
      <w:pPr>
        <w:rPr/>
      </w:pPr>
      <w:r w:rsidDel="00000000" w:rsidR="00000000" w:rsidRPr="00000000">
        <w:rPr>
          <w:rtl w:val="0"/>
        </w:rPr>
        <w:t xml:space="preserve">At BuildSafe (Assurance) Solutions, we're driven by a singular belief: intelligent risk management is the cornerstone of operational excellence. We're committed to equipping contractors with cutting-edge tools that revolutionize how risks are identified, mitigated, and addressed at every project stage.</w:t>
      </w:r>
    </w:p>
    <w:p w:rsidR="00000000" w:rsidDel="00000000" w:rsidP="00000000" w:rsidRDefault="00000000" w:rsidRPr="00000000" w14:paraId="00000007">
      <w:pPr>
        <w:rPr/>
      </w:pPr>
      <w:r w:rsidDel="00000000" w:rsidR="00000000" w:rsidRPr="00000000">
        <w:rPr>
          <w:rtl w:val="0"/>
        </w:rPr>
        <w:t xml:space="preserve">Our passion stems from the conviction that contractors deserve better. We envision a future where construction projects are not only safer and more efficient but also financially sustainable. This vision fuels our innovation and propels us to continually refine our solutions.</w:t>
      </w:r>
    </w:p>
    <w:p w:rsidR="00000000" w:rsidDel="00000000" w:rsidP="00000000" w:rsidRDefault="00000000" w:rsidRPr="00000000" w14:paraId="00000008">
      <w:pPr>
        <w:rPr/>
      </w:pPr>
      <w:r w:rsidDel="00000000" w:rsidR="00000000" w:rsidRPr="00000000">
        <w:rPr>
          <w:rtl w:val="0"/>
        </w:rPr>
        <w:t xml:space="preserve">By bridging the gap between evolving construction practices and risk management strategies, we're not just solving problems—we're transforming the industry's approach to risk. Our drive is to empower contractors, ensuring they can confidently navigate challenges and achieve unprecedented levels of project success.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Shortened: </w:t>
        <w:br w:type="textWrapping"/>
        <w:t xml:space="preserve">The construction industry is fraught with risks—safety, delays, cost overruns, and fee erosion are daily challenges for contractors. While construction itself has evolved, the tools for managing risk have not kept pace. At BuildSafe (Assurance) Solutions, we recognize that intelligent risk management is the key to operational excellence. Our drive comes from a belief that contractors deserve better tools to identify, mitigate, and address risks at every stage, ensuring their projects are not only safe and efficient but also financially sustainable.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Vision</w:t>
        <w:br w:type="textWrapping"/>
      </w:r>
      <w:r w:rsidDel="00000000" w:rsidR="00000000" w:rsidRPr="00000000">
        <w:rPr>
          <w:rtl w:val="0"/>
        </w:rPr>
        <w:t xml:space="preserve">Extended:</w:t>
        <w:br w:type="textWrapping"/>
        <w:t xml:space="preserve">At BuildSafe (Assurance) Solutions, we envision a future where the construction industry is transformed through intelligent, data-driven risk management. We aim to be the catalyst for this change, empowering contractors with cutting-edge tools to proactively identify and mitigate risks. Our vision is of a built environment where operational excellence is the standard, not the exception. We see a world where every construction project achieves unprecedented levels of safety, efficiency, and financial success. By driving innovation in risk management, we strive to create a more resilient, profitable, and forward-thinking construction sector. Ultimately, our vision is to elevate the entire industry, ensuring that intelligent risk management becomes the cornerstone of every successful project.</w:t>
        <w:br w:type="textWrapping"/>
        <w:br w:type="textWrapping"/>
        <w:t xml:space="preserve">Shortened:</w:t>
        <w:br w:type="textWrapping"/>
        <w:t xml:space="preserve">To be the catalyst for operational excellence in the built environment through intelligent, data-driven risk identification that leads to dedicated risk management, empowering contractors to achieve safer, more efficient, and financially successful projects.</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Mission</w:t>
        <w:br w:type="textWrapping"/>
      </w:r>
      <w:r w:rsidDel="00000000" w:rsidR="00000000" w:rsidRPr="00000000">
        <w:rPr>
          <w:rtl w:val="0"/>
        </w:rPr>
        <w:t xml:space="preserve">Extended:</w:t>
        <w:br w:type="textWrapping"/>
        <w:t xml:space="preserve">BuildSafe (Assurance) Solutions is committed to revolutionizing risk management in the construction industry. Our mission is to empower general contractors with a state-of-the-art, comprehensive risk management platform that seamlessly integrates with their existing systems. We transform raw data into actionable insights, enabling contractors to make informed decisions at every project stage. By combining advanced risk analysis with targeted education, we equip our clients with the tools and knowledge to effectively manage and mitigate risks. Our ultimate goal is to help contractors consistently deliver projects that are safer, on time, within budget, and more profitable. Through our innovative approach, we aim to elevate industry standards, driving a new era of operational excellence and financial success in construction.</w:t>
        <w:br w:type="textWrapping"/>
        <w:br w:type="textWrapping"/>
        <w:t xml:space="preserve">Shortened:</w:t>
        <w:br w:type="textWrapping"/>
        <w:t xml:space="preserve">Our mission is to provide general contractors with a comprehensive risk management solution that pulls data from their existing systems and transforms it into actionable insights. By combining advanced risk analysis with targeted education, we help contractors manage and mitigate risks at every stage of the project, ensuring they deliver safer projects on time, within budget, and with enhanced profitability.</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Our Values</w:t>
        <w:br w:type="textWrapping"/>
        <w:t xml:space="preserve">Data-Driven Excellence</w:t>
        <w:br w:type="textWrapping"/>
      </w:r>
      <w:r w:rsidDel="00000000" w:rsidR="00000000" w:rsidRPr="00000000">
        <w:rPr>
          <w:rtl w:val="0"/>
        </w:rPr>
        <w:t xml:space="preserve">We harness the power of data to drive operational excellence in construction. Our solutions provide teams with clear, actionable insights, enabling informed decision-making at every turn.</w:t>
        <w:br w:type="textWrapping"/>
        <w:br w:type="textWrapping"/>
      </w:r>
      <w:r w:rsidDel="00000000" w:rsidR="00000000" w:rsidRPr="00000000">
        <w:rPr>
          <w:b w:val="1"/>
          <w:bCs w:val="1"/>
          <w:rtl w:val="0"/>
        </w:rPr>
        <w:t xml:space="preserve">Proactive Risk Management</w:t>
      </w:r>
      <w:r w:rsidDel="00000000" w:rsidR="00000000" w:rsidRPr="00000000">
        <w:rPr>
          <w:rtl w:val="0"/>
        </w:rPr>
        <w:br w:type="textWrapping"/>
        <w:t xml:space="preserve">We believe in identifying and mitigating risks early. By anticipating challenges, we help ensure smoother operations and minimize disruptions throughout the entire construction lifecycle.</w:t>
        <w:br w:type="textWrapping"/>
        <w:br w:type="textWrapping"/>
      </w:r>
      <w:r w:rsidDel="00000000" w:rsidR="00000000" w:rsidRPr="00000000">
        <w:rPr>
          <w:b w:val="1"/>
          <w:bCs w:val="1"/>
          <w:rtl w:val="0"/>
        </w:rPr>
        <w:t xml:space="preserve">Comprehensive Construction Education</w:t>
      </w:r>
      <w:r w:rsidDel="00000000" w:rsidR="00000000" w:rsidRPr="00000000">
        <w:rPr>
          <w:rtl w:val="0"/>
        </w:rPr>
        <w:br w:type="textWrapping"/>
        <w:t xml:space="preserve">We are dedicated to elevating knowledge across all levels of the construction industry. From C-suite executives and project managers to on-site subcontractors, we provide tailored education that empowers every stakeholder. Our goal is to equip the entire construction ecosystem with the insights and strategies needed for effective, long-term risk management.</w:t>
        <w:br w:type="textWrapping"/>
        <w:br w:type="textWrapping"/>
      </w:r>
      <w:r w:rsidDel="00000000" w:rsidR="00000000" w:rsidRPr="00000000">
        <w:rPr>
          <w:b w:val="1"/>
          <w:bCs w:val="1"/>
          <w:rtl w:val="0"/>
        </w:rPr>
        <w:t xml:space="preserve">Customer Obsession</w:t>
      </w:r>
      <w:r w:rsidDel="00000000" w:rsidR="00000000" w:rsidRPr="00000000">
        <w:rPr>
          <w:rtl w:val="0"/>
        </w:rPr>
        <w:br w:type="textWrapping"/>
        <w:t xml:space="preserve">You talk, we listen. We are real people with years in the construction industry just like you. The success of our customers is our driving force. This obsession fuels our dedication to delivering exceptional products and unwavering support.</w:t>
        <w:br w:type="textWrapping"/>
        <w:br w:type="textWrapping"/>
      </w:r>
      <w:r w:rsidDel="00000000" w:rsidR="00000000" w:rsidRPr="00000000">
        <w:rPr>
          <w:b w:val="1"/>
          <w:bCs w:val="1"/>
          <w:rtl w:val="0"/>
        </w:rPr>
        <w:t xml:space="preserve">Innovation for Construction Advancement</w:t>
      </w:r>
      <w:r w:rsidDel="00000000" w:rsidR="00000000" w:rsidRPr="00000000">
        <w:rPr>
          <w:rtl w:val="0"/>
        </w:rPr>
        <w:br w:type="textWrapping"/>
        <w:t xml:space="preserve">We leverage cutting-edge technology to provide integrated, intelligent risk management solutions. By continuously evolving our offerings, we ensure our clients stay ahead of emerging risks and industry challenges.</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Our Story</w:t>
      </w:r>
    </w:p>
    <w:p w:rsidR="00000000" w:rsidDel="00000000" w:rsidP="00000000" w:rsidRDefault="00000000" w:rsidRPr="00000000" w14:paraId="00000013">
      <w:pPr>
        <w:rPr/>
      </w:pPr>
      <w:r w:rsidDel="00000000" w:rsidR="00000000" w:rsidRPr="00000000">
        <w:rPr>
          <w:rtl w:val="0"/>
        </w:rPr>
        <w:t xml:space="preserve">TBD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