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C7" w:rsidRDefault="00847CC7" w:rsidP="00847CC7">
      <w:pPr>
        <w:spacing w:line="360" w:lineRule="atLeast"/>
        <w:jc w:val="center"/>
        <w:rPr>
          <w:b/>
          <w:sz w:val="28"/>
          <w:szCs w:val="28"/>
        </w:rPr>
      </w:pPr>
      <w:r w:rsidRPr="00316653">
        <w:rPr>
          <w:b/>
          <w:sz w:val="28"/>
          <w:szCs w:val="28"/>
        </w:rPr>
        <w:t xml:space="preserve">Тема </w:t>
      </w:r>
      <w:r>
        <w:rPr>
          <w:b/>
          <w:sz w:val="28"/>
          <w:szCs w:val="28"/>
        </w:rPr>
        <w:t>6</w:t>
      </w:r>
      <w:r w:rsidRPr="0031665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ОРГАНИЗАЦИЯ СБЫТА ТОВАРОВ</w:t>
      </w:r>
    </w:p>
    <w:p w:rsidR="00847CC7" w:rsidRDefault="00847CC7" w:rsidP="008247A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47AC" w:rsidRPr="006D3AC0" w:rsidRDefault="008247AC" w:rsidP="008247A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17. </w:t>
      </w:r>
      <w:r w:rsidR="00847CC7">
        <w:rPr>
          <w:rFonts w:ascii="Times New Roman" w:hAnsi="Times New Roman" w:cs="Times New Roman"/>
          <w:b/>
          <w:sz w:val="28"/>
          <w:szCs w:val="28"/>
        </w:rPr>
        <w:t>О</w:t>
      </w:r>
      <w:r w:rsidR="00847CC7" w:rsidRPr="00AD0C0B">
        <w:rPr>
          <w:rFonts w:ascii="Times New Roman" w:hAnsi="Times New Roman" w:cs="Times New Roman"/>
          <w:b/>
          <w:sz w:val="28"/>
          <w:szCs w:val="28"/>
        </w:rPr>
        <w:t>рганизация товародвижения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47AC" w:rsidRPr="00F26BAC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Товародвижение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D3AC0">
        <w:rPr>
          <w:rFonts w:ascii="Times New Roman" w:hAnsi="Times New Roman" w:cs="Times New Roman"/>
          <w:sz w:val="28"/>
          <w:szCs w:val="28"/>
        </w:rPr>
        <w:t xml:space="preserve">это система, которая обеспечивает </w:t>
      </w:r>
      <w:r w:rsidRPr="008247AC">
        <w:rPr>
          <w:rStyle w:val="4"/>
          <w:rFonts w:ascii="Times New Roman" w:hAnsi="Times New Roman" w:cs="Times New Roman"/>
          <w:b w:val="0"/>
          <w:sz w:val="28"/>
          <w:szCs w:val="28"/>
          <w:u w:val="none"/>
        </w:rPr>
        <w:t>доставку товара</w:t>
      </w:r>
      <w:r w:rsidRPr="00F26BAC">
        <w:rPr>
          <w:rFonts w:ascii="Times New Roman" w:hAnsi="Times New Roman" w:cs="Times New Roman"/>
          <w:sz w:val="28"/>
          <w:szCs w:val="28"/>
        </w:rPr>
        <w:t xml:space="preserve"> к местам продажи.</w:t>
      </w:r>
    </w:p>
    <w:p w:rsidR="008247AC" w:rsidRPr="006D3AC0" w:rsidRDefault="008247AC" w:rsidP="008247AC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Сбыт продукции может осуществляться по-разному. Выделяют 2 пути сбыта продукции.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Прямой канал. Здесь участвуют только 2 лица: производитель и потребитель, т.е. сбыт происходит без посредников.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Такой канал используют продавцы производственной продукции, услуг.</w:t>
      </w:r>
    </w:p>
    <w:p w:rsidR="008247AC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Косвенный канал. В данном случае реализация продукции осуществляется через посредников.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3AC0">
        <w:rPr>
          <w:rFonts w:ascii="Times New Roman" w:hAnsi="Times New Roman" w:cs="Times New Roman"/>
          <w:sz w:val="28"/>
          <w:szCs w:val="28"/>
        </w:rPr>
        <w:t>К их услугам прибегают в следующих случаях: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продукция предназначена для массового потребителя;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фирма не в состоянии организовать собственную бытовую сеть;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осуществляется выход на рынок, который еще недостаточно изучен.</w:t>
      </w:r>
    </w:p>
    <w:p w:rsidR="008247AC" w:rsidRPr="006D3AC0" w:rsidRDefault="008247AC" w:rsidP="008247AC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В зависимости от количества посредников косвенные каналы сбыта могут иметь разные уровни. Они бывают:</w:t>
      </w:r>
    </w:p>
    <w:p w:rsidR="008247AC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а) Одноуровневыми. Здесь участвуют 3 лица: производитель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розничный торговец – потребитель. 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б) Двухуровневым. Здесь участвуют 4 лица: производитель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оптовый торговец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розничный торговец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потребитель;</w:t>
      </w:r>
    </w:p>
    <w:p w:rsidR="008247AC" w:rsidRPr="006D3AC0" w:rsidRDefault="008247AC" w:rsidP="008247AC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i/>
          <w:sz w:val="28"/>
          <w:szCs w:val="28"/>
        </w:rPr>
        <w:t>Встречаются косвенные каналы с большим количеством уровней,</w:t>
      </w:r>
      <w:r>
        <w:rPr>
          <w:rFonts w:ascii="Times New Roman" w:hAnsi="Times New Roman" w:cs="Times New Roman"/>
          <w:i/>
          <w:sz w:val="28"/>
          <w:szCs w:val="28"/>
        </w:rPr>
        <w:t xml:space="preserve"> например,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производитель - оптовый торговец - мелкооптовый торговец - розничный торговец - потребитель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8247AC" w:rsidRPr="006D3AC0" w:rsidRDefault="008247AC" w:rsidP="008247AC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Первоначально взаимоотношения между участниками косвенного каналы сбыта строились на основе самостоятельности. </w:t>
      </w:r>
      <w:r w:rsidRPr="006D3AC0">
        <w:rPr>
          <w:rFonts w:ascii="Times New Roman" w:hAnsi="Times New Roman" w:cs="Times New Roman"/>
          <w:i/>
          <w:sz w:val="28"/>
          <w:szCs w:val="28"/>
        </w:rPr>
        <w:t>Каждый из них представлял собой отдельное предприятие, стремящееся обеспечить себе максимально возможную прибыль</w:t>
      </w:r>
      <w:r w:rsidRPr="006D3AC0">
        <w:rPr>
          <w:rFonts w:ascii="Times New Roman" w:hAnsi="Times New Roman" w:cs="Times New Roman"/>
          <w:sz w:val="28"/>
          <w:szCs w:val="28"/>
        </w:rPr>
        <w:t>. Но это нарушало единство функционирования канала. Поэтому со временем стали появляться вертикальные маркетинговые системы. Они были направлены на то, чтобы обеспечить согласованность между участниками косвенного канала сбыта, достичь управляемости между ними.</w:t>
      </w:r>
    </w:p>
    <w:p w:rsidR="008247AC" w:rsidRPr="006D3AC0" w:rsidRDefault="008247AC" w:rsidP="008247AC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Выделяют два основных типа вертикальных маркетинговых систем: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Корпоративная. Здесь этапы производства и распределения находятся в единичном владении.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2. Договорная. Она состоит из независимых фирм, связанных договорными отношениями и координирующей программой. 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47AC" w:rsidRPr="006D3AC0" w:rsidRDefault="008247AC" w:rsidP="008247A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18</w:t>
      </w:r>
      <w:r w:rsidRPr="00913BD5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913BD5">
        <w:rPr>
          <w:rFonts w:ascii="Times New Roman" w:hAnsi="Times New Roman" w:cs="Times New Roman"/>
          <w:b/>
          <w:sz w:val="28"/>
          <w:szCs w:val="28"/>
        </w:rPr>
        <w:t>Д</w:t>
      </w:r>
      <w:r w:rsidR="00847CC7" w:rsidRPr="00847CC7">
        <w:rPr>
          <w:rFonts w:ascii="Times New Roman" w:hAnsi="Times New Roman" w:cs="Times New Roman"/>
          <w:b/>
          <w:sz w:val="28"/>
          <w:szCs w:val="28"/>
        </w:rPr>
        <w:t>ирект</w:t>
      </w:r>
      <w:proofErr w:type="spellEnd"/>
      <w:r w:rsidR="00847CC7" w:rsidRPr="00847CC7">
        <w:rPr>
          <w:rFonts w:ascii="Times New Roman" w:hAnsi="Times New Roman" w:cs="Times New Roman"/>
          <w:b/>
          <w:sz w:val="28"/>
          <w:szCs w:val="28"/>
        </w:rPr>
        <w:t>-маркетинг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47AC" w:rsidRPr="006D3AC0" w:rsidRDefault="008247AC" w:rsidP="008247AC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Прямой канал сбыта может осуществляться путем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директ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-маркетинга. </w:t>
      </w:r>
    </w:p>
    <w:p w:rsidR="008247AC" w:rsidRPr="006D3AC0" w:rsidRDefault="008247AC" w:rsidP="008247AC">
      <w:pPr>
        <w:pStyle w:val="a3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D3AC0">
        <w:rPr>
          <w:rFonts w:ascii="Times New Roman" w:hAnsi="Times New Roman" w:cs="Times New Roman"/>
          <w:sz w:val="28"/>
          <w:szCs w:val="28"/>
          <w:lang w:eastAsia="ru-RU"/>
        </w:rPr>
        <w:t>Директ</w:t>
      </w:r>
      <w:proofErr w:type="spellEnd"/>
      <w:r w:rsidRPr="006D3AC0">
        <w:rPr>
          <w:rFonts w:ascii="Times New Roman" w:hAnsi="Times New Roman" w:cs="Times New Roman"/>
          <w:sz w:val="28"/>
          <w:szCs w:val="28"/>
          <w:lang w:eastAsia="ru-RU"/>
        </w:rPr>
        <w:t>-маркетинг – это персональное обращение к потребителю посредством письма или телефонной коммуникации.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D3AC0">
        <w:rPr>
          <w:rFonts w:ascii="Times New Roman" w:hAnsi="Times New Roman" w:cs="Times New Roman"/>
          <w:i/>
          <w:sz w:val="28"/>
          <w:szCs w:val="28"/>
          <w:lang w:eastAsia="ru-RU"/>
        </w:rPr>
        <w:t>В данном случае у нас речь пойдет о деловом письме</w:t>
      </w:r>
      <w:r w:rsidRPr="006D3AC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247AC" w:rsidRPr="006D3AC0" w:rsidRDefault="008247AC" w:rsidP="008247AC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D3AC0">
        <w:rPr>
          <w:rFonts w:ascii="Times New Roman" w:hAnsi="Times New Roman" w:cs="Times New Roman"/>
          <w:sz w:val="28"/>
          <w:szCs w:val="28"/>
        </w:rPr>
        <w:t>Директ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>-маркетинг начинается с формирования банка данных о людях, которым посылается сообщение. Сбор данных осуществляется следующими путями: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На основе торговых и промышленных справочников. При отсутствии имен должностных лиц их можно установить, обзвонив отобранные фирмы.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Случайным путем в ходе деловых встреч, презентаций.</w:t>
      </w:r>
    </w:p>
    <w:p w:rsidR="008247AC" w:rsidRPr="006D3AC0" w:rsidRDefault="008247AC" w:rsidP="008247AC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Требования к деловому письму: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1. Личное обращение к адресату. Обычно для этого используют слово «Уважаемый». </w:t>
      </w:r>
      <w:r w:rsidRPr="006D3AC0">
        <w:rPr>
          <w:rFonts w:ascii="Times New Roman" w:hAnsi="Times New Roman" w:cs="Times New Roman"/>
          <w:i/>
          <w:sz w:val="28"/>
          <w:szCs w:val="28"/>
        </w:rPr>
        <w:t>При получе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нии письма у человека должно создаться впе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чатление, что его хорошо знают и что именно ему предлагают этот товар. Это импонирует человеку, и он, возможно, ответит на сделанное ему предложе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ние о покупке</w:t>
      </w:r>
      <w:r w:rsidRPr="006D3AC0">
        <w:rPr>
          <w:rFonts w:ascii="Times New Roman" w:hAnsi="Times New Roman" w:cs="Times New Roman"/>
          <w:sz w:val="28"/>
          <w:szCs w:val="28"/>
        </w:rPr>
        <w:t>. Адресовать письма надо высоким должностным лицам, которые принимают решения.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Первый абзац или заголовок должен возбудить интерес. Наиболее эффективными считаются заголовки в две-три строчки, содержа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щие обращение, но без подробностей. Например, «Обращаю ваше внимание…», «Вы може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те получить...» и другие. </w:t>
      </w:r>
      <w:r w:rsidRPr="006D3AC0">
        <w:rPr>
          <w:rFonts w:ascii="Times New Roman" w:hAnsi="Times New Roman" w:cs="Times New Roman"/>
          <w:i/>
          <w:sz w:val="28"/>
          <w:szCs w:val="28"/>
        </w:rPr>
        <w:t>Такие заголовки интригуют и заставляют читать основной текст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Для промышленных товаров, в первую очередь, надо излагать экономические, коммерческие выгоды товара, а не его технические данные. </w:t>
      </w:r>
      <w:r w:rsidRPr="006D3AC0">
        <w:rPr>
          <w:rFonts w:ascii="Times New Roman" w:hAnsi="Times New Roman" w:cs="Times New Roman"/>
          <w:i/>
          <w:sz w:val="28"/>
          <w:szCs w:val="28"/>
        </w:rPr>
        <w:t>Объясняется это тем, что окончательное решение о покупке принимает бизнесмен, управляющий, а не инженер-специалист. Если клиент заинтересуется вашим предложением, то потом можно выслать следующее письмо с изложением уже технических характеристик товара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Если нет впечатляющих стимулов, то сделать письмо интересным и легко понятным.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5. Разбить текст письма на абзацы. </w:t>
      </w:r>
      <w:r w:rsidRPr="006D3AC0">
        <w:rPr>
          <w:rFonts w:ascii="Times New Roman" w:hAnsi="Times New Roman" w:cs="Times New Roman"/>
          <w:i/>
          <w:sz w:val="28"/>
          <w:szCs w:val="28"/>
        </w:rPr>
        <w:t>В этом случае они зрительно лучше будут восприниматься</w:t>
      </w:r>
      <w:r w:rsidRPr="006D3AC0">
        <w:rPr>
          <w:rFonts w:ascii="Times New Roman" w:hAnsi="Times New Roman" w:cs="Times New Roman"/>
          <w:sz w:val="28"/>
          <w:szCs w:val="28"/>
        </w:rPr>
        <w:t>. Идеальным считается письмо из четырех-пяти небольших абзацев, размещенных на одной странице. Длинных писем писать не рекомендуется.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6. Наиболее употребительная концовка письма «С уважением…», «С почтением…» или просто указывается должность и фамилия с инициалами. </w:t>
      </w:r>
      <w:r w:rsidRPr="006D3AC0">
        <w:rPr>
          <w:rFonts w:ascii="Times New Roman" w:hAnsi="Times New Roman" w:cs="Times New Roman"/>
          <w:i/>
          <w:sz w:val="28"/>
          <w:szCs w:val="28"/>
        </w:rPr>
        <w:t>В принципе, здесь могут быть разные концовки. Так, при приятельских отношениях может быть концовка «Искренне ваш…», «Всего наилучшего» и т.д. Если письмо пишется в викторианском стиле, то может быть концовка «Остаюсь вашим покорным слугой» и т.д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8247AC" w:rsidRPr="006D3AC0" w:rsidRDefault="008247AC" w:rsidP="008247AC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Рекомендации относительно составления самого текста письма: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Постараться мысленно нарисовать образ среднего клиента и писать в расчете на него.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lastRenderedPageBreak/>
        <w:t xml:space="preserve">2. При предварительном написании не слишком заботиться о последовательности, грамматики, стиле и т.д. Сделать это потом, при редактировании письма. </w:t>
      </w:r>
      <w:r w:rsidRPr="006D3AC0">
        <w:rPr>
          <w:rFonts w:ascii="Times New Roman" w:hAnsi="Times New Roman" w:cs="Times New Roman"/>
          <w:i/>
          <w:sz w:val="28"/>
          <w:szCs w:val="28"/>
        </w:rPr>
        <w:t>Объясняется это тем, что на первом этапе лучше сразу излагать возникшие в голове мысли, чтобы их потом безвозвратно не потерять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Вначале можно сделать несколько вариантов текста.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В окончательном варианте удостовериться, будут ли материал читать, какова степень убежденности приводимых аргументов и т.д.</w:t>
      </w:r>
    </w:p>
    <w:p w:rsidR="008247AC" w:rsidRPr="006D3AC0" w:rsidRDefault="008247AC" w:rsidP="008247AC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Советы относительно оформления письма: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Обычно письмо пишется на формате А4 (210</w:t>
      </w:r>
      <w:r w:rsidRPr="006D3AC0">
        <w:rPr>
          <w:rFonts w:ascii="Times New Roman" w:hAnsi="Times New Roman" w:cs="Times New Roman"/>
          <w:sz w:val="28"/>
          <w:szCs w:val="28"/>
        </w:rPr>
        <w:sym w:font="Symbol" w:char="F0B4"/>
      </w:r>
      <w:r w:rsidRPr="006D3AC0">
        <w:rPr>
          <w:rFonts w:ascii="Times New Roman" w:hAnsi="Times New Roman" w:cs="Times New Roman"/>
          <w:sz w:val="28"/>
          <w:szCs w:val="28"/>
        </w:rPr>
        <w:t>297 мм.). Для короткого письма можно использовать и формат А5 (148</w:t>
      </w:r>
      <w:r w:rsidRPr="006D3AC0">
        <w:rPr>
          <w:rFonts w:ascii="Times New Roman" w:hAnsi="Times New Roman" w:cs="Times New Roman"/>
          <w:sz w:val="28"/>
          <w:szCs w:val="28"/>
        </w:rPr>
        <w:sym w:font="Symbol" w:char="F0B4"/>
      </w:r>
      <w:r w:rsidRPr="006D3AC0">
        <w:rPr>
          <w:rFonts w:ascii="Times New Roman" w:hAnsi="Times New Roman" w:cs="Times New Roman"/>
          <w:sz w:val="28"/>
          <w:szCs w:val="28"/>
        </w:rPr>
        <w:t>210 мм.).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2. Письмо должно быть с полями. </w:t>
      </w:r>
      <w:r w:rsidRPr="006D3AC0">
        <w:rPr>
          <w:rFonts w:ascii="Times New Roman" w:hAnsi="Times New Roman" w:cs="Times New Roman"/>
          <w:i/>
          <w:sz w:val="28"/>
          <w:szCs w:val="28"/>
        </w:rPr>
        <w:t>Поля делаются для нанесения различных пометок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Нежелательно чтобы были строчки из нескольких букв. </w:t>
      </w:r>
      <w:r w:rsidRPr="00972635">
        <w:rPr>
          <w:rFonts w:ascii="Times New Roman" w:hAnsi="Times New Roman" w:cs="Times New Roman"/>
          <w:sz w:val="28"/>
          <w:szCs w:val="28"/>
        </w:rPr>
        <w:t>Это ухудшает вид письма. В этом случае рекомендуется сократить или увеличить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предыдущие предложения.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Использовать известные редакторы, избегать редких шрифтов.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Способы отправки письма: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Обычная почта.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Преимущества – вызывает наибольшее уважение.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Недостаток – самый медленный способ доставки,</w:t>
      </w:r>
      <w:r>
        <w:rPr>
          <w:rFonts w:ascii="Times New Roman" w:hAnsi="Times New Roman" w:cs="Times New Roman"/>
          <w:sz w:val="28"/>
          <w:szCs w:val="28"/>
        </w:rPr>
        <w:t xml:space="preserve"> который</w:t>
      </w:r>
      <w:r w:rsidRPr="006D3AC0">
        <w:rPr>
          <w:rFonts w:ascii="Times New Roman" w:hAnsi="Times New Roman" w:cs="Times New Roman"/>
          <w:sz w:val="28"/>
          <w:szCs w:val="28"/>
        </w:rPr>
        <w:t xml:space="preserve"> требует определенных расходов (конверт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D3AC0">
        <w:rPr>
          <w:rFonts w:ascii="Times New Roman" w:hAnsi="Times New Roman" w:cs="Times New Roman"/>
          <w:sz w:val="28"/>
          <w:szCs w:val="28"/>
        </w:rPr>
        <w:t>, марки т.д.).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Факс.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Преимущества – высокая скорость доставки.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Недостаток – </w:t>
      </w:r>
      <w:r>
        <w:rPr>
          <w:rFonts w:ascii="Times New Roman" w:hAnsi="Times New Roman" w:cs="Times New Roman"/>
          <w:sz w:val="28"/>
          <w:szCs w:val="28"/>
        </w:rPr>
        <w:t xml:space="preserve">письмо </w:t>
      </w:r>
      <w:r w:rsidRPr="006D3AC0">
        <w:rPr>
          <w:rFonts w:ascii="Times New Roman" w:hAnsi="Times New Roman" w:cs="Times New Roman"/>
          <w:sz w:val="28"/>
          <w:szCs w:val="28"/>
        </w:rPr>
        <w:t>может быть некачественно пропечатано и потеряет свой презентабельный вид.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Электронная почта. 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Преимущества – высокая скорость доставки.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Недостаток – может восприниматься как спам.</w:t>
      </w:r>
    </w:p>
    <w:p w:rsidR="008247AC" w:rsidRPr="006D3AC0" w:rsidRDefault="008247AC" w:rsidP="008247AC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Рекомендации</w:t>
      </w:r>
      <w:r>
        <w:rPr>
          <w:rFonts w:ascii="Times New Roman" w:hAnsi="Times New Roman" w:cs="Times New Roman"/>
          <w:sz w:val="28"/>
          <w:szCs w:val="28"/>
        </w:rPr>
        <w:t>, относительно времени отправки писем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1. Нежелательно посылать письма в понедельник и пятницу. </w:t>
      </w:r>
      <w:r w:rsidRPr="006D3AC0">
        <w:rPr>
          <w:rFonts w:ascii="Times New Roman" w:hAnsi="Times New Roman" w:cs="Times New Roman"/>
          <w:i/>
          <w:sz w:val="28"/>
          <w:szCs w:val="28"/>
        </w:rPr>
        <w:t>Объясняется это тем, что в понедельник человек решает наиболее важные вопросы, а в пятницу уже думает о предстоящих выходных</w:t>
      </w:r>
      <w:r>
        <w:rPr>
          <w:rFonts w:ascii="Times New Roman" w:hAnsi="Times New Roman" w:cs="Times New Roman"/>
          <w:i/>
          <w:sz w:val="28"/>
          <w:szCs w:val="28"/>
        </w:rPr>
        <w:t xml:space="preserve"> днях</w:t>
      </w:r>
      <w:r w:rsidRPr="006D3AC0">
        <w:rPr>
          <w:rFonts w:ascii="Times New Roman" w:hAnsi="Times New Roman" w:cs="Times New Roman"/>
          <w:i/>
          <w:sz w:val="28"/>
          <w:szCs w:val="28"/>
        </w:rPr>
        <w:t>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Лучшее время для отправки – 9-10 часов утра.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8247AC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47AC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47AC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47AC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31ECB" w:rsidRDefault="00731ECB" w:rsidP="008247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31ECB" w:rsidRPr="006D3AC0" w:rsidRDefault="00731ECB" w:rsidP="008247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47AC" w:rsidRPr="006D3AC0" w:rsidRDefault="008247AC" w:rsidP="008247A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19</w:t>
      </w:r>
      <w:r w:rsidRPr="00913BD5">
        <w:rPr>
          <w:rFonts w:ascii="Times New Roman" w:hAnsi="Times New Roman" w:cs="Times New Roman"/>
          <w:b/>
          <w:sz w:val="28"/>
          <w:szCs w:val="28"/>
        </w:rPr>
        <w:t>. О</w:t>
      </w:r>
      <w:r w:rsidR="00847CC7" w:rsidRPr="00913BD5">
        <w:rPr>
          <w:rFonts w:ascii="Times New Roman" w:hAnsi="Times New Roman" w:cs="Times New Roman"/>
          <w:b/>
          <w:sz w:val="28"/>
          <w:szCs w:val="28"/>
        </w:rPr>
        <w:t>бработка отзывов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Важное значение имеет обработка отзывов на прямую рекламу. Здесь надо учитывать следующие основные моменты.</w:t>
      </w:r>
    </w:p>
    <w:p w:rsidR="008247AC" w:rsidRPr="006D3AC0" w:rsidRDefault="008247AC" w:rsidP="008247AC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При отсутствии ответа, если фирма заинтересована в определенном потребителе, можно послать повторное сообщение через 2-4 недели.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Считается, что надо давать до трех посланий. Если ответа на них нет, то уже достаточно точно можно сказать, что лицо не желает идти на контакт.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В силу данного обстоятельства, почтовая рассылка может продолжаться достаточно длительное время.</w:t>
      </w:r>
      <w:r w:rsidRPr="006D3AC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15848">
        <w:rPr>
          <w:rFonts w:ascii="Times New Roman" w:hAnsi="Times New Roman" w:cs="Times New Roman"/>
          <w:sz w:val="28"/>
          <w:szCs w:val="28"/>
          <w:u w:val="single"/>
        </w:rPr>
        <w:t>С другой стороны, если вам пришло послание, то ответ, с точки зрения этики, надо давать в течение двух недель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i/>
          <w:sz w:val="28"/>
          <w:szCs w:val="28"/>
        </w:rPr>
        <w:t>Обычно ответов на прямую рекламу приходит примерно 4-7%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8247AC" w:rsidRPr="006D3AC0" w:rsidRDefault="008247AC" w:rsidP="008247AC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На основе ответов формируются базы данных клиентов. Их обычно разграничивают на 6 групп.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Предполагаемые клиенты (ответная реакция отсутствует).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Потенциальные клиенты (прислали запрос, но не сделали покупки).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Опробыватели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 (сделали одну покупку).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Повторные клиенты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(сделали </w:t>
      </w:r>
      <w:r>
        <w:rPr>
          <w:rFonts w:ascii="Times New Roman" w:hAnsi="Times New Roman" w:cs="Times New Roman"/>
          <w:sz w:val="28"/>
          <w:szCs w:val="28"/>
        </w:rPr>
        <w:t>две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покупк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D3AC0">
        <w:rPr>
          <w:rFonts w:ascii="Times New Roman" w:hAnsi="Times New Roman" w:cs="Times New Roman"/>
          <w:sz w:val="28"/>
          <w:szCs w:val="28"/>
        </w:rPr>
        <w:t>).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Постоянные клиенты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(сделали </w:t>
      </w:r>
      <w:r>
        <w:rPr>
          <w:rFonts w:ascii="Times New Roman" w:hAnsi="Times New Roman" w:cs="Times New Roman"/>
          <w:sz w:val="28"/>
          <w:szCs w:val="28"/>
        </w:rPr>
        <w:t>много покупок</w:t>
      </w:r>
      <w:r w:rsidRPr="006D3AC0">
        <w:rPr>
          <w:rFonts w:ascii="Times New Roman" w:hAnsi="Times New Roman" w:cs="Times New Roman"/>
          <w:sz w:val="28"/>
          <w:szCs w:val="28"/>
        </w:rPr>
        <w:t>).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6. Сторонники (постоянные клиенты, вербующие новых потребителей).</w:t>
      </w:r>
    </w:p>
    <w:p w:rsidR="008247AC" w:rsidRPr="006D3AC0" w:rsidRDefault="008247AC" w:rsidP="008247AC">
      <w:pPr>
        <w:pStyle w:val="a3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Формула постоянства клиента.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Ее предложили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Шмиттляйн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Моррисон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>. Она определяется следующим образом.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6D3AC0">
        <w:rPr>
          <w:rFonts w:ascii="Times New Roman" w:hAnsi="Times New Roman" w:cs="Times New Roman"/>
          <w:position w:val="-42"/>
          <w:sz w:val="28"/>
          <w:szCs w:val="28"/>
        </w:rPr>
        <w:object w:dxaOrig="130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51pt" o:ole="">
            <v:imagedata r:id="rId4" o:title=""/>
          </v:shape>
          <o:OLEObject Type="Embed" ProgID="Equation.3" ShapeID="_x0000_i1025" DrawAspect="Content" ObjectID="_1706852051" r:id="rId5"/>
        </w:objec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где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вероятность, что клиент сделает повторную покупку;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 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3AC0">
        <w:rPr>
          <w:rFonts w:ascii="Times New Roman" w:hAnsi="Times New Roman" w:cs="Times New Roman"/>
          <w:sz w:val="28"/>
          <w:szCs w:val="28"/>
        </w:rPr>
        <w:t>промежуток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времени между нача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лом рассматриваемого периода и последней покупкой;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3AC0">
        <w:rPr>
          <w:rFonts w:ascii="Times New Roman" w:hAnsi="Times New Roman" w:cs="Times New Roman"/>
          <w:sz w:val="28"/>
          <w:szCs w:val="28"/>
        </w:rPr>
        <w:t>общая</w:t>
      </w:r>
      <w:proofErr w:type="gramEnd"/>
      <w:r w:rsidRPr="006D3AC0">
        <w:rPr>
          <w:rFonts w:ascii="Times New Roman" w:hAnsi="Times New Roman" w:cs="Times New Roman"/>
          <w:sz w:val="28"/>
          <w:szCs w:val="28"/>
        </w:rPr>
        <w:t xml:space="preserve"> продолжительность рассматриваемого периода;</w:t>
      </w:r>
    </w:p>
    <w:p w:rsidR="008247AC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3AC0">
        <w:rPr>
          <w:rFonts w:ascii="Times New Roman" w:hAnsi="Times New Roman" w:cs="Times New Roman"/>
          <w:sz w:val="28"/>
          <w:szCs w:val="28"/>
        </w:rPr>
        <w:t>общее</w:t>
      </w:r>
      <w:proofErr w:type="gramEnd"/>
      <w:r w:rsidRPr="006D3AC0">
        <w:rPr>
          <w:rFonts w:ascii="Times New Roman" w:hAnsi="Times New Roman" w:cs="Times New Roman"/>
          <w:sz w:val="28"/>
          <w:szCs w:val="28"/>
        </w:rPr>
        <w:t xml:space="preserve"> число покупок за рассматриваемый период.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47AC" w:rsidRPr="00FD3C72" w:rsidRDefault="008247AC" w:rsidP="008247A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</w:t>
      </w:r>
      <w:r w:rsidRPr="00FD3C72">
        <w:rPr>
          <w:rFonts w:ascii="Times New Roman" w:hAnsi="Times New Roman" w:cs="Times New Roman"/>
          <w:i/>
          <w:sz w:val="28"/>
          <w:szCs w:val="28"/>
        </w:rPr>
        <w:t xml:space="preserve">Пример по этому поводу. </w:t>
      </w:r>
      <w:r w:rsidRPr="00FD3C72">
        <w:rPr>
          <w:rFonts w:ascii="Times New Roman" w:hAnsi="Times New Roman" w:cs="Times New Roman"/>
          <w:i/>
          <w:iCs/>
          <w:sz w:val="28"/>
          <w:szCs w:val="28"/>
        </w:rPr>
        <w:t>Рассмотрим это на пример</w:t>
      </w:r>
      <w:r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FD3C72">
        <w:rPr>
          <w:rFonts w:ascii="Times New Roman" w:hAnsi="Times New Roman" w:cs="Times New Roman"/>
          <w:i/>
          <w:iCs/>
          <w:sz w:val="28"/>
          <w:szCs w:val="28"/>
        </w:rPr>
        <w:t xml:space="preserve"> двух покупателей.</w:t>
      </w:r>
    </w:p>
    <w:p w:rsidR="008247AC" w:rsidRPr="00FD3C72" w:rsidRDefault="008247AC" w:rsidP="008247A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FD3C72">
        <w:rPr>
          <w:rFonts w:ascii="Times New Roman" w:hAnsi="Times New Roman" w:cs="Times New Roman"/>
          <w:i/>
          <w:sz w:val="28"/>
          <w:szCs w:val="28"/>
        </w:rPr>
        <w:t>Покупатель А. Совер</w:t>
      </w:r>
      <w:r w:rsidR="00731ECB">
        <w:rPr>
          <w:rFonts w:ascii="Times New Roman" w:hAnsi="Times New Roman" w:cs="Times New Roman"/>
          <w:i/>
          <w:sz w:val="28"/>
          <w:szCs w:val="28"/>
        </w:rPr>
        <w:t>шил покупки 1.02; 1.03, 1.04, 30</w:t>
      </w:r>
      <w:r w:rsidRPr="00FD3C72">
        <w:rPr>
          <w:rFonts w:ascii="Times New Roman" w:hAnsi="Times New Roman" w:cs="Times New Roman"/>
          <w:i/>
          <w:sz w:val="28"/>
          <w:szCs w:val="28"/>
        </w:rPr>
        <w:t>.06.</w:t>
      </w:r>
    </w:p>
    <w:p w:rsidR="008247AC" w:rsidRPr="00FD3C72" w:rsidRDefault="008247AC" w:rsidP="008247A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FD3C72">
        <w:rPr>
          <w:rFonts w:ascii="Times New Roman" w:hAnsi="Times New Roman" w:cs="Times New Roman"/>
          <w:i/>
          <w:sz w:val="28"/>
          <w:szCs w:val="28"/>
        </w:rPr>
        <w:t xml:space="preserve">Покупатель Б. Совершил покупки 1.03; 1.04, 1.05, </w:t>
      </w:r>
      <w:r w:rsidR="00731ECB">
        <w:rPr>
          <w:rFonts w:ascii="Times New Roman" w:hAnsi="Times New Roman" w:cs="Times New Roman"/>
          <w:i/>
          <w:sz w:val="28"/>
          <w:szCs w:val="28"/>
        </w:rPr>
        <w:t>29</w:t>
      </w:r>
      <w:r w:rsidRPr="00FD3C72">
        <w:rPr>
          <w:rFonts w:ascii="Times New Roman" w:hAnsi="Times New Roman" w:cs="Times New Roman"/>
          <w:i/>
          <w:sz w:val="28"/>
          <w:szCs w:val="28"/>
        </w:rPr>
        <w:t>.09.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FD3C72">
        <w:rPr>
          <w:rFonts w:ascii="Times New Roman" w:hAnsi="Times New Roman" w:cs="Times New Roman"/>
          <w:i/>
          <w:sz w:val="28"/>
          <w:szCs w:val="28"/>
        </w:rPr>
        <w:t xml:space="preserve">     Соответственно Р для покупателя А составит </w:t>
      </w:r>
      <w:r w:rsidRPr="00FD3C72">
        <w:rPr>
          <w:rFonts w:ascii="Times New Roman" w:hAnsi="Times New Roman" w:cs="Times New Roman"/>
          <w:i/>
          <w:position w:val="-16"/>
          <w:sz w:val="28"/>
          <w:szCs w:val="28"/>
        </w:rPr>
        <w:object w:dxaOrig="900" w:dyaOrig="499">
          <v:shape id="_x0000_i1026" type="#_x0000_t75" style="width:45pt;height:24.75pt" o:ole="">
            <v:imagedata r:id="rId6" o:title=""/>
          </v:shape>
          <o:OLEObject Type="Embed" ProgID="Equation.3" ShapeID="_x0000_i1026" DrawAspect="Content" ObjectID="_1706852052" r:id="rId7"/>
        </w:object>
      </w:r>
      <w:r w:rsidRPr="00FD3C72">
        <w:rPr>
          <w:rFonts w:ascii="Times New Roman" w:hAnsi="Times New Roman" w:cs="Times New Roman"/>
          <w:i/>
          <w:sz w:val="28"/>
          <w:szCs w:val="28"/>
        </w:rPr>
        <w:t xml:space="preserve">= 0,06, для покупателя Б соответственно </w:t>
      </w:r>
      <w:r w:rsidRPr="00FD3C72">
        <w:rPr>
          <w:rFonts w:ascii="Times New Roman" w:hAnsi="Times New Roman" w:cs="Times New Roman"/>
          <w:i/>
          <w:position w:val="-16"/>
          <w:sz w:val="28"/>
          <w:szCs w:val="28"/>
        </w:rPr>
        <w:object w:dxaOrig="900" w:dyaOrig="499">
          <v:shape id="_x0000_i1027" type="#_x0000_t75" style="width:45pt;height:24.75pt" o:ole="">
            <v:imagedata r:id="rId8" o:title=""/>
          </v:shape>
          <o:OLEObject Type="Embed" ProgID="Equation.3" ShapeID="_x0000_i1027" DrawAspect="Content" ObjectID="_1706852053" r:id="rId9"/>
        </w:object>
      </w:r>
      <w:r w:rsidRPr="00FD3C72">
        <w:rPr>
          <w:rFonts w:ascii="Times New Roman" w:hAnsi="Times New Roman" w:cs="Times New Roman"/>
          <w:i/>
          <w:sz w:val="28"/>
          <w:szCs w:val="28"/>
        </w:rPr>
        <w:t>= 0,32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Здесь для простоты можно продолжительность года считать не в днях, а в полных месяцах. Как мы видим, вероятность совершения следующей покупки у покупателя Б больше, чем у покупателя А.</w:t>
      </w:r>
    </w:p>
    <w:p w:rsidR="008247AC" w:rsidRPr="006D3AC0" w:rsidRDefault="008247AC" w:rsidP="008247AC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С точки зрения важности сохранения клиентов кампании делятся на 2 группы.</w:t>
      </w:r>
    </w:p>
    <w:p w:rsidR="00731ECB" w:rsidRPr="006D3AC0" w:rsidRDefault="00731ECB" w:rsidP="00731E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Кампании с невысоким риском потери клиентов. Они привлекаются клиентов с помощью рекламной кампании.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Здесь считается, что привлечь нового клиента будет дешевле, чем удержать старого.</w:t>
      </w:r>
    </w:p>
    <w:p w:rsidR="008247AC" w:rsidRPr="006D3AC0" w:rsidRDefault="00731ECB" w:rsidP="008247AC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8247AC" w:rsidRPr="006D3AC0">
        <w:rPr>
          <w:rFonts w:ascii="Times New Roman" w:hAnsi="Times New Roman" w:cs="Times New Roman"/>
          <w:sz w:val="28"/>
          <w:szCs w:val="28"/>
        </w:rPr>
        <w:t xml:space="preserve">. Кампании с высоким риском потери клиентов (страховое дело, IT-сфера, банковское дело и т.д.). </w:t>
      </w:r>
      <w:r w:rsidR="008247AC"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если сократить уход клиентов на 5%, это приведет к увеличению прибыли в сфере автосервиса на 25%, в сфере программного обеспечения на 35%, в банковской сфере на 85%. </w:t>
      </w:r>
    </w:p>
    <w:p w:rsidR="008247AC" w:rsidRPr="006D3AC0" w:rsidRDefault="008247AC" w:rsidP="008247AC">
      <w:pPr>
        <w:pStyle w:val="a3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Методы удержа</w:t>
      </w:r>
      <w:r>
        <w:rPr>
          <w:rFonts w:ascii="Times New Roman" w:hAnsi="Times New Roman" w:cs="Times New Roman"/>
          <w:sz w:val="28"/>
          <w:szCs w:val="28"/>
        </w:rPr>
        <w:t>ния клиентов.</w:t>
      </w:r>
    </w:p>
    <w:p w:rsidR="008247AC" w:rsidRPr="00FD3C72" w:rsidRDefault="008247AC" w:rsidP="008247AC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1. Формирование благоприятных «связей». К моменту расторжения договора напомнить клиенту о себе (телефонный звонок, письмо, рассылка подарков и т.д.).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Так, американ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ская компания </w:t>
      </w:r>
      <w:proofErr w:type="spellStart"/>
      <w:r w:rsidRPr="007570CC">
        <w:rPr>
          <w:rFonts w:ascii="Times New Roman" w:hAnsi="Times New Roman" w:cs="Times New Roman"/>
          <w:bCs/>
          <w:i/>
          <w:iCs/>
          <w:sz w:val="28"/>
          <w:szCs w:val="28"/>
        </w:rPr>
        <w:t>Вейт</w:t>
      </w:r>
      <w:proofErr w:type="spellEnd"/>
      <w:r w:rsidRPr="007570C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570CC">
        <w:rPr>
          <w:rFonts w:ascii="Times New Roman" w:hAnsi="Times New Roman" w:cs="Times New Roman"/>
          <w:bCs/>
          <w:i/>
          <w:iCs/>
          <w:sz w:val="28"/>
          <w:szCs w:val="28"/>
        </w:rPr>
        <w:t>Вотчез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на основании анализа информации из банка данных установила, что новые клиенты обычно расторгали договор через три, пять или во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семь недель после его подписания. Поэтому компания приурочила к этим критиче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ским датам рассылку по почте </w:t>
      </w:r>
      <w:r w:rsidRPr="006D3AC0">
        <w:rPr>
          <w:rFonts w:ascii="Times New Roman" w:hAnsi="Times New Roman" w:cs="Times New Roman"/>
          <w:i/>
          <w:iCs/>
          <w:noProof/>
          <w:sz w:val="28"/>
          <w:szCs w:val="28"/>
        </w:rPr>
        <w:t>—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футболок, пляжных полотенец и купонов с предложением скидки. </w:t>
      </w:r>
      <w:r w:rsidRPr="006D3AC0">
        <w:rPr>
          <w:rFonts w:ascii="Times New Roman" w:hAnsi="Times New Roman" w:cs="Times New Roman"/>
          <w:sz w:val="28"/>
          <w:szCs w:val="28"/>
        </w:rPr>
        <w:t xml:space="preserve">2. Сохранение личных отношений. Поощряются сотрудники, сумевшие сохранить клиентов, продлить с ними договоры.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в </w:t>
      </w:r>
      <w:proofErr w:type="spellStart"/>
      <w:r w:rsidRPr="00FD3C72">
        <w:rPr>
          <w:rFonts w:ascii="Times New Roman" w:hAnsi="Times New Roman" w:cs="Times New Roman"/>
          <w:bCs/>
          <w:i/>
          <w:iCs/>
          <w:sz w:val="28"/>
          <w:szCs w:val="28"/>
        </w:rPr>
        <w:t>Стейт</w:t>
      </w:r>
      <w:proofErr w:type="spellEnd"/>
      <w:r w:rsidRPr="00FD3C7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FD3C72">
        <w:rPr>
          <w:rFonts w:ascii="Times New Roman" w:hAnsi="Times New Roman" w:cs="Times New Roman"/>
          <w:bCs/>
          <w:i/>
          <w:iCs/>
          <w:sz w:val="28"/>
          <w:szCs w:val="28"/>
        </w:rPr>
        <w:t>Фарм</w:t>
      </w:r>
      <w:proofErr w:type="spellEnd"/>
      <w:r w:rsidRPr="00FD3C7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FD3C72">
        <w:rPr>
          <w:rFonts w:ascii="Times New Roman" w:hAnsi="Times New Roman" w:cs="Times New Roman"/>
          <w:bCs/>
          <w:i/>
          <w:iCs/>
          <w:sz w:val="28"/>
          <w:szCs w:val="28"/>
        </w:rPr>
        <w:t>Инсаренс</w:t>
      </w:r>
      <w:proofErr w:type="spellEnd"/>
      <w:r w:rsidRPr="00FD3C7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Компани</w:t>
      </w:r>
      <w:r w:rsidRPr="00FD3C72">
        <w:rPr>
          <w:rFonts w:ascii="Times New Roman" w:hAnsi="Times New Roman" w:cs="Times New Roman"/>
          <w:i/>
          <w:iCs/>
          <w:sz w:val="28"/>
          <w:szCs w:val="28"/>
        </w:rPr>
        <w:t xml:space="preserve"> агенты получают одинаковую премию как при заключении нового договора, так и при продлении старого договора страхования.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Эволюционный маркетинг. Предложение товаров в связи с изменением возраста или повышением уровня образования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Н</w:t>
      </w:r>
      <w:r w:rsidRPr="006D3AC0">
        <w:rPr>
          <w:rFonts w:ascii="Times New Roman" w:hAnsi="Times New Roman" w:cs="Times New Roman"/>
          <w:i/>
          <w:sz w:val="28"/>
          <w:szCs w:val="28"/>
        </w:rPr>
        <w:t>апример, страхование машины – страхование дома – пенсионное страхование.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Это достаточно распространенный прием. </w:t>
      </w:r>
      <w:r>
        <w:rPr>
          <w:rFonts w:ascii="Times New Roman" w:hAnsi="Times New Roman" w:cs="Times New Roman"/>
          <w:i/>
          <w:iCs/>
          <w:sz w:val="28"/>
          <w:szCs w:val="28"/>
        </w:rPr>
        <w:t>Так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, кампания Хонда на основе информации о воз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расте клиента и изменениях в его семье переходит от предложения компактной малолитражки к более просторной модели и далее к предложению спальных прице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пов. Благодаря подобной тактике</w:t>
      </w:r>
      <w:r w:rsidRPr="006D3AC0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65 %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приобретений Хонды приходит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ся на прежних клиентов компании, что в полтора раза выше, чем в среднем в автомо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бильной промышленности.</w:t>
      </w:r>
    </w:p>
    <w:p w:rsidR="008247AC" w:rsidRPr="006D3AC0" w:rsidRDefault="008247AC" w:rsidP="008247AC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4. Организация клубов по интересам для приверженцев данной марки.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Так, фирма</w:t>
      </w:r>
      <w:r w:rsidRPr="006D3A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D3A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Сайкони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>, торгующая спортивной обувью, организовала для приверженцев своей марки клуб любителей бега и клуб любителей пеших прогулок. После организации этих клубов объем продаж данной фирмы увеличился на 50%.</w:t>
      </w:r>
    </w:p>
    <w:p w:rsidR="005E415F" w:rsidRDefault="005E415F">
      <w:bookmarkStart w:id="0" w:name="_GoBack"/>
      <w:bookmarkEnd w:id="0"/>
    </w:p>
    <w:sectPr w:rsidR="005E4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AC"/>
    <w:rsid w:val="005E415F"/>
    <w:rsid w:val="00731ECB"/>
    <w:rsid w:val="008247AC"/>
    <w:rsid w:val="0084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E4CDA-F793-41A4-80C5-55892397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C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247AC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8247AC"/>
  </w:style>
  <w:style w:type="character" w:customStyle="1" w:styleId="4">
    <w:name w:val="Основной текст (4)"/>
    <w:basedOn w:val="a0"/>
    <w:rsid w:val="008247AC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singl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2022-02-20T05:19:00Z</dcterms:created>
  <dcterms:modified xsi:type="dcterms:W3CDTF">2022-02-20T05:48:00Z</dcterms:modified>
</cp:coreProperties>
</file>