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A90C" w14:textId="77777777" w:rsidR="00DC7431" w:rsidRPr="00DC7431" w:rsidRDefault="00DC7431" w:rsidP="00DC7431">
      <w:pPr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  <w:t>Análisis de Datos (Bivariante): Test de relación entre categórica y numérica</w:t>
      </w:r>
    </w:p>
    <w:p w14:paraId="49B3618B" w14:textId="52E6E4E9" w:rsid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Para ver si existe una relación estadística significativa entre una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variable 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categórica y una numérica podemos aplicar </w:t>
      </w:r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varios test</w:t>
      </w:r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función de la cardinalidad de la categórica y de otras condiciones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745FF220" w14:textId="77777777" w:rsidR="00DC7431" w:rsidRP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1B1DE4D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numpy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</w:t>
      </w:r>
      <w:proofErr w:type="gramEnd"/>
    </w:p>
    <w:p w14:paraId="1FA9EA6B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matplotlib.pyplot</w:t>
      </w:r>
      <w:proofErr w:type="spellEnd"/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</w:t>
      </w:r>
      <w:proofErr w:type="spellEnd"/>
    </w:p>
    <w:p w14:paraId="5492D86C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pandas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</w:t>
      </w:r>
      <w:proofErr w:type="gramEnd"/>
    </w:p>
    <w:p w14:paraId="20859801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seaborn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</w:t>
      </w:r>
      <w:proofErr w:type="spellEnd"/>
      <w:proofErr w:type="gramEnd"/>
    </w:p>
    <w:p w14:paraId="40252000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6B497E55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from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bootcampviztools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plot_categorical_numerical_relationship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plot_combined_graphs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\</w:t>
      </w:r>
    </w:p>
    <w:p w14:paraId="7D807704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pinta_distribucion_categoricas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plot_grouped_boxplots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plot_categorical_relationship_fin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plot_grouped_</w:t>
      </w:r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histograms</w:t>
      </w:r>
      <w:proofErr w:type="spellEnd"/>
      <w:proofErr w:type="gramEnd"/>
    </w:p>
    <w:p w14:paraId="4462C346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BEA20C9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("./data/Marketing-Customer-Analysis.csv")</w:t>
      </w:r>
    </w:p>
    <w:p w14:paraId="7FF87603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df_air_jun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pd.read</w:t>
      </w:r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_csv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("./data/dataset_viajes_jun23.csv")</w:t>
      </w:r>
    </w:p>
    <w:p w14:paraId="79D45DBA" w14:textId="77777777" w:rsidR="00DC7431" w:rsidRPr="00DC7431" w:rsidRDefault="00DC7431" w:rsidP="00DC7431">
      <w:pPr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Caso 1. Seguros: </w:t>
      </w:r>
      <w:proofErr w:type="spellStart"/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Relacion</w:t>
      </w:r>
      <w:proofErr w:type="spellEnd"/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response-CLV</w:t>
      </w:r>
    </w:p>
    <w:p w14:paraId="631CA686" w14:textId="3E0FAFA8" w:rsidR="00DC7431" w:rsidRP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Como siempre primero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los 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valores por separados y el análisis visual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al combinarlas.</w:t>
      </w:r>
    </w:p>
    <w:p w14:paraId="7A4F29BC" w14:textId="77777777" w:rsid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D6BB57D" w14:textId="7AD28BEE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pinta_distribucion_categoricas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</w:t>
      </w:r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seguros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,[</w:t>
      </w:r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"response"], relativa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True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181E3B47" w14:textId="7E0F4BE3" w:rsidR="00DC7431" w:rsidRPr="00DC7431" w:rsidRDefault="00DC7431" w:rsidP="00DC7431">
      <w:pPr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FDC4401" wp14:editId="12F45C06">
            <wp:extent cx="2843561" cy="1776730"/>
            <wp:effectExtent l="0" t="0" r="0" b="0"/>
            <wp:docPr id="564695513" name="Imagen 8" descr="Gráfico, Gráfico de bar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95513" name="Imagen 8" descr="Gráfico, Gráfico de bar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42"/>
                    <a:stretch/>
                  </pic:blipFill>
                  <pic:spPr bwMode="auto">
                    <a:xfrm>
                      <a:off x="0" y="0"/>
                      <a:ext cx="2843561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4D57A" w14:textId="0E6FD160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20E9C7C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plot_combined_graphs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</w:t>
      </w:r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seguros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,[</w:t>
      </w:r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"])</w:t>
      </w:r>
    </w:p>
    <w:p w14:paraId="759621DA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(2,)</w:t>
      </w:r>
    </w:p>
    <w:p w14:paraId="1B9D9C1D" w14:textId="0B3F4282" w:rsidR="00DC7431" w:rsidRPr="00DC7431" w:rsidRDefault="00DC7431" w:rsidP="00DC7431">
      <w:pPr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0299D6C" wp14:editId="6FDBE180">
            <wp:extent cx="5085007" cy="2096430"/>
            <wp:effectExtent l="0" t="0" r="1905" b="0"/>
            <wp:docPr id="2014738022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38022" name="Imagen 7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45" cy="210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1CC2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lastRenderedPageBreak/>
        <w:t>plot_grouped_</w:t>
      </w:r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histograms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cat_col</w:t>
      </w:r>
      <w:proofErr w:type="spellEnd"/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"response",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</w:t>
      </w:r>
      <w:proofErr w:type="spellEnd"/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",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group_size</w:t>
      </w:r>
      <w:proofErr w:type="spellEnd"/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2)</w:t>
      </w:r>
    </w:p>
    <w:p w14:paraId="71463E3A" w14:textId="69C5123C" w:rsidR="00DC7431" w:rsidRPr="00DC7431" w:rsidRDefault="00DC7431" w:rsidP="00DC7431">
      <w:pPr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378927E1" wp14:editId="1B160420">
            <wp:extent cx="3600000" cy="2316463"/>
            <wp:effectExtent l="0" t="0" r="635" b="8255"/>
            <wp:docPr id="271527249" name="Imagen 6" descr="Gráfico, Histo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27249" name="Imagen 6" descr="Gráfico, Histo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1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6F2D" w14:textId="77777777" w:rsid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ECE2BA9" w14:textId="36A90E4D" w:rsidR="00DC7431" w:rsidRP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Como puedes ver, </w:t>
      </w:r>
      <w:r w:rsidRPr="00DC7431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response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es una variable binaria, en esa situación se suele utilizar </w:t>
      </w:r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el test</w:t>
      </w:r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t-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Student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si se cumplen determinadas condiciones (entre otras que los valores estén distribuidos como una normal, es decir una campana de gauss) pero que no se cumplen así que nosotros usaremos </w:t>
      </w:r>
      <w:hyperlink r:id="rId8" w:tgtFrame="_blank" w:history="1">
        <w:r w:rsidRPr="00DC7431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la prueba U de Mann-Whitney</w:t>
        </w:r>
      </w:hyperlink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366DBE26" w14:textId="77777777" w:rsidR="00DC7431" w:rsidRPr="00DC7431" w:rsidRDefault="00DC7431" w:rsidP="00DC7431">
      <w:pPr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Aplicando la prueba U de Mann-Whitney:</w:t>
      </w:r>
    </w:p>
    <w:p w14:paraId="2B2483C9" w14:textId="77777777" w:rsidR="00DC7431" w:rsidRP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#0 Importar </w:t>
      </w:r>
      <w:proofErr w:type="gramStart"/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el test</w:t>
      </w:r>
      <w:proofErr w:type="gramEnd"/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scipy</w:t>
      </w:r>
      <w:proofErr w:type="spellEnd"/>
    </w:p>
    <w:p w14:paraId="674A32A6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from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scipy.stats</w:t>
      </w:r>
      <w:proofErr w:type="spellEnd"/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mannwhitneyu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# </w:t>
      </w:r>
      <w:proofErr w:type="spellStart"/>
      <w:r w:rsidRPr="00DC7431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Sí</w:t>
      </w:r>
      <w:proofErr w:type="spellEnd"/>
      <w:r w:rsidRPr="00DC7431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, de </w:t>
      </w:r>
      <w:proofErr w:type="spellStart"/>
      <w:r w:rsidRPr="00DC7431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scipy.stats</w:t>
      </w:r>
      <w:proofErr w:type="spellEnd"/>
      <w:r w:rsidRPr="00DC7431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 :-)</w:t>
      </w:r>
    </w:p>
    <w:p w14:paraId="24860650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4ACF624" w14:textId="77777777" w:rsidR="00DC7431" w:rsidRP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#1 Separar los datos en dos grupos según la variable categórica</w:t>
      </w:r>
    </w:p>
    <w:p w14:paraId="4D7574C9" w14:textId="0790BF02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grupo_a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df_seguros.loc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</w:t>
      </w:r>
      <w:proofErr w:type="spellStart"/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df_seguros.response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==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"Yes"]["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customer_lifetime_value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"]</w:t>
      </w:r>
    </w:p>
    <w:p w14:paraId="2E0E142B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grupo_b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df_seguros.loc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</w:t>
      </w:r>
      <w:proofErr w:type="spellStart"/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df_seguros.response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==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"No"]["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customer_lifetime_value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"]</w:t>
      </w:r>
    </w:p>
    <w:p w14:paraId="0908C1C0" w14:textId="77777777" w:rsid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</w:p>
    <w:p w14:paraId="6D288498" w14:textId="1F93ED71" w:rsidR="00DC7431" w:rsidRP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#2 Aplicar la prueba y mostrar los resultados</w:t>
      </w:r>
    </w:p>
    <w:p w14:paraId="5DBF5473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u_stat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p_valor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mannwhitneyu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grupo_a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grupo_b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1017AB61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716556B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"Estadístico U:",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u_stat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2ED7D804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"Valor p:",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p_valor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2986EBE5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Estadístico U: 5060988.0</w:t>
      </w:r>
    </w:p>
    <w:p w14:paraId="38146CE2" w14:textId="77777777" w:rsid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Valor p: 0.5168872245291198</w:t>
      </w:r>
    </w:p>
    <w:p w14:paraId="2DAFC9CC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</w:p>
    <w:p w14:paraId="02A1F8E4" w14:textId="77777777" w:rsidR="00DC7431" w:rsidRP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#3 Interpretación del valor p (p-</w:t>
      </w:r>
      <w:proofErr w:type="spellStart"/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)</w:t>
      </w:r>
    </w:p>
    <w:p w14:paraId="1AD5EDB1" w14:textId="32A97E27" w:rsidR="00DC7431" w:rsidRPr="00DC7431" w:rsidRDefault="00DC7431" w:rsidP="00DC7431">
      <w:pPr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este caso la hipótesis nula (o directora) es que no hay diferencia estadística significativa entre las medianas de los valores, si 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hubiéramos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obtenido un p-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por debajo de 0.05, 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hubiéramos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recha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za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do la hipótesis nula 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sym w:font="Wingdings" w:char="F0E0"/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hay confianza estadística en que las medianas de cada grupo son diferentes para cada valor y que hay una relación entre los valores de la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 dos variables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.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este caso,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no podemos rechazar la hipótesis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no podemos decir que haya esa relación entre las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ariables.</w:t>
      </w:r>
    </w:p>
    <w:p w14:paraId="1F3B0BB2" w14:textId="75712A3B" w:rsidR="00DC7431" w:rsidRPr="00DC7431" w:rsidRDefault="00DC7431" w:rsidP="00DC7431">
      <w:pPr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resumen: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Según </w:t>
      </w:r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este test</w:t>
      </w:r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no podemos asegurar que la respuesta y el CLV tengan relación. Lo que reafirma nuestra confirmación visual, pero no confirma.</w:t>
      </w:r>
    </w:p>
    <w:p w14:paraId="373C6C1A" w14:textId="77777777" w:rsidR="00DC7431" w:rsidRPr="00DC7431" w:rsidRDefault="00DC7431" w:rsidP="00DC7431">
      <w:pPr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lastRenderedPageBreak/>
        <w:t xml:space="preserve">Caso 2. Viajes: Relación entre </w:t>
      </w:r>
      <w:proofErr w:type="spellStart"/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aircompany</w:t>
      </w:r>
      <w:proofErr w:type="spellEnd"/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e ingresos</w:t>
      </w:r>
    </w:p>
    <w:p w14:paraId="240C0361" w14:textId="77777777" w:rsidR="00DC7431" w:rsidRP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Pintamos los valores:</w:t>
      </w:r>
    </w:p>
    <w:p w14:paraId="7BEA6339" w14:textId="1F109C6C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9ED6A61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pinta_distribucion_categoricas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</w:t>
      </w:r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jun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,[</w:t>
      </w:r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aircompany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"], relativa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True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54170200" w14:textId="0D7CDB91" w:rsidR="00DC7431" w:rsidRPr="00DC7431" w:rsidRDefault="00DC7431" w:rsidP="00DC7431">
      <w:pPr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3CBAEF1" wp14:editId="1656973A">
            <wp:extent cx="2849137" cy="1776730"/>
            <wp:effectExtent l="0" t="0" r="8890" b="0"/>
            <wp:docPr id="1100374594" name="Imagen 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74594" name="Imagen 5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38"/>
                    <a:stretch/>
                  </pic:blipFill>
                  <pic:spPr bwMode="auto">
                    <a:xfrm>
                      <a:off x="0" y="0"/>
                      <a:ext cx="2849137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49005" w14:textId="213CB05D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705D75F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plot_combined_</w:t>
      </w:r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graphs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df_air_jun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["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ingresos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"])</w:t>
      </w:r>
    </w:p>
    <w:p w14:paraId="16244343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(2,)</w:t>
      </w:r>
    </w:p>
    <w:p w14:paraId="08351C76" w14:textId="0BD4734F" w:rsidR="00DC7431" w:rsidRPr="00DC7431" w:rsidRDefault="00DC7431" w:rsidP="00DC7431">
      <w:pPr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80322F9" wp14:editId="7F73FEE4">
            <wp:extent cx="5206721" cy="2146610"/>
            <wp:effectExtent l="0" t="0" r="0" b="6350"/>
            <wp:docPr id="2077054107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54107" name="Imagen 4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83" cy="21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9A67" w14:textId="0E9335E0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4DD62D3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plot_grouped_</w:t>
      </w:r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histograms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df_air_jun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"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aircompany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","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ingresos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",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group_size</w:t>
      </w:r>
      <w:proofErr w:type="spellEnd"/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2)</w:t>
      </w:r>
    </w:p>
    <w:p w14:paraId="3C24E071" w14:textId="7EC7764C" w:rsidR="00DC7431" w:rsidRPr="00DC7431" w:rsidRDefault="00DC7431" w:rsidP="00DC7431">
      <w:pPr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B6198FB" wp14:editId="5FBB8DAC">
            <wp:extent cx="3600000" cy="2341863"/>
            <wp:effectExtent l="0" t="0" r="635" b="1905"/>
            <wp:docPr id="139950533" name="Imagen 3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0533" name="Imagen 3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4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13D5" w14:textId="52FA15C8" w:rsidR="00DC7431" w:rsidRPr="00DC7431" w:rsidRDefault="00DC7431" w:rsidP="00DC7431">
      <w:pPr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3A368597" wp14:editId="550A9A1E">
            <wp:extent cx="3600000" cy="2341863"/>
            <wp:effectExtent l="0" t="0" r="635" b="1905"/>
            <wp:docPr id="1719204246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4246" name="Imagen 2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4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C8AD" w14:textId="77777777" w:rsidR="00DC7431" w:rsidRDefault="00DC7431" w:rsidP="00DC7431">
      <w:pPr>
        <w:spacing w:after="0" w:line="276" w:lineRule="auto"/>
        <w:jc w:val="both"/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</w:pPr>
    </w:p>
    <w:p w14:paraId="6FDCC8D7" w14:textId="3C566E6B" w:rsidR="00DC7431" w:rsidRPr="00DC7431" w:rsidRDefault="00DC7431" w:rsidP="00DC7431">
      <w:pPr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8AFB25E" wp14:editId="068F23A0">
            <wp:extent cx="3600000" cy="2341863"/>
            <wp:effectExtent l="0" t="0" r="635" b="1905"/>
            <wp:docPr id="54377084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084" name="Imagen 1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4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8D2B" w14:textId="77777777" w:rsid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411C0B1" w14:textId="7CDD6B76" w:rsidR="00DC7431" w:rsidRP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este caso la variable categórica no es binaria y no podemos usar la prueba U. Para estos casos empleamos el método ANOVA.</w:t>
      </w:r>
    </w:p>
    <w:p w14:paraId="3819FF06" w14:textId="77777777" w:rsidR="00DC7431" w:rsidRPr="00DC7431" w:rsidRDefault="00DC7431" w:rsidP="00DC7431">
      <w:pPr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Aplicando ANOVA:</w:t>
      </w:r>
    </w:p>
    <w:p w14:paraId="58594FE9" w14:textId="44871C81" w:rsidR="00DC7431" w:rsidRP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Nota: ANOVA es toda una metodología de análisis de varianza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con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categóricas y numéricas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T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iene 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también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sus suposiciones de partida que puede que no estemos cumpliendo (pero se escapa del ámbito del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bootcamp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cubrir este punto). Aquí encontrarás más información y detalle sobre 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begin"/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instrText>HYPERLINK "https://datatab.es/tutorial/anova" \t "_blank"</w:instrTex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separate"/>
      </w:r>
      <w:r w:rsidRPr="00DC7431">
        <w:rPr>
          <w:rFonts w:ascii="Arial Nova Light" w:eastAsia="Times New Roman" w:hAnsi="Arial Nova Light" w:cs="Segoe UI"/>
          <w:color w:val="0000FF"/>
          <w:kern w:val="0"/>
          <w:sz w:val="20"/>
          <w:szCs w:val="20"/>
          <w:u w:val="single"/>
          <w:lang w:eastAsia="es-ES"/>
          <w14:ligatures w14:val="none"/>
        </w:rPr>
        <w:t>Anova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end"/>
      </w:r>
    </w:p>
    <w:p w14:paraId="396B7148" w14:textId="77777777" w:rsid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</w:p>
    <w:p w14:paraId="755B8977" w14:textId="1834B75F" w:rsidR="00DC7431" w:rsidRP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#1 Importar </w:t>
      </w:r>
      <w:proofErr w:type="spellStart"/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librerias</w:t>
      </w:r>
      <w:proofErr w:type="spellEnd"/>
    </w:p>
    <w:p w14:paraId="75632F24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from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scipy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stats</w:t>
      </w:r>
      <w:proofErr w:type="spellEnd"/>
    </w:p>
    <w:p w14:paraId="2CAA315E" w14:textId="77777777" w:rsid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</w:p>
    <w:p w14:paraId="7914616D" w14:textId="0E5D4EF1" w:rsidR="00DC7431" w:rsidRP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#2 Separar en grupos según los valores de las categorías</w:t>
      </w:r>
    </w:p>
    <w:p w14:paraId="1DEA7B6D" w14:textId="1EE3C15F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78DBC92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grupos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df_air_jun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['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aircompany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'</w:t>
      </w:r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unique</w:t>
      </w:r>
      <w:proofErr w:type="spellEnd"/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()  </w:t>
      </w:r>
      <w:r w:rsidRPr="00DC7431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Obtener los valores únicos de la columna categórica, en este caso la compañía área</w:t>
      </w:r>
    </w:p>
    <w:p w14:paraId="2387FAD1" w14:textId="227E2378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ingresos_por_company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[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df_air_jun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df_air_jun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['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aircompany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']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==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grupo]['ingresos'] </w:t>
      </w:r>
      <w:proofErr w:type="spellStart"/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grupo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in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grupos</w:t>
      </w:r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]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</w:t>
      </w:r>
      <w:proofErr w:type="gramEnd"/>
      <w:r w:rsidRPr="00DC7431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obtenemos los ingresos por compañía y los incluimos en una lista</w:t>
      </w:r>
    </w:p>
    <w:p w14:paraId="32ADEC3C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ingresos_por_company</w:t>
      </w:r>
      <w:proofErr w:type="spellEnd"/>
    </w:p>
    <w:p w14:paraId="71A9B559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lastRenderedPageBreak/>
        <w:t>[0       14232.65</w:t>
      </w:r>
    </w:p>
    <w:p w14:paraId="169F00FC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9      110108.07</w:t>
      </w:r>
    </w:p>
    <w:p w14:paraId="6CF57B84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17     518685.45</w:t>
      </w:r>
    </w:p>
    <w:p w14:paraId="20906B18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21     799063.90</w:t>
      </w:r>
    </w:p>
    <w:p w14:paraId="5F69402C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23     432558.22</w:t>
      </w:r>
    </w:p>
    <w:p w14:paraId="63CFCA9F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...    </w:t>
      </w:r>
    </w:p>
    <w:p w14:paraId="359D3285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573    732878.07</w:t>
      </w:r>
    </w:p>
    <w:p w14:paraId="6AA7DC59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577    754191.00</w:t>
      </w:r>
    </w:p>
    <w:p w14:paraId="44BD3FD6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580    928050.52</w:t>
      </w:r>
    </w:p>
    <w:p w14:paraId="2B46D819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596     87307.63</w:t>
      </w:r>
    </w:p>
    <w:p w14:paraId="57DD0B60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597    339943.47</w:t>
      </w:r>
    </w:p>
    <w:p w14:paraId="560A48FA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Name: </w:t>
      </w:r>
      <w:proofErr w:type="spellStart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ingresos</w:t>
      </w:r>
      <w:proofErr w:type="spellEnd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, Length: 100, </w:t>
      </w:r>
      <w:proofErr w:type="spellStart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: float64,</w:t>
      </w:r>
    </w:p>
    <w:p w14:paraId="639E7643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1       468527.19</w:t>
      </w:r>
    </w:p>
    <w:p w14:paraId="512BC134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33      273824.24</w:t>
      </w:r>
    </w:p>
    <w:p w14:paraId="169FD211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36      235350.43</w:t>
      </w:r>
    </w:p>
    <w:p w14:paraId="0C4A986A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40       25642.94</w:t>
      </w:r>
    </w:p>
    <w:p w14:paraId="24C5E3DD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41      417965.59</w:t>
      </w:r>
    </w:p>
    <w:p w14:paraId="56C36874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...    </w:t>
      </w:r>
    </w:p>
    <w:p w14:paraId="218B1BCF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575     429377.42</w:t>
      </w:r>
    </w:p>
    <w:p w14:paraId="70B69CBA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581    1004810.48</w:t>
      </w:r>
    </w:p>
    <w:p w14:paraId="28A7852E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589     398905.47</w:t>
      </w:r>
    </w:p>
    <w:p w14:paraId="3DAD080F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590      31227.48</w:t>
      </w:r>
    </w:p>
    <w:p w14:paraId="321AF2D4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598     752212.98</w:t>
      </w:r>
    </w:p>
    <w:p w14:paraId="4EE27E84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Name: </w:t>
      </w:r>
      <w:proofErr w:type="spellStart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ingresos</w:t>
      </w:r>
      <w:proofErr w:type="spellEnd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, Length: 108, </w:t>
      </w:r>
      <w:proofErr w:type="spellStart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: float64,</w:t>
      </w:r>
    </w:p>
    <w:p w14:paraId="621C5D13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2      584789.19</w:t>
      </w:r>
    </w:p>
    <w:p w14:paraId="752B9AE9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4      438535.07</w:t>
      </w:r>
    </w:p>
    <w:p w14:paraId="24E2C3E6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10     111056.67</w:t>
      </w:r>
    </w:p>
    <w:p w14:paraId="2A820DB9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12     184079.01</w:t>
      </w:r>
    </w:p>
    <w:p w14:paraId="5A552A67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13      46200.30</w:t>
      </w:r>
    </w:p>
    <w:p w14:paraId="1048941A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...    </w:t>
      </w:r>
    </w:p>
    <w:p w14:paraId="4B666563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572    258737.92</w:t>
      </w:r>
    </w:p>
    <w:p w14:paraId="324C6CCB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582    423371.06</w:t>
      </w:r>
    </w:p>
    <w:p w14:paraId="38F67BD1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587    404542.35</w:t>
      </w:r>
    </w:p>
    <w:p w14:paraId="62F8D31F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593    550268.31</w:t>
      </w:r>
    </w:p>
    <w:p w14:paraId="7EC83010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599    330320.81</w:t>
      </w:r>
    </w:p>
    <w:p w14:paraId="60E8D3EA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Name: </w:t>
      </w:r>
      <w:proofErr w:type="spellStart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ingresos</w:t>
      </w:r>
      <w:proofErr w:type="spellEnd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, Length: 142, </w:t>
      </w:r>
      <w:proofErr w:type="spellStart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: float64,</w:t>
      </w:r>
    </w:p>
    <w:p w14:paraId="5F16ACD2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3       233342.51</w:t>
      </w:r>
    </w:p>
    <w:p w14:paraId="03F0D4F3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5       728045.68</w:t>
      </w:r>
    </w:p>
    <w:p w14:paraId="49262DE4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6        13805.52</w:t>
      </w:r>
    </w:p>
    <w:p w14:paraId="58BB65D5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11      764998.83</w:t>
      </w:r>
    </w:p>
    <w:p w14:paraId="283E8CB3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16      719577.55</w:t>
      </w:r>
    </w:p>
    <w:p w14:paraId="02A86D39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...    </w:t>
      </w:r>
    </w:p>
    <w:p w14:paraId="1272CE0B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578      12372.41</w:t>
      </w:r>
    </w:p>
    <w:p w14:paraId="59574786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579     409713.51</w:t>
      </w:r>
    </w:p>
    <w:p w14:paraId="045FD41F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583    1006880.11</w:t>
      </w:r>
    </w:p>
    <w:p w14:paraId="6B596713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584      70674.57</w:t>
      </w:r>
    </w:p>
    <w:p w14:paraId="5FD43E7C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585     225493.20</w:t>
      </w:r>
    </w:p>
    <w:p w14:paraId="6C6DFB2D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Name: </w:t>
      </w:r>
      <w:proofErr w:type="spellStart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ingresos</w:t>
      </w:r>
      <w:proofErr w:type="spellEnd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, Length: 133, </w:t>
      </w:r>
      <w:proofErr w:type="spellStart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: float64,</w:t>
      </w:r>
    </w:p>
    <w:p w14:paraId="5249EF46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7      1056735.47</w:t>
      </w:r>
    </w:p>
    <w:p w14:paraId="796D2911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8       600836.96</w:t>
      </w:r>
    </w:p>
    <w:p w14:paraId="6BCD6CCE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lastRenderedPageBreak/>
        <w:t xml:space="preserve"> 18      584677.98</w:t>
      </w:r>
    </w:p>
    <w:p w14:paraId="42D40FF3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19      245091.83</w:t>
      </w:r>
    </w:p>
    <w:p w14:paraId="5C74B385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26       94840.33</w:t>
      </w:r>
    </w:p>
    <w:p w14:paraId="0417D1C8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   ...    </w:t>
      </w:r>
    </w:p>
    <w:p w14:paraId="20D79EAE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588      20749.29</w:t>
      </w:r>
    </w:p>
    <w:p w14:paraId="0AEF3575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591     952688.76</w:t>
      </w:r>
    </w:p>
    <w:p w14:paraId="15E27E7B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592     583465.41</w:t>
      </w:r>
    </w:p>
    <w:p w14:paraId="2D1AF845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594      28007.41</w:t>
      </w:r>
    </w:p>
    <w:p w14:paraId="7EB342C2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595     442668.52</w:t>
      </w:r>
    </w:p>
    <w:p w14:paraId="3E15088F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Name: </w:t>
      </w:r>
      <w:proofErr w:type="spellStart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ingresos</w:t>
      </w:r>
      <w:proofErr w:type="spellEnd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, Length: 117, </w:t>
      </w:r>
      <w:proofErr w:type="spellStart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: float64]</w:t>
      </w:r>
    </w:p>
    <w:p w14:paraId="0E27F618" w14:textId="77777777" w:rsid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</w:p>
    <w:p w14:paraId="47F627FF" w14:textId="0C720B4B" w:rsidR="00DC7431" w:rsidRP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#3 Aplicamos el ANOVA</w:t>
      </w:r>
    </w:p>
    <w:p w14:paraId="49693781" w14:textId="3F12F652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7CF6576" w14:textId="4A399B1F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f_val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p_val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stats.f</w:t>
      </w:r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_oneway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*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ingresos_por_company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) </w:t>
      </w:r>
      <w:r w:rsidRPr="00DC7431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 El método *lo que hace es separar todos los elementos de la lista y </w:t>
      </w:r>
      <w:r w:rsidRPr="00DC7431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pasárselos</w:t>
      </w:r>
      <w:r w:rsidRPr="00DC7431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como argumento a la función</w:t>
      </w:r>
    </w:p>
    <w:p w14:paraId="0A741A3D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"Valor F:",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f_val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231F5CBF" w14:textId="77777777" w:rsidR="00DC7431" w:rsidRPr="00DC7431" w:rsidRDefault="00DC7431" w:rsidP="00DC7431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"Valor p:",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p_val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0535C2EA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Valor F: 15.68687291880937</w:t>
      </w:r>
    </w:p>
    <w:p w14:paraId="7A832EF8" w14:textId="77777777" w:rsidR="00DC7431" w:rsidRPr="00DC7431" w:rsidRDefault="00DC7431" w:rsidP="00DC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Valor p: 3.267745855663723e-12</w:t>
      </w:r>
    </w:p>
    <w:p w14:paraId="7DDB4282" w14:textId="77777777" w:rsid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</w:p>
    <w:p w14:paraId="15ADE77E" w14:textId="1F00D43F" w:rsidR="00DC7431" w:rsidRP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#4 Interpretación del ANOVA</w:t>
      </w:r>
    </w:p>
    <w:p w14:paraId="4B9688F1" w14:textId="22B0E40E" w:rsidR="00DC7431" w:rsidRPr="00DC7431" w:rsidRDefault="00DC7431" w:rsidP="00DC7431">
      <w:pPr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este caso la hipótesis nula vuelve a ser que las distribuciones de valores para cada compañía no tienen relación estadística, pero ahora como el p-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es menor que 0.05, rechazamos la hipótesis nula y reafirmamos la alternativa o contraria, es decir que sí que los ingresos no se parecen para cada compañía y que podemos extrapolar ese valor a otro 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conjunto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compañías con datos similares.</w:t>
      </w:r>
    </w:p>
    <w:p w14:paraId="691059EB" w14:textId="77777777" w:rsidR="00DC7431" w:rsidRPr="00DC7431" w:rsidRDefault="00DC7431" w:rsidP="00DC7431">
      <w:pPr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RESUMEN PASOS ANALISIS BIVARIANTE</w:t>
      </w:r>
    </w:p>
    <w:p w14:paraId="33567A71" w14:textId="77777777" w:rsidR="00DC7431" w:rsidRPr="00DC7431" w:rsidRDefault="00DC7431" w:rsidP="00DC7431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Establece una lista de combinaciones que quieras analizar sí o sí: Básate en las preguntas e hipótesis de partida que tengas, en la prioridad de las variables y en los resultados y notas de tu análisis univariante.</w:t>
      </w:r>
    </w:p>
    <w:p w14:paraId="17A41460" w14:textId="77777777" w:rsidR="00DC7431" w:rsidRPr="00DC7431" w:rsidRDefault="00DC7431" w:rsidP="00DC7431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Aplica a cada combinación lo que has visto en el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workout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Ahora ya empezarán a salir mensajes y conclusiones que sí pueden aparecer en el informe y presentación finales. Puede que surjan otras hipótesis y tengas que volver atrás.</w:t>
      </w:r>
    </w:p>
    <w:p w14:paraId="0CAE59C1" w14:textId="15D025A8" w:rsidR="00DC7431" w:rsidRPr="00DC7431" w:rsidRDefault="00DC7431" w:rsidP="00DC7431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Si tienes muestras y quieres extrapolar resultados, 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acuérdate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aplicar el contraste de hipótesis.</w:t>
      </w:r>
    </w:p>
    <w:p w14:paraId="17B60168" w14:textId="0A4F1147" w:rsidR="00DC7431" w:rsidRPr="00DC7431" w:rsidRDefault="00DC7431" w:rsidP="00DC7431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Haz una lista de preguntas que puedas responder ya y busca esa respuesta (ya no va de analizar sistemáticamente sino de filtrar, operar, agrupar los </w:t>
      </w:r>
      <w:proofErr w:type="spellStart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dataframes</w:t>
      </w:r>
      <w:proofErr w:type="spellEnd"/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hasta que encuentres 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esa respuesta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). Por ejemplo: No hace falta esperar para ver con más detalle qué ocurre con las ofertas de tipo 2 las que tenían más 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éxito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el resto de 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las ofertas</w:t>
      </w: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3C60A06A" w14:textId="77777777" w:rsidR="00DC7431" w:rsidRPr="00DC7431" w:rsidRDefault="00DC7431" w:rsidP="00DC7431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C7431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Lánzate a analizar varias variables a la vez (más de 2) siempre guiado por las preguntas e hipótesis.</w:t>
      </w:r>
    </w:p>
    <w:sectPr w:rsidR="00DC7431" w:rsidRPr="00DC7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F3F13"/>
    <w:multiLevelType w:val="multilevel"/>
    <w:tmpl w:val="FFE0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E3D1B"/>
    <w:multiLevelType w:val="multilevel"/>
    <w:tmpl w:val="F140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7491279">
    <w:abstractNumId w:val="1"/>
  </w:num>
  <w:num w:numId="2" w16cid:durableId="105685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31"/>
    <w:rsid w:val="0037371B"/>
    <w:rsid w:val="003C5682"/>
    <w:rsid w:val="00B669D8"/>
    <w:rsid w:val="00DC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2702"/>
  <w15:chartTrackingRefBased/>
  <w15:docId w15:val="{15B1599F-2853-47AA-8A68-73D1F76B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C74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DC7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DC74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C7431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C743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DC7431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C74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s">
    <w:name w:val="ͼs"/>
    <w:basedOn w:val="Fuentedeprrafopredeter"/>
    <w:rsid w:val="00DC7431"/>
  </w:style>
  <w:style w:type="character" w:customStyle="1" w:styleId="19">
    <w:name w:val="ͼ19"/>
    <w:basedOn w:val="Fuentedeprrafopredeter"/>
    <w:rsid w:val="00DC7431"/>
  </w:style>
  <w:style w:type="character" w:customStyle="1" w:styleId="10">
    <w:name w:val="ͼ10"/>
    <w:basedOn w:val="Fuentedeprrafopredeter"/>
    <w:rsid w:val="00DC7431"/>
  </w:style>
  <w:style w:type="character" w:customStyle="1" w:styleId="z">
    <w:name w:val="ͼz"/>
    <w:basedOn w:val="Fuentedeprrafopredeter"/>
    <w:rsid w:val="00DC7431"/>
  </w:style>
  <w:style w:type="character" w:customStyle="1" w:styleId="12">
    <w:name w:val="ͼ12"/>
    <w:basedOn w:val="Fuentedeprrafopredeter"/>
    <w:rsid w:val="00DC7431"/>
  </w:style>
  <w:style w:type="character" w:customStyle="1" w:styleId="14">
    <w:name w:val="ͼ14"/>
    <w:basedOn w:val="Fuentedeprrafopredeter"/>
    <w:rsid w:val="00DC7431"/>
  </w:style>
  <w:style w:type="character" w:customStyle="1" w:styleId="1d">
    <w:name w:val="ͼ1d"/>
    <w:basedOn w:val="Fuentedeprrafopredeter"/>
    <w:rsid w:val="00DC743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7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7431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u">
    <w:name w:val="ͼu"/>
    <w:basedOn w:val="Fuentedeprrafopredeter"/>
    <w:rsid w:val="00DC7431"/>
  </w:style>
  <w:style w:type="character" w:styleId="CdigoHTML">
    <w:name w:val="HTML Code"/>
    <w:basedOn w:val="Fuentedeprrafopredeter"/>
    <w:uiPriority w:val="99"/>
    <w:semiHidden/>
    <w:unhideWhenUsed/>
    <w:rsid w:val="00DC743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C7431"/>
    <w:rPr>
      <w:b/>
      <w:bCs/>
    </w:rPr>
  </w:style>
  <w:style w:type="character" w:customStyle="1" w:styleId="11">
    <w:name w:val="ͼ11"/>
    <w:basedOn w:val="Fuentedeprrafopredeter"/>
    <w:rsid w:val="00DC7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3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7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8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1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3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62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0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1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7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5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9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15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59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84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66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81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5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10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23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7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1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9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39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2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8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0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1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6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0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7980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0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24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8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93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8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1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2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073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80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28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1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0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4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28872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9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9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6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8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32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8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2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5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8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1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0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9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55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77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8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0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44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0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1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63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63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0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5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0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1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60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88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24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25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7965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6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6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2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6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1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3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8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6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2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0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9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9180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5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9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35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1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6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5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1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1180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7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8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1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3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0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13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4681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5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5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16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24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8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8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9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57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40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3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9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4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8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7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4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5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7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2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1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6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4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51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11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1354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1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44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0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1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9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0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26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06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58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48316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9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5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16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0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3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3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0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0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8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9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6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12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0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ab.es/tutorial/mann-whitney-u-test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1067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2023-12-08T15:52:00Z</dcterms:created>
  <dcterms:modified xsi:type="dcterms:W3CDTF">2023-12-08T16:03:00Z</dcterms:modified>
</cp:coreProperties>
</file>