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62912" w14:textId="77777777" w:rsidR="006473E3" w:rsidRPr="006473E3" w:rsidRDefault="006473E3" w:rsidP="006473E3">
      <w:pPr>
        <w:shd w:val="clear" w:color="auto" w:fill="FFFFFF"/>
        <w:spacing w:before="100" w:beforeAutospacing="1" w:after="100" w:afterAutospacing="1" w:line="276" w:lineRule="auto"/>
        <w:jc w:val="both"/>
        <w:outlineLvl w:val="1"/>
        <w:rPr>
          <w:rFonts w:ascii="Arial Nova Light" w:eastAsia="Times New Roman" w:hAnsi="Arial Nova Light" w:cs="Segoe UI"/>
          <w:b/>
          <w:bCs/>
          <w:kern w:val="0"/>
          <w:sz w:val="28"/>
          <w:szCs w:val="28"/>
          <w:lang w:eastAsia="es-ES"/>
          <w14:ligatures w14:val="none"/>
        </w:rPr>
      </w:pPr>
      <w:r w:rsidRPr="006473E3">
        <w:rPr>
          <w:rFonts w:ascii="Arial Nova Light" w:eastAsia="Times New Roman" w:hAnsi="Arial Nova Light" w:cs="Segoe UI"/>
          <w:b/>
          <w:bCs/>
          <w:kern w:val="0"/>
          <w:sz w:val="28"/>
          <w:szCs w:val="28"/>
          <w:lang w:eastAsia="es-ES"/>
          <w14:ligatures w14:val="none"/>
        </w:rPr>
        <w:t>Análisis de Datos (Multivariante): Todo numéricas</w:t>
      </w:r>
    </w:p>
    <w:p w14:paraId="51A27BF1" w14:textId="70B37B74" w:rsidR="006473E3" w:rsidRPr="006473E3" w:rsidRDefault="006473E3" w:rsidP="006473E3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Supongamos que por el desarrollo y necesidades del análisis de datos tenemos que cotejar varias 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variables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numéricas a la vez. Además de las posibles visualizaciones que pueda recomendarte el interesante </w:t>
      </w:r>
      <w:hyperlink r:id="rId6" w:tgtFrame="_blank" w:history="1">
        <w:r w:rsidRPr="006473E3">
          <w:rPr>
            <w:rFonts w:ascii="Arial Nova Light" w:eastAsia="Times New Roman" w:hAnsi="Arial Nova Light" w:cs="Segoe UI"/>
            <w:color w:val="0000FF"/>
            <w:kern w:val="0"/>
            <w:sz w:val="20"/>
            <w:szCs w:val="20"/>
            <w:lang w:eastAsia="es-ES"/>
            <w14:ligatures w14:val="none"/>
          </w:rPr>
          <w:t>sitio</w:t>
        </w:r>
      </w:hyperlink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 que ya hemos mencionado otras veces, yo te 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propongo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como punto de partida (luego tendrás que completarlo tú) lo siguiente que viene a continuación en el notebook.</w:t>
      </w:r>
    </w:p>
    <w:p w14:paraId="153B819F" w14:textId="3093F266" w:rsidR="006473E3" w:rsidRPr="006473E3" w:rsidRDefault="006473E3" w:rsidP="006473E3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26E86716" w14:textId="77777777" w:rsidR="006473E3" w:rsidRPr="006473E3" w:rsidRDefault="006473E3" w:rsidP="006473E3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numpy</w:t>
      </w:r>
      <w:proofErr w:type="spell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as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gram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np</w:t>
      </w:r>
      <w:proofErr w:type="gramEnd"/>
    </w:p>
    <w:p w14:paraId="3CC784EB" w14:textId="77777777" w:rsidR="006473E3" w:rsidRPr="006473E3" w:rsidRDefault="006473E3" w:rsidP="006473E3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matplotlib.pyplot</w:t>
      </w:r>
      <w:proofErr w:type="spellEnd"/>
      <w:proofErr w:type="gram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as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</w:t>
      </w:r>
      <w:proofErr w:type="spellEnd"/>
    </w:p>
    <w:p w14:paraId="4D43019D" w14:textId="77777777" w:rsidR="006473E3" w:rsidRPr="006473E3" w:rsidRDefault="006473E3" w:rsidP="006473E3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pandas </w:t>
      </w:r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as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gram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pd</w:t>
      </w:r>
      <w:proofErr w:type="gramEnd"/>
    </w:p>
    <w:p w14:paraId="1EA1C080" w14:textId="77777777" w:rsidR="006473E3" w:rsidRPr="006473E3" w:rsidRDefault="006473E3" w:rsidP="006473E3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seaborn </w:t>
      </w:r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as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sns</w:t>
      </w:r>
      <w:proofErr w:type="spellEnd"/>
      <w:proofErr w:type="gramEnd"/>
    </w:p>
    <w:p w14:paraId="3E62A785" w14:textId="77777777" w:rsidR="006473E3" w:rsidRPr="006473E3" w:rsidRDefault="006473E3" w:rsidP="006473E3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69C17BEB" w14:textId="1484AEDB" w:rsidR="006473E3" w:rsidRPr="006473E3" w:rsidRDefault="006473E3" w:rsidP="006473E3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from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bootcampviztools</w:t>
      </w:r>
      <w:proofErr w:type="spell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plot_categorical_numerical_relationship</w:t>
      </w:r>
      <w:proofErr w:type="spell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, </w:t>
      </w:r>
      <w:proofErr w:type="spell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plot_combined_graphs</w:t>
      </w:r>
      <w:proofErr w:type="spell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, </w:t>
      </w:r>
    </w:p>
    <w:p w14:paraId="49C2E47D" w14:textId="004C0EAF" w:rsidR="006473E3" w:rsidRPr="006473E3" w:rsidRDefault="006473E3" w:rsidP="006473E3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pinta_distribucion_categoricas</w:t>
      </w:r>
      <w:proofErr w:type="spell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, </w:t>
      </w:r>
      <w:proofErr w:type="spell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plot_grouped_boxplots</w:t>
      </w:r>
      <w:proofErr w:type="spell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, </w:t>
      </w:r>
      <w:proofErr w:type="spell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plot_categorical_relationship_fin</w:t>
      </w:r>
      <w:proofErr w:type="spell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, </w:t>
      </w:r>
      <w:proofErr w:type="spell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plot_grouped_histograms</w:t>
      </w:r>
      <w:proofErr w:type="spell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, </w:t>
      </w:r>
      <w:proofErr w:type="spell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grafico_dispersion_con_correlacion</w:t>
      </w:r>
      <w:proofErr w:type="spell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, </w:t>
      </w:r>
      <w:proofErr w:type="spell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bubble_</w:t>
      </w:r>
      <w:proofErr w:type="gram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plot</w:t>
      </w:r>
      <w:proofErr w:type="spellEnd"/>
      <w:proofErr w:type="gramEnd"/>
    </w:p>
    <w:p w14:paraId="54C4631B" w14:textId="77777777" w:rsidR="006473E3" w:rsidRPr="006473E3" w:rsidRDefault="006473E3" w:rsidP="006473E3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0D1AD888" w14:textId="77777777" w:rsidR="006473E3" w:rsidRPr="006473E3" w:rsidRDefault="006473E3" w:rsidP="006473E3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df_seguros</w:t>
      </w:r>
      <w:proofErr w:type="spell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pd.read</w:t>
      </w:r>
      <w:proofErr w:type="gram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_csv</w:t>
      </w:r>
      <w:proofErr w:type="spell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("./data/Marketing-Customer-Analysis.csv")</w:t>
      </w:r>
    </w:p>
    <w:p w14:paraId="59F18517" w14:textId="77777777" w:rsidR="006473E3" w:rsidRPr="006473E3" w:rsidRDefault="006473E3" w:rsidP="006473E3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df_air_jun</w:t>
      </w:r>
      <w:proofErr w:type="spell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pd.read</w:t>
      </w:r>
      <w:proofErr w:type="gram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_csv</w:t>
      </w:r>
      <w:proofErr w:type="spell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("./data/dataset_viajes_jun23.csv")</w:t>
      </w:r>
    </w:p>
    <w:p w14:paraId="218B993A" w14:textId="77777777" w:rsidR="006473E3" w:rsidRPr="006473E3" w:rsidRDefault="006473E3" w:rsidP="006473E3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Caso 2. Viajes: Ingresos-</w:t>
      </w:r>
      <w:proofErr w:type="spellStart"/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Consumo_kg</w:t>
      </w:r>
      <w:proofErr w:type="spellEnd"/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-Distancia</w:t>
      </w:r>
    </w:p>
    <w:p w14:paraId="0381FFB2" w14:textId="6A7A4DC9" w:rsidR="006473E3" w:rsidRPr="006473E3" w:rsidRDefault="006473E3" w:rsidP="006473E3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Lo primero sería mostrar los valores y diagramas de cada 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uno,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así como las correlaciones dos a dos:</w:t>
      </w:r>
    </w:p>
    <w:p w14:paraId="2D3AF6EE" w14:textId="61AA4BDA" w:rsidR="006473E3" w:rsidRPr="006473E3" w:rsidRDefault="006473E3" w:rsidP="006473E3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4A1FC2D4" w14:textId="77777777" w:rsidR="006473E3" w:rsidRPr="006473E3" w:rsidRDefault="006473E3" w:rsidP="006473E3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plot_combined_graphs(df_air_</w:t>
      </w:r>
      <w:proofErr w:type="gram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jun,[</w:t>
      </w:r>
      <w:proofErr w:type="gram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"ingresos","consumo_kg","distancia"])</w:t>
      </w:r>
    </w:p>
    <w:p w14:paraId="3F822BF6" w14:textId="77777777" w:rsidR="006473E3" w:rsidRDefault="006473E3" w:rsidP="00647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6473E3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(3, 2)</w:t>
      </w:r>
    </w:p>
    <w:p w14:paraId="5CDDEA2A" w14:textId="486D46CB" w:rsidR="006473E3" w:rsidRPr="006473E3" w:rsidRDefault="006473E3" w:rsidP="00647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center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6473E3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2341A50D" wp14:editId="1E19E76A">
            <wp:extent cx="5040000" cy="4215130"/>
            <wp:effectExtent l="0" t="0" r="8255" b="0"/>
            <wp:docPr id="368832607" name="Imagen 368832607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91836" name="Imagen 5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375"/>
                    <a:stretch/>
                  </pic:blipFill>
                  <pic:spPr bwMode="auto">
                    <a:xfrm>
                      <a:off x="0" y="0"/>
                      <a:ext cx="5040000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D5A40" w14:textId="407899D5" w:rsidR="006473E3" w:rsidRPr="006473E3" w:rsidRDefault="006473E3" w:rsidP="006473E3">
      <w:pPr>
        <w:shd w:val="clear" w:color="auto" w:fill="FFFFFF"/>
        <w:spacing w:after="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6473E3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lastRenderedPageBreak/>
        <w:drawing>
          <wp:inline distT="0" distB="0" distL="0" distR="0" wp14:anchorId="6D1FD353" wp14:editId="709C9B8C">
            <wp:extent cx="5400040" cy="2245654"/>
            <wp:effectExtent l="0" t="0" r="0" b="2540"/>
            <wp:docPr id="639891836" name="Imagen 5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91836" name="Imagen 5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872"/>
                    <a:stretch/>
                  </pic:blipFill>
                  <pic:spPr bwMode="auto">
                    <a:xfrm>
                      <a:off x="0" y="0"/>
                      <a:ext cx="5400040" cy="224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C39F1" w14:textId="430834DB" w:rsidR="006473E3" w:rsidRPr="006473E3" w:rsidRDefault="006473E3" w:rsidP="006473E3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40A7B395" w14:textId="77777777" w:rsidR="006473E3" w:rsidRDefault="006473E3" w:rsidP="006473E3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grafico_dispersion_con_</w:t>
      </w:r>
      <w:proofErr w:type="gram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correlacion</w:t>
      </w:r>
      <w:proofErr w:type="spell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df_air_jun,"</w:t>
      </w:r>
      <w:proofErr w:type="spell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consumo_kg</w:t>
      </w:r>
      <w:proofErr w:type="spell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", "ingresos", </w:t>
      </w:r>
      <w:proofErr w:type="spell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mostrar_correlacion</w:t>
      </w:r>
      <w:proofErr w:type="spellEnd"/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True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tamano_puntos</w:t>
      </w:r>
      <w:proofErr w:type="spellEnd"/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30)</w:t>
      </w:r>
    </w:p>
    <w:p w14:paraId="401D7461" w14:textId="77777777" w:rsidR="006473E3" w:rsidRPr="006473E3" w:rsidRDefault="006473E3" w:rsidP="006473E3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7CA13D95" w14:textId="425EF32C" w:rsidR="006473E3" w:rsidRPr="006473E3" w:rsidRDefault="006473E3" w:rsidP="006473E3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6473E3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78FB06F1" wp14:editId="60404F4B">
            <wp:extent cx="3600000" cy="2333396"/>
            <wp:effectExtent l="0" t="0" r="635" b="0"/>
            <wp:docPr id="281780648" name="Imagen 4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80648" name="Imagen 4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3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470E4" w14:textId="7BD8F3F2" w:rsidR="006473E3" w:rsidRPr="006473E3" w:rsidRDefault="006473E3" w:rsidP="006473E3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1B2BCD19" w14:textId="77777777" w:rsidR="006473E3" w:rsidRDefault="006473E3" w:rsidP="006473E3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grafico_dispersion_con_</w:t>
      </w:r>
      <w:proofErr w:type="gram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correlacion(</w:t>
      </w:r>
      <w:proofErr w:type="gram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df_air_jun,"distancia","ingresos", </w:t>
      </w:r>
      <w:proofErr w:type="spell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mostrar_correlacion</w:t>
      </w:r>
      <w:proofErr w:type="spellEnd"/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True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tamano_puntos</w:t>
      </w:r>
      <w:proofErr w:type="spellEnd"/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30)</w:t>
      </w:r>
    </w:p>
    <w:p w14:paraId="221AA89A" w14:textId="77777777" w:rsidR="006473E3" w:rsidRPr="006473E3" w:rsidRDefault="006473E3" w:rsidP="006473E3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7A67EBA1" w14:textId="5216EF69" w:rsidR="006473E3" w:rsidRPr="006473E3" w:rsidRDefault="006473E3" w:rsidP="006473E3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6473E3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51464C0D" wp14:editId="1032C106">
            <wp:extent cx="3600000" cy="2333396"/>
            <wp:effectExtent l="0" t="0" r="635" b="0"/>
            <wp:docPr id="2061874470" name="Imagen 3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74470" name="Imagen 3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3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77E7D" w14:textId="0FFF6326" w:rsidR="006473E3" w:rsidRPr="006473E3" w:rsidRDefault="006473E3" w:rsidP="006473E3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234C7D1E" w14:textId="77777777" w:rsidR="006473E3" w:rsidRDefault="006473E3" w:rsidP="006473E3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lastRenderedPageBreak/>
        <w:t>grafico_dispersion_con_</w:t>
      </w:r>
      <w:proofErr w:type="gram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correlacion(</w:t>
      </w:r>
      <w:proofErr w:type="gram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df_air_jun,"distancia","consumo_kg", </w:t>
      </w:r>
      <w:proofErr w:type="spell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mostrar_correlacion</w:t>
      </w:r>
      <w:proofErr w:type="spellEnd"/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True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tamano_puntos</w:t>
      </w:r>
      <w:proofErr w:type="spellEnd"/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30)</w:t>
      </w:r>
    </w:p>
    <w:p w14:paraId="2299DC44" w14:textId="77777777" w:rsidR="006473E3" w:rsidRPr="006473E3" w:rsidRDefault="006473E3" w:rsidP="006473E3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4868BD8B" w14:textId="386CA70F" w:rsidR="006473E3" w:rsidRPr="006473E3" w:rsidRDefault="006473E3" w:rsidP="006473E3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6473E3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10E07C59" wp14:editId="196966CA">
            <wp:extent cx="3600000" cy="2250847"/>
            <wp:effectExtent l="0" t="0" r="635" b="0"/>
            <wp:docPr id="703317117" name="Imagen 2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17117" name="Imagen 2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25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2F2DF" w14:textId="77777777" w:rsidR="006473E3" w:rsidRDefault="006473E3" w:rsidP="006473E3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753C4892" w14:textId="5EF7F871" w:rsidR="006473E3" w:rsidRPr="006473E3" w:rsidRDefault="006473E3" w:rsidP="006473E3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Lo siguiente será mostrar los tres valores a la vez, con un diagrama de burbujas que es como un </w:t>
      </w:r>
      <w:proofErr w:type="spell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scatter</w:t>
      </w:r>
      <w:proofErr w:type="spell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plot</w:t>
      </w:r>
      <w:proofErr w:type="spell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(un diagrama de dispersión) pero en el que el tamaño de los puntos los marca la tercera variable:</w:t>
      </w:r>
    </w:p>
    <w:p w14:paraId="24B90965" w14:textId="7A738D65" w:rsidR="006473E3" w:rsidRPr="006473E3" w:rsidRDefault="006473E3" w:rsidP="006473E3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69AA2102" w14:textId="77777777" w:rsidR="006473E3" w:rsidRDefault="006473E3" w:rsidP="006473E3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bubble_</w:t>
      </w:r>
      <w:proofErr w:type="gram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plot</w:t>
      </w:r>
      <w:proofErr w:type="spell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df_air_jun,"distancia","consumo_kg","ingresos</w:t>
      </w:r>
      <w:proofErr w:type="spell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", </w:t>
      </w:r>
      <w:proofErr w:type="spell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scale</w:t>
      </w:r>
      <w:proofErr w:type="spell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100000)</w:t>
      </w:r>
    </w:p>
    <w:p w14:paraId="6481D682" w14:textId="77777777" w:rsidR="006473E3" w:rsidRPr="006473E3" w:rsidRDefault="006473E3" w:rsidP="006473E3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3EC14835" w14:textId="6232DACE" w:rsidR="006473E3" w:rsidRPr="006473E3" w:rsidRDefault="006473E3" w:rsidP="006473E3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6473E3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0F0F0BD8" wp14:editId="444AD965">
            <wp:extent cx="3600000" cy="2550141"/>
            <wp:effectExtent l="0" t="0" r="635" b="3175"/>
            <wp:docPr id="191292460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2460" name="Imagen 1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55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4C243" w14:textId="77777777" w:rsidR="006473E3" w:rsidRDefault="006473E3" w:rsidP="006473E3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17FBE41C" w14:textId="42528423" w:rsidR="006473E3" w:rsidRPr="006473E3" w:rsidRDefault="006473E3" w:rsidP="006473E3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El tamaño de las burbujas depende de los ingresos, se ve la correlación entre distancia y consumo, 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aunque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claramente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hay una línea de vuelos mucho más eficientes y si nos fijamos en los tamaños de las burbujas de una línea y otra son aparentemente similares. Es 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decir,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parece y esta sería una gran línea de trabajo, un conjunto de viajes que son más eficientes en todos los términos que otros.</w:t>
      </w:r>
    </w:p>
    <w:p w14:paraId="356ACB42" w14:textId="2FFC2E24" w:rsidR="006473E3" w:rsidRPr="006473E3" w:rsidRDefault="006473E3" w:rsidP="006473E3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Pero ahí no acaba el análisis. El 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siguiente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paso sería escoger una de las tres, hacerle un </w:t>
      </w:r>
      <w:proofErr w:type="spellStart"/>
      <w:r w:rsidRPr="006473E3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binning</w:t>
      </w:r>
      <w:proofErr w:type="spell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o convertirla a categórica y estaríamos en el análisis multivariante explicado en la sesión anterior. Este caso lo veremos en los ejercicios</w:t>
      </w:r>
    </w:p>
    <w:p w14:paraId="4E7A00E7" w14:textId="77777777" w:rsidR="006473E3" w:rsidRDefault="006473E3" w:rsidP="006473E3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</w:p>
    <w:p w14:paraId="5D046895" w14:textId="7882D6DE" w:rsidR="006473E3" w:rsidRPr="006473E3" w:rsidRDefault="006473E3" w:rsidP="006473E3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proofErr w:type="spellStart"/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lastRenderedPageBreak/>
        <w:t>Analisis</w:t>
      </w:r>
      <w:proofErr w:type="spellEnd"/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 multivariante: Matriz de correlación</w:t>
      </w:r>
    </w:p>
    <w:p w14:paraId="0D2D1285" w14:textId="5AFDDE7A" w:rsidR="006473E3" w:rsidRPr="006473E3" w:rsidRDefault="006473E3" w:rsidP="006473E3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Para terminar, pandas permite 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obtener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la matriz de correlación de sus variables numéricas. Es </w:t>
      </w:r>
      <w:proofErr w:type="gram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decir</w:t>
      </w:r>
      <w:proofErr w:type="gram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una matriz en la que aparecen las correlaciones (de </w:t>
      </w:r>
      <w:proofErr w:type="spell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pearson</w:t>
      </w:r>
      <w:proofErr w:type="spell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 si no se indica lo contrario) dos a dos:</w:t>
      </w:r>
    </w:p>
    <w:p w14:paraId="152C2B7F" w14:textId="2350DF72" w:rsidR="006473E3" w:rsidRPr="006473E3" w:rsidRDefault="006473E3" w:rsidP="006473E3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5A8D5CEF" w14:textId="77777777" w:rsidR="006473E3" w:rsidRPr="006473E3" w:rsidRDefault="006473E3" w:rsidP="006473E3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corr_matrix</w:t>
      </w:r>
      <w:proofErr w:type="spell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</w:t>
      </w:r>
      <w:proofErr w:type="gram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seguros.corr</w:t>
      </w:r>
      <w:proofErr w:type="spellEnd"/>
      <w:proofErr w:type="gram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numeric_only</w:t>
      </w:r>
      <w:proofErr w:type="spellEnd"/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True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) </w:t>
      </w:r>
      <w:r w:rsidRPr="006473E3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# Si no lo pones y tienes variables tipo texto, fallará7</w:t>
      </w:r>
    </w:p>
    <w:p w14:paraId="7C3326B2" w14:textId="77777777" w:rsidR="006473E3" w:rsidRDefault="006473E3" w:rsidP="006473E3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corr_matrix</w:t>
      </w:r>
      <w:proofErr w:type="spellEnd"/>
    </w:p>
    <w:p w14:paraId="3F7E6BB5" w14:textId="77777777" w:rsidR="006473E3" w:rsidRDefault="006473E3" w:rsidP="006473E3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6A00067C" w14:textId="6A5C13EF" w:rsidR="006473E3" w:rsidRDefault="006473E3" w:rsidP="006473E3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6975A06C" wp14:editId="1AF15C2E">
            <wp:extent cx="5400040" cy="1450340"/>
            <wp:effectExtent l="0" t="0" r="0" b="0"/>
            <wp:docPr id="65933908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39083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2A6E" w14:textId="77777777" w:rsidR="006473E3" w:rsidRPr="006473E3" w:rsidRDefault="006473E3" w:rsidP="006473E3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51606DC1" w14:textId="77777777" w:rsidR="006473E3" w:rsidRPr="006473E3" w:rsidRDefault="006473E3" w:rsidP="006473E3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Y aún hay más, con </w:t>
      </w:r>
      <w:proofErr w:type="spell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seaborn</w:t>
      </w:r>
      <w:proofErr w:type="spell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podemos hacer una representación de esta matriz a través de lo que se denomina un "mapa de calor":</w:t>
      </w:r>
    </w:p>
    <w:p w14:paraId="7B5F5EF3" w14:textId="24DD06E2" w:rsidR="006473E3" w:rsidRPr="006473E3" w:rsidRDefault="006473E3" w:rsidP="006473E3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14CA8851" w14:textId="77777777" w:rsidR="006473E3" w:rsidRPr="006473E3" w:rsidRDefault="006473E3" w:rsidP="006473E3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plt.figure</w:t>
      </w:r>
      <w:proofErr w:type="spellEnd"/>
      <w:proofErr w:type="gram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figsize</w:t>
      </w:r>
      <w:proofErr w:type="spellEnd"/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(10, 8))  </w:t>
      </w:r>
      <w:r w:rsidRPr="006473E3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# Ya lo veremos pero esto permite ajustar el tamaño de las gráficas</w:t>
      </w:r>
    </w:p>
    <w:p w14:paraId="745A761B" w14:textId="4E5DC86B" w:rsidR="006473E3" w:rsidRPr="006473E3" w:rsidRDefault="006473E3" w:rsidP="006473E3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sns.heatmap</w:t>
      </w:r>
      <w:proofErr w:type="spellEnd"/>
      <w:proofErr w:type="gram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corr_matrix</w:t>
      </w:r>
      <w:proofErr w:type="spell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annot</w:t>
      </w:r>
      <w:proofErr w:type="spellEnd"/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=True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fmt</w:t>
      </w:r>
      <w:proofErr w:type="spellEnd"/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".2f", </w:t>
      </w:r>
      <w:proofErr w:type="spell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cmap</w:t>
      </w:r>
      <w:proofErr w:type="spellEnd"/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coolwarm</w:t>
      </w:r>
      <w:proofErr w:type="spell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", </w:t>
      </w:r>
      <w:proofErr w:type="spell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cbar</w:t>
      </w:r>
      <w:proofErr w:type="spellEnd"/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=True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square</w:t>
      </w:r>
      <w:proofErr w:type="spellEnd"/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=True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linewidths</w:t>
      </w:r>
      <w:proofErr w:type="spellEnd"/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.5) </w:t>
      </w:r>
      <w:r w:rsidRPr="006473E3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 xml:space="preserve"># el </w:t>
      </w:r>
      <w:proofErr w:type="spellStart"/>
      <w:r w:rsidRPr="006473E3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cmap</w:t>
      </w:r>
      <w:proofErr w:type="spellEnd"/>
      <w:r w:rsidRPr="006473E3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 xml:space="preserve"> es el rango de colores usado para representar "el calor"</w:t>
      </w:r>
    </w:p>
    <w:p w14:paraId="4D71D3AF" w14:textId="77777777" w:rsidR="006473E3" w:rsidRPr="006473E3" w:rsidRDefault="006473E3" w:rsidP="006473E3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22D2AD61" w14:textId="77777777" w:rsidR="006473E3" w:rsidRPr="006473E3" w:rsidRDefault="006473E3" w:rsidP="006473E3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plt.title</w:t>
      </w:r>
      <w:proofErr w:type="spellEnd"/>
      <w:proofErr w:type="gram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('Matriz de Correlación')</w:t>
      </w:r>
    </w:p>
    <w:p w14:paraId="07521CB0" w14:textId="77777777" w:rsidR="006473E3" w:rsidRPr="006473E3" w:rsidRDefault="006473E3" w:rsidP="006473E3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plt.xticks</w:t>
      </w:r>
      <w:proofErr w:type="spellEnd"/>
      <w:proofErr w:type="gram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rotation</w:t>
      </w:r>
      <w:proofErr w:type="spellEnd"/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45)  </w:t>
      </w:r>
      <w:r w:rsidRPr="006473E3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# Rota las etiquetas de las x si es necesario</w:t>
      </w:r>
    </w:p>
    <w:p w14:paraId="7423331F" w14:textId="77777777" w:rsidR="006473E3" w:rsidRPr="006473E3" w:rsidRDefault="006473E3" w:rsidP="006473E3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plt.yticks</w:t>
      </w:r>
      <w:proofErr w:type="spellEnd"/>
      <w:proofErr w:type="gram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rotation</w:t>
      </w:r>
      <w:proofErr w:type="spellEnd"/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45)  </w:t>
      </w:r>
      <w:r w:rsidRPr="006473E3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# Rota las etiquetas de las y si es necesario</w:t>
      </w:r>
    </w:p>
    <w:p w14:paraId="056D2C65" w14:textId="77777777" w:rsidR="006473E3" w:rsidRPr="006473E3" w:rsidRDefault="006473E3" w:rsidP="006473E3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484CC32E" w14:textId="77777777" w:rsidR="006473E3" w:rsidRDefault="006473E3" w:rsidP="006473E3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plt.show</w:t>
      </w:r>
      <w:proofErr w:type="spellEnd"/>
      <w:proofErr w:type="gram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()</w:t>
      </w:r>
    </w:p>
    <w:p w14:paraId="497CF3BF" w14:textId="77777777" w:rsidR="006E56B4" w:rsidRDefault="006E56B4" w:rsidP="006473E3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62A96B34" w14:textId="21A6C104" w:rsidR="006E56B4" w:rsidRPr="006473E3" w:rsidRDefault="006E56B4" w:rsidP="006473E3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6E56B4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lastRenderedPageBreak/>
        <w:drawing>
          <wp:inline distT="0" distB="0" distL="0" distR="0" wp14:anchorId="15478881" wp14:editId="505AAA6C">
            <wp:extent cx="5400040" cy="4284980"/>
            <wp:effectExtent l="0" t="0" r="0" b="1270"/>
            <wp:docPr id="87854700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47003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A728" w14:textId="77777777" w:rsidR="006473E3" w:rsidRPr="006473E3" w:rsidRDefault="006473E3" w:rsidP="006473E3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6DB145E2" w14:textId="5AD84205" w:rsidR="006473E3" w:rsidRDefault="006473E3" w:rsidP="006473E3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Y para terminar también es posible completar tu análisis bivariante/multivariante con una visualización de los diagramas de dispersión (pero ojo que si son muchos no verás nada)</w:t>
      </w:r>
    </w:p>
    <w:p w14:paraId="44D2EF01" w14:textId="77777777" w:rsidR="006473E3" w:rsidRPr="006473E3" w:rsidRDefault="006473E3" w:rsidP="006473E3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df_solo_numeros</w:t>
      </w:r>
      <w:proofErr w:type="spell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df_air_</w:t>
      </w:r>
      <w:proofErr w:type="gram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jun.select</w:t>
      </w:r>
      <w:proofErr w:type="gram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_dtypes</w:t>
      </w:r>
      <w:proofErr w:type="spell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(include </w:t>
      </w:r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["</w:t>
      </w:r>
      <w:proofErr w:type="spell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float","int</w:t>
      </w:r>
      <w:proofErr w:type="spell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"])</w:t>
      </w:r>
    </w:p>
    <w:p w14:paraId="6B27D599" w14:textId="77777777" w:rsidR="006473E3" w:rsidRDefault="006473E3" w:rsidP="006473E3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df_solo_</w:t>
      </w:r>
      <w:proofErr w:type="gram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numeros.columns</w:t>
      </w:r>
      <w:proofErr w:type="spellEnd"/>
      <w:proofErr w:type="gramEnd"/>
    </w:p>
    <w:p w14:paraId="6C5F3AFB" w14:textId="77777777" w:rsidR="006473E3" w:rsidRPr="006473E3" w:rsidRDefault="006473E3" w:rsidP="006473E3">
      <w:pPr>
        <w:pStyle w:val="HTMLconformatoprevio"/>
        <w:shd w:val="clear" w:color="auto" w:fill="FFFFFF"/>
        <w:wordWrap w:val="0"/>
        <w:jc w:val="both"/>
        <w:rPr>
          <w:rFonts w:ascii="Arial Nova Light" w:hAnsi="Arial Nova Light"/>
          <w:color w:val="4472C4" w:themeColor="accent1"/>
        </w:rPr>
      </w:pPr>
      <w:proofErr w:type="spellStart"/>
      <w:proofErr w:type="gramStart"/>
      <w:r w:rsidRPr="006473E3">
        <w:rPr>
          <w:rFonts w:ascii="Arial Nova Light" w:hAnsi="Arial Nova Light"/>
          <w:color w:val="4472C4" w:themeColor="accent1"/>
        </w:rPr>
        <w:t>Index</w:t>
      </w:r>
      <w:proofErr w:type="spellEnd"/>
      <w:r w:rsidRPr="006473E3">
        <w:rPr>
          <w:rFonts w:ascii="Arial Nova Light" w:hAnsi="Arial Nova Light"/>
          <w:color w:val="4472C4" w:themeColor="accent1"/>
        </w:rPr>
        <w:t>(</w:t>
      </w:r>
      <w:proofErr w:type="gramEnd"/>
      <w:r w:rsidRPr="006473E3">
        <w:rPr>
          <w:rFonts w:ascii="Arial Nova Light" w:hAnsi="Arial Nova Light"/>
          <w:color w:val="4472C4" w:themeColor="accent1"/>
        </w:rPr>
        <w:t>['distancia', '</w:t>
      </w:r>
      <w:proofErr w:type="spellStart"/>
      <w:r w:rsidRPr="006473E3">
        <w:rPr>
          <w:rFonts w:ascii="Arial Nova Light" w:hAnsi="Arial Nova Light"/>
          <w:color w:val="4472C4" w:themeColor="accent1"/>
        </w:rPr>
        <w:t>consumo_kg</w:t>
      </w:r>
      <w:proofErr w:type="spellEnd"/>
      <w:r w:rsidRPr="006473E3">
        <w:rPr>
          <w:rFonts w:ascii="Arial Nova Light" w:hAnsi="Arial Nova Light"/>
          <w:color w:val="4472C4" w:themeColor="accent1"/>
        </w:rPr>
        <w:t>', '</w:t>
      </w:r>
      <w:proofErr w:type="spellStart"/>
      <w:r w:rsidRPr="006473E3">
        <w:rPr>
          <w:rFonts w:ascii="Arial Nova Light" w:hAnsi="Arial Nova Light"/>
          <w:color w:val="4472C4" w:themeColor="accent1"/>
        </w:rPr>
        <w:t>duracion</w:t>
      </w:r>
      <w:proofErr w:type="spellEnd"/>
      <w:r w:rsidRPr="006473E3">
        <w:rPr>
          <w:rFonts w:ascii="Arial Nova Light" w:hAnsi="Arial Nova Light"/>
          <w:color w:val="4472C4" w:themeColor="accent1"/>
        </w:rPr>
        <w:t xml:space="preserve">', 'ingresos'], </w:t>
      </w:r>
      <w:proofErr w:type="spellStart"/>
      <w:r w:rsidRPr="006473E3">
        <w:rPr>
          <w:rFonts w:ascii="Arial Nova Light" w:hAnsi="Arial Nova Light"/>
          <w:color w:val="4472C4" w:themeColor="accent1"/>
        </w:rPr>
        <w:t>dtype</w:t>
      </w:r>
      <w:proofErr w:type="spellEnd"/>
      <w:r w:rsidRPr="006473E3">
        <w:rPr>
          <w:rFonts w:ascii="Arial Nova Light" w:hAnsi="Arial Nova Light"/>
          <w:color w:val="4472C4" w:themeColor="accent1"/>
        </w:rPr>
        <w:t>='</w:t>
      </w:r>
      <w:proofErr w:type="spellStart"/>
      <w:r w:rsidRPr="006473E3">
        <w:rPr>
          <w:rFonts w:ascii="Arial Nova Light" w:hAnsi="Arial Nova Light"/>
          <w:color w:val="4472C4" w:themeColor="accent1"/>
        </w:rPr>
        <w:t>object</w:t>
      </w:r>
      <w:proofErr w:type="spellEnd"/>
      <w:r w:rsidRPr="006473E3">
        <w:rPr>
          <w:rFonts w:ascii="Arial Nova Light" w:hAnsi="Arial Nova Light"/>
          <w:color w:val="4472C4" w:themeColor="accent1"/>
        </w:rPr>
        <w:t>')</w:t>
      </w:r>
    </w:p>
    <w:p w14:paraId="723A3F6C" w14:textId="3E3BE431" w:rsidR="006473E3" w:rsidRPr="006473E3" w:rsidRDefault="006473E3" w:rsidP="006473E3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3FA0015A" w14:textId="77777777" w:rsidR="006473E3" w:rsidRPr="006473E3" w:rsidRDefault="006473E3" w:rsidP="006473E3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sns.pairplot</w:t>
      </w:r>
      <w:proofErr w:type="spellEnd"/>
      <w:proofErr w:type="gram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df_solo_numeros</w:t>
      </w:r>
      <w:proofErr w:type="spell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</w:t>
      </w:r>
    </w:p>
    <w:p w14:paraId="7860C1EB" w14:textId="77777777" w:rsidR="006473E3" w:rsidRDefault="006473E3" w:rsidP="006473E3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plt.show</w:t>
      </w:r>
      <w:proofErr w:type="spellEnd"/>
      <w:proofErr w:type="gram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()</w:t>
      </w:r>
    </w:p>
    <w:p w14:paraId="014FEA67" w14:textId="638631B4" w:rsidR="006E56B4" w:rsidRDefault="006E56B4" w:rsidP="006473E3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6473E3">
        <w:rPr>
          <w:rFonts w:ascii="Segoe UI" w:eastAsia="Times New Roman" w:hAnsi="Segoe UI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2E2DACF8" wp14:editId="3BDDC02B">
            <wp:extent cx="5400040" cy="2587083"/>
            <wp:effectExtent l="0" t="0" r="0" b="3810"/>
            <wp:docPr id="758377973" name="Imagen 75837797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30151" name="Imagen 6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091"/>
                    <a:stretch/>
                  </pic:blipFill>
                  <pic:spPr bwMode="auto">
                    <a:xfrm>
                      <a:off x="0" y="0"/>
                      <a:ext cx="5400040" cy="258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28D21" w14:textId="6A104514" w:rsidR="006E56B4" w:rsidRDefault="006E56B4" w:rsidP="006473E3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6473E3">
        <w:rPr>
          <w:rFonts w:ascii="Segoe UI" w:eastAsia="Times New Roman" w:hAnsi="Segoe UI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0D37108C" wp14:editId="7DCF04C9">
            <wp:extent cx="5400040" cy="287159"/>
            <wp:effectExtent l="0" t="0" r="0" b="0"/>
            <wp:docPr id="1319544860" name="Imagen 1319544860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30151" name="Imagen 6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682"/>
                    <a:stretch/>
                  </pic:blipFill>
                  <pic:spPr bwMode="auto">
                    <a:xfrm>
                      <a:off x="0" y="0"/>
                      <a:ext cx="5400040" cy="28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FFF33" w14:textId="4148DA0F" w:rsidR="006E56B4" w:rsidRDefault="006E56B4" w:rsidP="006473E3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34C84A6E" w14:textId="5D6043A4" w:rsidR="006473E3" w:rsidRPr="006473E3" w:rsidRDefault="006473E3" w:rsidP="00647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s-ES"/>
          <w14:ligatures w14:val="none"/>
        </w:rPr>
      </w:pPr>
      <w:r w:rsidRPr="006473E3">
        <w:rPr>
          <w:rFonts w:ascii="Segoe UI" w:eastAsia="Times New Roman" w:hAnsi="Segoe UI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3B61DF82" wp14:editId="4452943B">
            <wp:extent cx="5400040" cy="2807381"/>
            <wp:effectExtent l="0" t="0" r="0" b="0"/>
            <wp:docPr id="332030151" name="Imagen 6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30151" name="Imagen 6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012"/>
                    <a:stretch/>
                  </pic:blipFill>
                  <pic:spPr bwMode="auto">
                    <a:xfrm>
                      <a:off x="0" y="0"/>
                      <a:ext cx="5400040" cy="280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18D35" w14:textId="77777777" w:rsidR="006473E3" w:rsidRPr="006473E3" w:rsidRDefault="006473E3" w:rsidP="006473E3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32FC479D" w14:textId="77777777" w:rsidR="006473E3" w:rsidRPr="006473E3" w:rsidRDefault="006473E3" w:rsidP="006473E3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ANALISIS DE DATOS: (humilde) GUIA DE REFERENCIA</w:t>
      </w:r>
    </w:p>
    <w:p w14:paraId="1354139A" w14:textId="77777777" w:rsidR="006473E3" w:rsidRPr="006473E3" w:rsidRDefault="006473E3" w:rsidP="006473E3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PARTE I</w:t>
      </w:r>
    </w:p>
    <w:p w14:paraId="1B80ABF3" w14:textId="77777777" w:rsidR="006473E3" w:rsidRPr="006473E3" w:rsidRDefault="006473E3" w:rsidP="006473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Establecer objetivos</w:t>
      </w:r>
    </w:p>
    <w:p w14:paraId="32515B2D" w14:textId="77777777" w:rsidR="006473E3" w:rsidRPr="006473E3" w:rsidRDefault="006473E3" w:rsidP="006473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Completar la definición de los datos/Rellenar fichas </w:t>
      </w:r>
      <w:proofErr w:type="spellStart"/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datasets</w:t>
      </w:r>
      <w:proofErr w:type="spellEnd"/>
    </w:p>
    <w:p w14:paraId="76239547" w14:textId="77777777" w:rsidR="006473E3" w:rsidRPr="006473E3" w:rsidRDefault="006473E3" w:rsidP="006473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Tipificar los datos</w:t>
      </w:r>
    </w:p>
    <w:p w14:paraId="4E22AD05" w14:textId="77777777" w:rsidR="006473E3" w:rsidRPr="006473E3" w:rsidRDefault="006473E3" w:rsidP="006473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Priorizar variables</w:t>
      </w:r>
    </w:p>
    <w:p w14:paraId="235465C5" w14:textId="77777777" w:rsidR="006473E3" w:rsidRPr="006473E3" w:rsidRDefault="006473E3" w:rsidP="006473E3">
      <w:pPr>
        <w:shd w:val="clear" w:color="auto" w:fill="FFFFFF"/>
        <w:spacing w:after="240" w:line="276" w:lineRule="auto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PARTE II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br/>
        <w:t>4. </w:t>
      </w:r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Aplicar tendencia central a todas las variables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br/>
        <w:t>5. </w:t>
      </w:r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Analizar las frecuencias de las variables categóricas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 Gráficos de barras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br/>
        <w:t>6. </w:t>
      </w:r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Analizar las medidas de posición y los rangos de las variables numéricas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Graficos</w:t>
      </w:r>
      <w:proofErr w:type="spell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de Caja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br/>
        <w:t>7. </w:t>
      </w:r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Analizar las medidas de dispersión de las variables numéricas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br/>
        <w:t>8. </w:t>
      </w:r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Analizar las distribuciones de las variables numéricas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 Histogramas y funciones estimadas de densidad (combinados)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br/>
        <w:t>9. </w:t>
      </w:r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Analizar las anomalías o </w:t>
      </w:r>
      <w:proofErr w:type="spellStart"/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outliers</w:t>
      </w:r>
      <w:proofErr w:type="spell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 confrontación de histogramas y gráficos de cajas. Umbrales (2-3 desviaciones estándar, 4.5 en tamaño "bigotes")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br/>
        <w:t>10. </w:t>
      </w:r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Trata los </w:t>
      </w:r>
      <w:proofErr w:type="spellStart"/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outliers</w:t>
      </w:r>
      <w:proofErr w:type="spell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 separa en dos, elimina, crea una categoría especial...</w:t>
      </w:r>
    </w:p>
    <w:p w14:paraId="77D0FEF2" w14:textId="0F093B82" w:rsidR="006473E3" w:rsidRPr="006473E3" w:rsidRDefault="006473E3" w:rsidP="006473E3">
      <w:pPr>
        <w:shd w:val="clear" w:color="auto" w:fill="FFFFFF"/>
        <w:spacing w:after="240" w:line="276" w:lineRule="auto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PARTE III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br/>
        <w:t>11. </w:t>
      </w:r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Revisa prioridades, preguntas y notas hasta el momento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br/>
        <w:t>12. </w:t>
      </w:r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Preparara el </w:t>
      </w:r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análisis</w:t>
      </w:r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 bivariante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en función de la revisión anterior.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br/>
        <w:t>13. </w:t>
      </w:r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Empieza por categóricas importantes/</w:t>
      </w:r>
      <w:proofErr w:type="gramStart"/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target</w:t>
      </w:r>
      <w:proofErr w:type="gram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: 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combínalas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con categóricas y numéricas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br/>
        <w:t>14. </w:t>
      </w:r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Sigue con numéricas importantes/</w:t>
      </w:r>
      <w:proofErr w:type="gramStart"/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target</w:t>
      </w:r>
      <w:proofErr w:type="gram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br/>
        <w:t>15. </w:t>
      </w:r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Analiza las parejas de variables que necesites para contestar tus preguntas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br/>
        <w:t>15.1 </w:t>
      </w:r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Es directo así que: Matriz de correlación, </w:t>
      </w:r>
      <w:proofErr w:type="spellStart"/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heatmap</w:t>
      </w:r>
      <w:proofErr w:type="spellEnd"/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 y </w:t>
      </w:r>
      <w:proofErr w:type="spellStart"/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pairplot</w:t>
      </w:r>
      <w:proofErr w:type="spellEnd"/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br/>
        <w:t>16. </w:t>
      </w:r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Recapitula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: Clasifica ya tus hallazgos en posibles mensajes, elementos a profundizar, cosas 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interesantes,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pero no importantes (descártalas). Añade las preguntas contestadas y la lista de preguntas sin contestar.</w:t>
      </w:r>
    </w:p>
    <w:p w14:paraId="27D17596" w14:textId="6177C8AE" w:rsidR="006473E3" w:rsidRPr="006473E3" w:rsidRDefault="006473E3" w:rsidP="006473E3">
      <w:pPr>
        <w:shd w:val="clear" w:color="auto" w:fill="FFFFFF"/>
        <w:spacing w:after="120" w:line="276" w:lineRule="auto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lastRenderedPageBreak/>
        <w:t>PARTE IV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br/>
        <w:t>17. </w:t>
      </w:r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Intenta resolver todas las preguntas pendientes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br/>
        <w:t>18. Si necesitas análisis más complicados (3 o más variables): Planifica muy bien que grupos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br/>
        <w:t>19. Aplica lo visto en estas sesiones, tendrás que probar variaciones hasta llegar a encontrar el punto adecuado.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br/>
        <w:t>20. </w:t>
      </w:r>
      <w:r w:rsidRPr="006473E3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Acaba el análisis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: Cierras las preguntas pendientes, lo que te quede por trabajar -&gt; 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Líneas</w:t>
      </w:r>
      <w:r w:rsidRPr="006473E3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de trabajo futuro.</w:t>
      </w:r>
    </w:p>
    <w:p w14:paraId="3645B6F6" w14:textId="77777777" w:rsidR="00000000" w:rsidRPr="006473E3" w:rsidRDefault="00000000" w:rsidP="006473E3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</w:p>
    <w:sectPr w:rsidR="002F592A" w:rsidRPr="006473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335B4"/>
    <w:multiLevelType w:val="multilevel"/>
    <w:tmpl w:val="02BA1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5C7C87"/>
    <w:multiLevelType w:val="multilevel"/>
    <w:tmpl w:val="36F241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281303150">
    <w:abstractNumId w:val="1"/>
  </w:num>
  <w:num w:numId="2" w16cid:durableId="204373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3E3"/>
    <w:rsid w:val="0037371B"/>
    <w:rsid w:val="003C5682"/>
    <w:rsid w:val="006473E3"/>
    <w:rsid w:val="006E56B4"/>
    <w:rsid w:val="00B6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8CA19"/>
  <w15:chartTrackingRefBased/>
  <w15:docId w15:val="{791F4063-EBD7-46A7-A2A9-34EF7AEE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47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6473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473E3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6473E3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6473E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47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s">
    <w:name w:val="ͼs"/>
    <w:basedOn w:val="Fuentedeprrafopredeter"/>
    <w:rsid w:val="006473E3"/>
  </w:style>
  <w:style w:type="character" w:customStyle="1" w:styleId="19">
    <w:name w:val="ͼ19"/>
    <w:basedOn w:val="Fuentedeprrafopredeter"/>
    <w:rsid w:val="006473E3"/>
  </w:style>
  <w:style w:type="character" w:customStyle="1" w:styleId="10">
    <w:name w:val="ͼ10"/>
    <w:basedOn w:val="Fuentedeprrafopredeter"/>
    <w:rsid w:val="006473E3"/>
  </w:style>
  <w:style w:type="character" w:customStyle="1" w:styleId="z">
    <w:name w:val="ͼz"/>
    <w:basedOn w:val="Fuentedeprrafopredeter"/>
    <w:rsid w:val="006473E3"/>
  </w:style>
  <w:style w:type="character" w:customStyle="1" w:styleId="12">
    <w:name w:val="ͼ12"/>
    <w:basedOn w:val="Fuentedeprrafopredeter"/>
    <w:rsid w:val="006473E3"/>
  </w:style>
  <w:style w:type="character" w:customStyle="1" w:styleId="14">
    <w:name w:val="ͼ14"/>
    <w:basedOn w:val="Fuentedeprrafopredeter"/>
    <w:rsid w:val="006473E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7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73E3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1d">
    <w:name w:val="ͼ1d"/>
    <w:basedOn w:val="Fuentedeprrafopredeter"/>
    <w:rsid w:val="006473E3"/>
  </w:style>
  <w:style w:type="character" w:customStyle="1" w:styleId="u">
    <w:name w:val="ͼu"/>
    <w:basedOn w:val="Fuentedeprrafopredeter"/>
    <w:rsid w:val="006473E3"/>
  </w:style>
  <w:style w:type="character" w:styleId="nfasis">
    <w:name w:val="Emphasis"/>
    <w:basedOn w:val="Fuentedeprrafopredeter"/>
    <w:uiPriority w:val="20"/>
    <w:qFormat/>
    <w:rsid w:val="006473E3"/>
    <w:rPr>
      <w:i/>
      <w:iCs/>
    </w:rPr>
  </w:style>
  <w:style w:type="character" w:customStyle="1" w:styleId="11">
    <w:name w:val="ͼ11"/>
    <w:basedOn w:val="Fuentedeprrafopredeter"/>
    <w:rsid w:val="006473E3"/>
  </w:style>
  <w:style w:type="character" w:styleId="Textoennegrita">
    <w:name w:val="Strong"/>
    <w:basedOn w:val="Fuentedeprrafopredeter"/>
    <w:uiPriority w:val="22"/>
    <w:qFormat/>
    <w:rsid w:val="006473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0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02849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0023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160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355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122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126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26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2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99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85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26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03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62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94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64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34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74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34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47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8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1938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3210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44035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4382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92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07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78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34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20429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8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1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7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1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84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7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0474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0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07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1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8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60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16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8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86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25635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4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43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35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4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63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79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0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4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78819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4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8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64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6843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9024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9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68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23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79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40225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4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7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43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7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402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8771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582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6711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8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4883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6102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8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8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64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73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81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2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62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9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4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8033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983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96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72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44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238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11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28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04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3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74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38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76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56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8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760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762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96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99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06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02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375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1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3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1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38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32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38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0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5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6387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5393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1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4248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70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19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06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95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9979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3937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2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3997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5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data-to-viz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7FB26-A671-4174-BB94-86B584DDF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872</Words>
  <Characters>4801</Characters>
  <Application>Microsoft Office Word</Application>
  <DocSecurity>0</DocSecurity>
  <Lines>40</Lines>
  <Paragraphs>11</Paragraphs>
  <ScaleCrop>false</ScaleCrop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Barreras Cerdán</dc:creator>
  <cp:keywords/>
  <dc:description/>
  <cp:lastModifiedBy>Alba Barreras Cerdán</cp:lastModifiedBy>
  <cp:revision>1</cp:revision>
  <dcterms:created xsi:type="dcterms:W3CDTF">2023-12-09T09:33:00Z</dcterms:created>
  <dcterms:modified xsi:type="dcterms:W3CDTF">2023-12-09T09:50:00Z</dcterms:modified>
</cp:coreProperties>
</file>