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EB73" w14:textId="77777777" w:rsidR="00ED5EE0" w:rsidRPr="00ED5EE0" w:rsidRDefault="00ED5EE0" w:rsidP="00ED5EE0">
      <w:pPr>
        <w:shd w:val="clear" w:color="auto" w:fill="FFFFFF"/>
        <w:spacing w:before="100" w:beforeAutospacing="1" w:after="100" w:afterAutospacing="1" w:line="276" w:lineRule="auto"/>
        <w:jc w:val="both"/>
        <w:outlineLvl w:val="0"/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>Visualización Aplicada: Mostrando una Variable Categórica</w:t>
      </w:r>
    </w:p>
    <w:p w14:paraId="09C890A5" w14:textId="1719A06A" w:rsidR="00ED5EE0" w:rsidRPr="00ED5EE0" w:rsidRDefault="00ED5EE0" w:rsidP="00ED5EE0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Nos centramos ahora en visualizar una única variable (tanto para análisis como presentación). Dividimos en dos grupos categóricas y 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numéricas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En esta sesión trataremos las categóricas.</w:t>
      </w:r>
    </w:p>
    <w:p w14:paraId="68308869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matplotlib.pyplot</w:t>
      </w:r>
      <w:proofErr w:type="spellEnd"/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</w:t>
      </w:r>
      <w:proofErr w:type="spellEnd"/>
    </w:p>
    <w:p w14:paraId="28EE09E6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numpy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</w:t>
      </w:r>
      <w:proofErr w:type="gramEnd"/>
    </w:p>
    <w:p w14:paraId="4EFE89A8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pandas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</w:t>
      </w:r>
      <w:proofErr w:type="gramEnd"/>
    </w:p>
    <w:p w14:paraId="15F3C85A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seaborn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sns</w:t>
      </w:r>
      <w:proofErr w:type="spellEnd"/>
      <w:proofErr w:type="gramEnd"/>
    </w:p>
    <w:p w14:paraId="4459E1C3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sns.set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color_codes</w:t>
      </w:r>
      <w:proofErr w:type="spellEnd"/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=True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</w:t>
      </w:r>
    </w:p>
    <w:p w14:paraId="4736D11A" w14:textId="57429960" w:rsidR="00ED5EE0" w:rsidRPr="00ED5EE0" w:rsidRDefault="00ED5EE0" w:rsidP="00ED5EE0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1D00B56E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df_titanic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pd.read</w:t>
      </w:r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_csv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("./data/titanic.csv")</w:t>
      </w:r>
    </w:p>
    <w:p w14:paraId="3F3CEE6A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pd.read</w:t>
      </w:r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_csv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("./data/Marketing-Customer-Analysis.csv")</w:t>
      </w:r>
    </w:p>
    <w:p w14:paraId="1F932DDA" w14:textId="77777777" w:rsidR="00ED5EE0" w:rsidRPr="00ED5EE0" w:rsidRDefault="00ED5EE0" w:rsidP="00ED5EE0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Gráficas y consideraciones</w:t>
      </w:r>
    </w:p>
    <w:p w14:paraId="6C52D9C3" w14:textId="77777777" w:rsidR="00ED5EE0" w:rsidRPr="00ED5EE0" w:rsidRDefault="00ED5EE0" w:rsidP="00ED5EE0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Veremos las siguientes:</w:t>
      </w:r>
    </w:p>
    <w:p w14:paraId="4178F850" w14:textId="77777777" w:rsidR="00ED5EE0" w:rsidRPr="00ED5EE0" w:rsidRDefault="00ED5EE0" w:rsidP="00ED5E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Diagrama de barras para frecuencias</w:t>
      </w:r>
    </w:p>
    <w:p w14:paraId="58DAF33F" w14:textId="77777777" w:rsidR="00ED5EE0" w:rsidRPr="00ED5EE0" w:rsidRDefault="00ED5EE0" w:rsidP="00ED5E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Diagrama de esferas/círculos para frecuencias</w:t>
      </w:r>
    </w:p>
    <w:p w14:paraId="62B29E16" w14:textId="77777777" w:rsidR="00ED5EE0" w:rsidRPr="00ED5EE0" w:rsidRDefault="00ED5EE0" w:rsidP="00ED5E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Quesos, donuts y otras cosas de comer: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lolipops</w:t>
      </w:r>
      <w:proofErr w:type="spellEnd"/>
    </w:p>
    <w:p w14:paraId="7967A8E6" w14:textId="77777777" w:rsidR="00ED5EE0" w:rsidRPr="00ED5EE0" w:rsidRDefault="00ED5EE0" w:rsidP="00ED5EE0">
      <w:pPr>
        <w:shd w:val="clear" w:color="auto" w:fill="FFFFFF"/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Consideraciones generales:</w:t>
      </w:r>
    </w:p>
    <w:p w14:paraId="18C789E0" w14:textId="77777777" w:rsidR="00ED5EE0" w:rsidRPr="00ED5EE0" w:rsidRDefault="00ED5EE0" w:rsidP="00ED5EE0">
      <w:pPr>
        <w:numPr>
          <w:ilvl w:val="0"/>
          <w:numId w:val="2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gramStart"/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Cuándo</w:t>
      </w:r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: Análisis univariante de frecuencias y presentación de distribución de valores cuando esto aporte algo (en general para introducciones y dar contexto). Los diagramas de tarta y queso funcionan mejor con frecuencias relativas que con absolutas. Los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lolipops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no son de mi gusto, pero para que tengas otros.</w:t>
      </w:r>
    </w:p>
    <w:p w14:paraId="3A0115D7" w14:textId="77777777" w:rsidR="00ED5EE0" w:rsidRPr="00ED5EE0" w:rsidRDefault="00ED5EE0" w:rsidP="00ED5EE0">
      <w:pPr>
        <w:numPr>
          <w:ilvl w:val="0"/>
          <w:numId w:val="2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Cuándo no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: Incluso en la situación de que sea necesario por dar contexto hablar de los valores de una variable categórica, si la cardinalidad es mayor de 5 (más o menos) reducirla mostrando 4-5 valores como mucho colapsando los no interesantes en un grupo "otros" (ojo, los no interesantes no son los de menor frecuencia son los que no aporten nada a los mensajes a </w:t>
      </w:r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transmitir )</w:t>
      </w:r>
      <w:proofErr w:type="gramEnd"/>
    </w:p>
    <w:p w14:paraId="56AFAD2D" w14:textId="77777777" w:rsidR="00ED5EE0" w:rsidRPr="00ED5EE0" w:rsidRDefault="00ED5EE0" w:rsidP="00ED5EE0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Barras</w:t>
      </w:r>
    </w:p>
    <w:p w14:paraId="2E44DD4D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### Creamos figura y </w:t>
      </w:r>
      <w:proofErr w:type="spellStart"/>
      <w:r w:rsidRPr="00ED5EE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axes</w:t>
      </w:r>
      <w:proofErr w:type="spellEnd"/>
    </w:p>
    <w:p w14:paraId="22EAAAB7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fig,axs</w:t>
      </w:r>
      <w:proofErr w:type="spellEnd"/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plt.subplots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nrows</w:t>
      </w:r>
      <w:proofErr w:type="spellEnd"/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1,ncols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2,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figsize</w:t>
      </w:r>
      <w:proofErr w:type="spellEnd"/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(10,4))</w:t>
      </w:r>
    </w:p>
    <w:p w14:paraId="1FA3FCDC" w14:textId="77777777" w:rsid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fig.suptitle</w:t>
      </w:r>
      <w:proofErr w:type="spellEnd"/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("Barras en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");</w:t>
      </w:r>
    </w:p>
    <w:p w14:paraId="7128373F" w14:textId="28336308" w:rsidR="00ED5EE0" w:rsidRPr="00ED5EE0" w:rsidRDefault="00ED5EE0" w:rsidP="00ED5EE0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397DC51F" wp14:editId="564530A5">
            <wp:extent cx="3600000" cy="1689087"/>
            <wp:effectExtent l="0" t="0" r="635" b="6985"/>
            <wp:docPr id="916434244" name="Imagen 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34244" name="Imagen 8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8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862D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lastRenderedPageBreak/>
        <w:t xml:space="preserve">### </w:t>
      </w:r>
      <w:proofErr w:type="spellStart"/>
      <w:r w:rsidRPr="00ED5EE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Countplot</w:t>
      </w:r>
      <w:proofErr w:type="spellEnd"/>
      <w:r w:rsidRPr="00ED5EE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, nos permite frecuencias absolutas</w:t>
      </w:r>
    </w:p>
    <w:p w14:paraId="61B7602F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sns.countplot</w:t>
      </w:r>
      <w:proofErr w:type="spellEnd"/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embark_town",data</w:t>
      </w:r>
      <w:proofErr w:type="spellEnd"/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df_titanic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[0],hue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embark_town",legend</w:t>
      </w:r>
      <w:proofErr w:type="spellEnd"/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=False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</w:t>
      </w:r>
    </w:p>
    <w:p w14:paraId="52F1E43C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</w:t>
      </w:r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0].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set_title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("Frecuencias absolutas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embark_town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")</w:t>
      </w:r>
    </w:p>
    <w:p w14:paraId="24CDA0A0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fig</w:t>
      </w:r>
      <w:proofErr w:type="spellEnd"/>
    </w:p>
    <w:p w14:paraId="7F97D0E5" w14:textId="58DE17E7" w:rsidR="00ED5EE0" w:rsidRPr="00ED5EE0" w:rsidRDefault="00ED5EE0" w:rsidP="00ED5EE0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E35D8EC" w14:textId="19C74AC3" w:rsidR="00ED5EE0" w:rsidRPr="00ED5EE0" w:rsidRDefault="00ED5EE0" w:rsidP="00ED5EE0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29000876" wp14:editId="3F0DE356">
            <wp:extent cx="3600000" cy="1733960"/>
            <wp:effectExtent l="0" t="0" r="635" b="0"/>
            <wp:docPr id="295283169" name="Imagen 7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83169" name="Imagen 7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3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E020" w14:textId="23B1ECB0" w:rsidR="00ED5EE0" w:rsidRPr="00ED5EE0" w:rsidRDefault="00ED5EE0" w:rsidP="00ED5EE0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2BD61859" w14:textId="6B8D84B2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# Para frecuencias relativas... hay que calcularlas previamente y puedes usar el </w:t>
      </w:r>
      <w:proofErr w:type="spellStart"/>
      <w:r w:rsidRPr="00ED5EE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barplot</w:t>
      </w:r>
      <w:proofErr w:type="spellEnd"/>
    </w:p>
    <w:p w14:paraId="4F70D763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valores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</w:t>
      </w:r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titanic.embark</w:t>
      </w:r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_town.value_counts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(normalize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True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)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*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100</w:t>
      </w:r>
    </w:p>
    <w:p w14:paraId="3703CEA0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sns.barplot</w:t>
      </w:r>
      <w:proofErr w:type="spellEnd"/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(x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valores.index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y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valores.values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hue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valores.index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[1])</w:t>
      </w:r>
    </w:p>
    <w:p w14:paraId="281AABEA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</w:t>
      </w:r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1].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set_title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Frecuencias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relativas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embark_town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")</w:t>
      </w:r>
    </w:p>
    <w:p w14:paraId="2241F70B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[1</w:t>
      </w:r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set</w:t>
      </w:r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_ylabel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("%")</w:t>
      </w:r>
    </w:p>
    <w:p w14:paraId="57AF1BF7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fig</w:t>
      </w:r>
      <w:proofErr w:type="spellEnd"/>
    </w:p>
    <w:p w14:paraId="73D0AAB2" w14:textId="02C71B5C" w:rsidR="00ED5EE0" w:rsidRPr="00ED5EE0" w:rsidRDefault="00ED5EE0" w:rsidP="00ED5EE0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273151F2" w14:textId="3911C56E" w:rsidR="00ED5EE0" w:rsidRPr="00ED5EE0" w:rsidRDefault="00ED5EE0" w:rsidP="00ED5EE0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1515450" wp14:editId="0621FE2C">
            <wp:extent cx="3600000" cy="1759360"/>
            <wp:effectExtent l="0" t="0" r="635" b="0"/>
            <wp:docPr id="1322082294" name="Imagen 6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82294" name="Imagen 6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5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7E51" w14:textId="77777777" w:rsidR="00ED5EE0" w:rsidRPr="00ED5EE0" w:rsidRDefault="00ED5EE0" w:rsidP="00ED5EE0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proofErr w:type="spellStart"/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Circulos</w:t>
      </w:r>
      <w:proofErr w:type="spellEnd"/>
    </w:p>
    <w:p w14:paraId="76F1518E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### Creamos figura y </w:t>
      </w:r>
      <w:proofErr w:type="spellStart"/>
      <w:r w:rsidRPr="00ED5EE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axes</w:t>
      </w:r>
      <w:proofErr w:type="spellEnd"/>
    </w:p>
    <w:p w14:paraId="22D2B7B6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fig,axs</w:t>
      </w:r>
      <w:proofErr w:type="spellEnd"/>
      <w:proofErr w:type="gramEnd"/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plt.subplots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nrows</w:t>
      </w:r>
      <w:proofErr w:type="spellEnd"/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1,ncols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1,figsize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(14,4))</w:t>
      </w:r>
    </w:p>
    <w:p w14:paraId="08DE962A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fig.suptitle</w:t>
      </w:r>
      <w:proofErr w:type="spellEnd"/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("Círculos en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");</w:t>
      </w:r>
    </w:p>
    <w:p w14:paraId="5E3382F3" w14:textId="76A8AA20" w:rsidR="00ED5EE0" w:rsidRPr="00ED5EE0" w:rsidRDefault="00ED5EE0" w:rsidP="00ED5EE0">
      <w:pPr>
        <w:shd w:val="clear" w:color="auto" w:fill="FFFFFF"/>
        <w:spacing w:after="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281C3271" wp14:editId="1504DD40">
            <wp:extent cx="5400040" cy="1852295"/>
            <wp:effectExtent l="0" t="0" r="0" b="0"/>
            <wp:docPr id="1635565629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65629" name="Imagen 5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09D68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lastRenderedPageBreak/>
        <w:t>### Frecuencias absolutas y relativas</w:t>
      </w:r>
    </w:p>
    <w:p w14:paraId="17538C1B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frecuencias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df_seguros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["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"].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value_</w:t>
      </w:r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counts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7B329BCE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df_frecuencias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df_seguros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["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"].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value_counts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reset</w:t>
      </w:r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_index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</w:t>
      </w:r>
    </w:p>
    <w:p w14:paraId="5F903049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</w:t>
      </w:r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frecuencias.columns</w:t>
      </w:r>
      <w:proofErr w:type="spellEnd"/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["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","frecuencias"]</w:t>
      </w:r>
    </w:p>
    <w:p w14:paraId="39994380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sns.scatterplot</w:t>
      </w:r>
      <w:proofErr w:type="spellEnd"/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(x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"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", y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[1]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*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len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(frecuencias),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hue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"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", data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df_frecuencias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"frecuencias",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legend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False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sizes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(500,5000))</w:t>
      </w:r>
    </w:p>
    <w:p w14:paraId="47BF5D51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axs.set_</w:t>
      </w:r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xlabel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"") </w:t>
      </w:r>
      <w:r w:rsidRPr="00ED5EE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#hue = "</w:t>
      </w:r>
      <w:proofErr w:type="spellStart"/>
      <w:r w:rsidRPr="00ED5EE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ED5EE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" --&gt; </w:t>
      </w:r>
      <w:proofErr w:type="spellStart"/>
      <w:r w:rsidRPr="00ED5EE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automaticamente</w:t>
      </w:r>
      <w:proofErr w:type="spellEnd"/>
      <w:r w:rsidRPr="00ED5EE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 coge un color diferente para cada estado. Sino sería el mismo para todos.</w:t>
      </w:r>
    </w:p>
    <w:p w14:paraId="136BC1C6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estado,valor</w:t>
      </w:r>
      <w:proofErr w:type="spellEnd"/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in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frecuencias.items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():</w:t>
      </w:r>
    </w:p>
    <w:p w14:paraId="27F57823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axs.text(estado,1.</w:t>
      </w:r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01,f</w:t>
      </w:r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"{valor}({round(valor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*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100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/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frecuencias.sum())}%)") </w:t>
      </w:r>
      <w:r w:rsidRPr="00ED5EE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#1.01 --&gt; indica la altura a la que se posiciona el número</w:t>
      </w:r>
    </w:p>
    <w:p w14:paraId="0F0E9AD4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axs.set_facecolor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("none")</w:t>
      </w:r>
    </w:p>
    <w:p w14:paraId="3E566EC3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axs.yaxis.set_</w:t>
      </w:r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ticks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[])</w:t>
      </w:r>
    </w:p>
    <w:p w14:paraId="14E40E14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fig</w:t>
      </w:r>
      <w:proofErr w:type="spellEnd"/>
    </w:p>
    <w:p w14:paraId="0BFCC393" w14:textId="77777777" w:rsidR="00ED5EE0" w:rsidRPr="00ED5EE0" w:rsidRDefault="00ED5EE0" w:rsidP="00ED5EE0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[7]:</w:t>
      </w:r>
    </w:p>
    <w:p w14:paraId="7AE79B9E" w14:textId="0D7EB78D" w:rsidR="00ED5EE0" w:rsidRPr="00ED5EE0" w:rsidRDefault="00ED5EE0" w:rsidP="00ED5EE0">
      <w:pPr>
        <w:shd w:val="clear" w:color="auto" w:fill="FFFFFF"/>
        <w:spacing w:after="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5CC7E76D" wp14:editId="6551C851">
            <wp:extent cx="5400040" cy="1898650"/>
            <wp:effectExtent l="0" t="0" r="0" b="6350"/>
            <wp:docPr id="1970122823" name="Imagen 4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22823" name="Imagen 4" descr="Gráfico, Gráfico de burbuj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E59A" w14:textId="77777777" w:rsidR="00ED5EE0" w:rsidRPr="00ED5EE0" w:rsidRDefault="00ED5EE0" w:rsidP="00ED5EE0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Donuts, tartas, quesos</w:t>
      </w:r>
    </w:p>
    <w:p w14:paraId="07F9F953" w14:textId="77777777" w:rsidR="00ED5EE0" w:rsidRPr="00ED5EE0" w:rsidRDefault="00ED5EE0" w:rsidP="00ED5EE0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no viene con ellos, así que usamos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empezamos con la tarta/queso:</w:t>
      </w:r>
    </w:p>
    <w:p w14:paraId="45614C5C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data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df_titanic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["class"].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value_</w:t>
      </w:r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counts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</w:t>
      </w:r>
    </w:p>
    <w:p w14:paraId="40BB3825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6965AB4C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fig,ax</w:t>
      </w:r>
      <w:proofErr w:type="spellEnd"/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plt.subplots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(1,1,figsize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(4,4))</w:t>
      </w:r>
    </w:p>
    <w:p w14:paraId="7C6963DD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72290CA5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ax.pie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data.values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</w:t>
      </w:r>
    </w:p>
    <w:p w14:paraId="2BD6FD6B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labels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data.index</w:t>
      </w:r>
      <w:proofErr w:type="spellEnd"/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</w:t>
      </w:r>
    </w:p>
    <w:p w14:paraId="71C4C5DD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autopct</w:t>
      </w:r>
      <w:proofErr w:type="spellEnd"/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'%.2f%%',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startangle</w:t>
      </w:r>
      <w:proofErr w:type="spellEnd"/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90); </w:t>
      </w:r>
      <w:r w:rsidRPr="00ED5EE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# </w:t>
      </w:r>
      <w:proofErr w:type="spellStart"/>
      <w:r w:rsidRPr="00ED5EE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autopct</w:t>
      </w:r>
      <w:proofErr w:type="spellEnd"/>
      <w:r w:rsidRPr="00ED5EE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='%.2f%%' --&gt; 2 </w:t>
      </w:r>
      <w:proofErr w:type="spellStart"/>
      <w:r w:rsidRPr="00ED5EE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decimales</w:t>
      </w:r>
      <w:proofErr w:type="spellEnd"/>
    </w:p>
    <w:p w14:paraId="24E7A0E1" w14:textId="46328CC5" w:rsidR="00ED5EE0" w:rsidRPr="00ED5EE0" w:rsidRDefault="00ED5EE0" w:rsidP="00ED5EE0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7C0625C9" wp14:editId="6A5099E2">
            <wp:extent cx="2278983" cy="2160000"/>
            <wp:effectExtent l="0" t="0" r="7620" b="0"/>
            <wp:docPr id="1630503169" name="Imagen 3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03169" name="Imagen 3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9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994C" w14:textId="77777777" w:rsidR="00ED5EE0" w:rsidRPr="00ED5EE0" w:rsidRDefault="00ED5EE0" w:rsidP="00ED5EE0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>Ahora tipo donut:</w:t>
      </w:r>
    </w:p>
    <w:p w14:paraId="0CB33981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my_circle</w:t>
      </w:r>
      <w:proofErr w:type="spellEnd"/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proofErr w:type="spellStart"/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plt.Circle</w:t>
      </w:r>
      <w:proofErr w:type="spellEnd"/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((0,0),0.5, color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white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") </w:t>
      </w:r>
      <w:r w:rsidRPr="00ED5EE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#(0,0)--&gt; indica que el donut se crea en el medio, el 0.5 --&gt; grosor del donut</w:t>
      </w:r>
    </w:p>
    <w:p w14:paraId="52B1D1CB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ax.add_artist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my_circle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</w:t>
      </w:r>
    </w:p>
    <w:p w14:paraId="0ACA40FA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fig</w:t>
      </w:r>
      <w:proofErr w:type="spellEnd"/>
    </w:p>
    <w:p w14:paraId="0C2B5D56" w14:textId="6F8811B7" w:rsidR="00ED5EE0" w:rsidRPr="00ED5EE0" w:rsidRDefault="00ED5EE0" w:rsidP="00ED5EE0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6A86DA7" w14:textId="584B5F78" w:rsidR="00ED5EE0" w:rsidRPr="00ED5EE0" w:rsidRDefault="00ED5EE0" w:rsidP="00ED5EE0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2E488CF" wp14:editId="570F3480">
            <wp:extent cx="2278983" cy="2160000"/>
            <wp:effectExtent l="0" t="0" r="7620" b="0"/>
            <wp:docPr id="276606808" name="Imagen 2" descr="Gráfico, Gráfico de proyección so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06808" name="Imagen 2" descr="Gráfico, Gráfico de proyección so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9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8F76" w14:textId="77777777" w:rsidR="00ED5EE0" w:rsidRPr="00ED5EE0" w:rsidRDefault="00ED5EE0" w:rsidP="00ED5EE0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proofErr w:type="spellStart"/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Lolipops</w:t>
      </w:r>
      <w:proofErr w:type="spellEnd"/>
    </w:p>
    <w:p w14:paraId="70237C01" w14:textId="77777777" w:rsidR="00ED5EE0" w:rsidRPr="00ED5EE0" w:rsidRDefault="00ED5EE0" w:rsidP="00ED5EE0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Este tampoco lo tenemos en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1C591FE9" w14:textId="38DC9839" w:rsidR="00ED5EE0" w:rsidRPr="00ED5EE0" w:rsidRDefault="00ED5EE0" w:rsidP="00ED5EE0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2229F6B4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conteo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['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vehicle_class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'].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value_counts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(ascending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=False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</w:t>
      </w:r>
    </w:p>
    <w:p w14:paraId="3EEA0EB0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344251BA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plt.figure</w:t>
      </w:r>
      <w:proofErr w:type="spellEnd"/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figsize</w:t>
      </w:r>
      <w:proofErr w:type="spellEnd"/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(10,5))</w:t>
      </w:r>
    </w:p>
    <w:p w14:paraId="6F46139A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plt.hlines</w:t>
      </w:r>
      <w:proofErr w:type="spellEnd"/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(y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conteo.index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</w:t>
      </w:r>
    </w:p>
    <w:p w14:paraId="6E6ADC46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      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xmin</w:t>
      </w:r>
      <w:proofErr w:type="spellEnd"/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50,</w:t>
      </w:r>
    </w:p>
    <w:p w14:paraId="149167D6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xmax</w:t>
      </w:r>
      <w:proofErr w:type="spellEnd"/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conteo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</w:t>
      </w:r>
    </w:p>
    <w:p w14:paraId="294940B4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color</w:t>
      </w:r>
      <w:proofErr w:type="spellEnd"/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'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skyblue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')</w:t>
      </w:r>
    </w:p>
    <w:p w14:paraId="7A440990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</w:t>
      </w:r>
      <w:r w:rsidRPr="00ED5EE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plt.gcf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</w:t>
      </w:r>
    </w:p>
    <w:p w14:paraId="1F2FC0CA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p.gca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).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set</w:t>
      </w:r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_facecolor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("none")</w:t>
      </w:r>
    </w:p>
    <w:p w14:paraId="0603D962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plt.plot</w:t>
      </w:r>
      <w:proofErr w:type="spellEnd"/>
      <w:proofErr w:type="gram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(conteo, </w:t>
      </w:r>
      <w:proofErr w:type="spellStart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conteo.index</w:t>
      </w:r>
      <w:proofErr w:type="spellEnd"/>
      <w:r w:rsidRPr="00ED5EE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"o");</w:t>
      </w:r>
    </w:p>
    <w:p w14:paraId="5CB72977" w14:textId="77777777" w:rsidR="00ED5EE0" w:rsidRPr="00ED5EE0" w:rsidRDefault="00ED5EE0" w:rsidP="00ED5EE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0F037ED" w14:textId="01C89F9F" w:rsidR="00000000" w:rsidRPr="00ED5EE0" w:rsidRDefault="00ED5EE0" w:rsidP="00ED5EE0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D5EE0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6461192E" wp14:editId="16C5D876">
            <wp:extent cx="5040000" cy="2389614"/>
            <wp:effectExtent l="0" t="0" r="8255" b="0"/>
            <wp:docPr id="1486190668" name="Imagen 1" descr="Gráfico, Gráfico de líneas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90668" name="Imagen 1" descr="Gráfico, Gráfico de líneas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38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92A" w:rsidRPr="00ED5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B1E9E"/>
    <w:multiLevelType w:val="multilevel"/>
    <w:tmpl w:val="A9F0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AB70ED"/>
    <w:multiLevelType w:val="multilevel"/>
    <w:tmpl w:val="1CBE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2007909">
    <w:abstractNumId w:val="1"/>
  </w:num>
  <w:num w:numId="2" w16cid:durableId="51769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E0"/>
    <w:rsid w:val="0037371B"/>
    <w:rsid w:val="003C5682"/>
    <w:rsid w:val="00B669D8"/>
    <w:rsid w:val="00ED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D29BB"/>
  <w15:chartTrackingRefBased/>
  <w15:docId w15:val="{21634CAC-9C66-48CB-8F5B-6BD20E5D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D5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ED5E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ED5E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5EE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ED5EE0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ED5EE0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s">
    <w:name w:val="ͼs"/>
    <w:basedOn w:val="Fuentedeprrafopredeter"/>
    <w:rsid w:val="00ED5EE0"/>
  </w:style>
  <w:style w:type="character" w:customStyle="1" w:styleId="19">
    <w:name w:val="ͼ19"/>
    <w:basedOn w:val="Fuentedeprrafopredeter"/>
    <w:rsid w:val="00ED5EE0"/>
  </w:style>
  <w:style w:type="character" w:customStyle="1" w:styleId="z">
    <w:name w:val="ͼz"/>
    <w:basedOn w:val="Fuentedeprrafopredeter"/>
    <w:rsid w:val="00ED5EE0"/>
  </w:style>
  <w:style w:type="character" w:customStyle="1" w:styleId="10">
    <w:name w:val="ͼ10"/>
    <w:basedOn w:val="Fuentedeprrafopredeter"/>
    <w:rsid w:val="00ED5EE0"/>
  </w:style>
  <w:style w:type="character" w:customStyle="1" w:styleId="1d">
    <w:name w:val="ͼ1d"/>
    <w:basedOn w:val="Fuentedeprrafopredeter"/>
    <w:rsid w:val="00ED5EE0"/>
  </w:style>
  <w:style w:type="character" w:customStyle="1" w:styleId="12">
    <w:name w:val="ͼ12"/>
    <w:basedOn w:val="Fuentedeprrafopredeter"/>
    <w:rsid w:val="00ED5EE0"/>
  </w:style>
  <w:style w:type="character" w:styleId="Textoennegrita">
    <w:name w:val="Strong"/>
    <w:basedOn w:val="Fuentedeprrafopredeter"/>
    <w:uiPriority w:val="22"/>
    <w:qFormat/>
    <w:rsid w:val="00ED5EE0"/>
    <w:rPr>
      <w:b/>
      <w:bCs/>
    </w:rPr>
  </w:style>
  <w:style w:type="character" w:customStyle="1" w:styleId="11">
    <w:name w:val="ͼ11"/>
    <w:basedOn w:val="Fuentedeprrafopredeter"/>
    <w:rsid w:val="00ED5EE0"/>
  </w:style>
  <w:style w:type="character" w:customStyle="1" w:styleId="u">
    <w:name w:val="ͼu"/>
    <w:basedOn w:val="Fuentedeprrafopredeter"/>
    <w:rsid w:val="00ED5EE0"/>
  </w:style>
  <w:style w:type="character" w:customStyle="1" w:styleId="14">
    <w:name w:val="ͼ14"/>
    <w:basedOn w:val="Fuentedeprrafopredeter"/>
    <w:rsid w:val="00ED5EE0"/>
  </w:style>
  <w:style w:type="character" w:customStyle="1" w:styleId="13">
    <w:name w:val="ͼ13"/>
    <w:basedOn w:val="Fuentedeprrafopredeter"/>
    <w:rsid w:val="00ED5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3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755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989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809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36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5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8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9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83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63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26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50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79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4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7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7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1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99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5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187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029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255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526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510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45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574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886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606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1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9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0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69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62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88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1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6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8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4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0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95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68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9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50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619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7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9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4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9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6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4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72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25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99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56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02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993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196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6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39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76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20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93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625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8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5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27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09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29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05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44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56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30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57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74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44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312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9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73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086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460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549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1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6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8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0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95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73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58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13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30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9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38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23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9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6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597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16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8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23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9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10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42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3990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8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199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31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434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389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4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18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9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50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68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88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03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56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42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34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6764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2023-12-15T18:19:00Z</dcterms:created>
  <dcterms:modified xsi:type="dcterms:W3CDTF">2023-12-15T18:23:00Z</dcterms:modified>
</cp:coreProperties>
</file>