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36.0"/>
          <w:u w:val="none"/>
          <w:shd w:fill="auto" w:val="clear" w:color="auto"/>
          <w:vertAlign w:val="baseline"/>
        </w:rPr>
        <w:t xml:space="preserve">Axis camera station Pro Prerequisites &amp; Installation Guide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8.08"/>
          <w:vertAlign w:val="baseline"/>
        </w:rPr>
        <w:t xml:space="preserve">Axis Camera Station vs Axis Camera Station Pro</w:t>
      </w:r>
      <w:bookmarkStart w:id="dnq4borz6a2d" w:name="_Toces1f0e3kel3v"/>
      <w:bookmarkEnd w:id="dnq4borz6a2d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80513880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Platform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4167959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Both are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VMS applications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from Axis.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4167959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Core functionality (device management, recording, alarm handling, etc.) is the same.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80513880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15341385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ACS Pro: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Always uses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port 29204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(non-changeable).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80513880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Client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587527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ACS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and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ACS Pro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have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different client executables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587527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Even though the backend logic is the same, the client binaries are separate.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587527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This is why they are seen as different applications when installed/launched.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80513880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Integration (GCX-ONE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75539780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From an integration perspective, both are treated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the same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, except for: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2"/>
          <w:numId w:val="16486032"/>
        </w:numPr>
        <w:widowControl w:val="1"/>
        <w:ind w:left="216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Port handling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(ACS Pro fixed at 29204).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2"/>
          <w:numId w:val="16486032"/>
        </w:numPr>
        <w:widowControl w:val="1"/>
        <w:ind w:left="216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Client reference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(different executable).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tabs>
          <w:tab w:pos="3165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t xml:space="preserve">Note : The below prerequisite configuration steps are for admin users for troubleshooting and configuration purpose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vertAlign w:val="baseline"/>
        </w:rPr>
        <w:t xml:space="preserve">1. Prerequisites</w:t>
      </w:r>
      <w:bookmarkStart w:id="9y3z6aeh3dw0" w:name="_Tocpw8wlpo9l9l1"/>
      <w:bookmarkEnd w:id="9y3z6aeh3dw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Before proceeding, ensure the following: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44145544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You have administrator privileges on your system.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44145544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Your system meets the minimum hardware and OS requirements for the installer.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44145544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Network access to the target AxiscamerastationPro device is available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vertAlign w:val="baseline"/>
        </w:rPr>
        <w:t xml:space="preserve">2. Install Axis Camera Station Pro Software</w:t>
      </w:r>
      <w:bookmarkStart w:id="p1iyjtmtrhnl" w:name="_Tockaaqehn9xax0"/>
      <w:bookmarkEnd w:id="p1iyjtmtrhn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48082029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Download Installer</w:t>
      </w:r>
      <w:r w:rsidR="00000000" w:rsidDel="00000000" w:rsidRPr="00000000">
        <w:br w:type="line"/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🔗 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sz w:val="24.0"/>
        </w:rPr>
        <w:fldChar w:fldCharType="begin"/>
        <w:instrText>HYPERLINK "https://www.axis.com/ftp/pub_soft/cam_srv/cam_station_pro/latest/AXISCameraStationProSetup.msi"</w:instrText>
        <w:fldChar w:fldCharType="separate"/>
      </w:r>
      <w:r w:rsidR="00000000" w:rsidDel="00000000" w:rsidRPr="00000000">
        <w:rPr>
          <w:rFonts w:asciiTheme="minorHAnsi" w:eastAsiaTheme="minorHAnsi" w:hAnsiTheme="minorHAnsi" w:cstheme="minorHAnsi"/>
          <w:vertAlign w:val="baseline"/>
          <w:rStyle w:val="Hyperlink"/>
        </w:rPr>
        <w:t xml:space="preserve">Download</w:t>
      </w:r>
      <w:r w:rsidR="00000000" w:rsidDel="00000000" w:rsidRPr="00000000">
        <w:fldChar w:fldCharType="end"/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/>
        <w:tab/>
      </w:r>
      <w:r w:rsidR="00000000" w:rsidDel="00000000" w:rsidRPr="00000000">
        <w:rPr>
          <w:rFonts w:asciiTheme="minorHAnsi" w:eastAsiaTheme="minorHAnsi" w:hAnsiTheme="minorHAnsi" w:cstheme="minorHAnsi"/>
          <w:color w:val="000000"/>
          <w:sz w:val="24.0"/>
        </w:rPr>
        <w:fldChar w:fldCharType="begin"/>
        <w:instrText>HYPERLINK "https://www.axis.com/ftp/pub_soft/cam_srv/cam_station_pro/latest/AXISCameraStationProSetup.msi"</w:instrText>
        <w:fldChar w:fldCharType="separate"/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pacing w:val="0"/>
          <w:sz w:val="24.0"/>
          <w:shd w:fill="auto" w:val="clear" w:color="auto"/>
          <w:vertAlign w:val="baseline"/>
          <w:rStyle w:val="Hyperlink"/>
        </w:rPr>
        <w:t xml:space="preserve">AXIS Camera Station Pro - Update for server and client</w:t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br w:type="line"/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     2. 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 Run the Installer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45310241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Click the downloaded .exe file.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45310241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Proceed with default options unless specified by IT policies.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45310241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Finish installation and launch the application.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Once installed,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'Welcome to Axis Camera Station Pro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' pop-up will appear.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18476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31650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238750" cy="401241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rcRect l="1100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238750" cy="401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Once installed successfully you will be able to see the client on your desktop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(or mentioned in your path).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1678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Upon opening the client you will asked for the authorization with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 IP Address,username,password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and able to see the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z w:val="24.0"/>
          <w:vertAlign w:val="baseline"/>
        </w:rPr>
        <w:t xml:space="preserve"> live stream. </w:t>
      </w:r>
      <w:bookmarkStart w:id="rtsrhlp7vi62" w:name="_Tocqng4sjwnxf7y"/>
      <w:bookmarkEnd w:id="rtsrhlp7vi62"/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: 1</w:t>
      </w:r>
      <w:r w:rsidR="00000000" w:rsidDel="00000000" w:rsidRPr="00000000">
        <w:rPr>
          <w:rFonts w:asciiTheme="minorHAnsi" w:eastAsiaTheme="minorHAnsi" w:hAnsiTheme="minorHAnsi" w:cstheme="minorHAnsi"/>
        </w:rPr>
        <w:t xml:space="preserve">. Click to 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Manual search</w:t>
      </w:r>
      <w:r w:rsidR="00000000" w:rsidDel="00000000" w:rsidRPr="00000000">
        <w:rPr>
          <w:rFonts w:asciiTheme="minorHAnsi" w:eastAsiaTheme="minorHAnsi" w:hAnsiTheme="minorHAnsi" w:cstheme="minorHAnsi"/>
        </w:rPr>
        <w:t xml:space="preserve"> Open pop up Enter the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IP Address</w:t>
      </w:r>
      <w:r w:rsidR="00000000" w:rsidDel="00000000" w:rsidRPr="00000000">
        <w:rPr>
          <w:rFonts w:asciiTheme="minorHAnsi" w:eastAsiaTheme="minorHAnsi" w:hAnsiTheme="minorHAnsi" w:cstheme="minorHAnsi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408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4338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Step 2 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Enter the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Username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and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Password :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6637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auto" w:val="clear" w:color="auto"/>
          <w:vertAlign w:val="baseline"/>
        </w:rPr>
        <w:t xml:space="preserve">Verify device Credentials 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9547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3 :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 Click the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devices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 and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Add 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4888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4 : 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Next :</w:t>
      </w:r>
      <w:r w:rsidR="00000000" w:rsidDel="00000000" w:rsidRPr="00000000">
        <w:rPr>
          <w:rFonts w:asciiTheme="minorHAnsi" w:eastAsiaTheme="minorHAnsi" w:hAnsiTheme="minorHAnsi" w:cstheme="minorHAnsi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861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5 :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 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Install the devices :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6300787" cy="402656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787" cy="402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6 :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 Once Install the devices the 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camera snapshot 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will show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: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1652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sz w:val="28.0"/>
        </w:rPr>
        <w:t xml:space="preserve">Camera will added Successfully.</w:t>
      </w: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Step 7 : 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Click the</w:t>
      </w:r>
      <w:r w:rsidR="00000000" w:rsidDel="00000000" w:rsidRPr="00000000">
        <w:rPr>
          <w:b w:val="true"/>
          <w:rFonts w:asciiTheme="minorHAnsi" w:eastAsiaTheme="minorHAnsi" w:hAnsiTheme="minorHAnsi" w:cstheme="minorHAnsi"/>
          <w:sz w:val="28.0"/>
        </w:rPr>
        <w:t xml:space="preserve"> +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plus button 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and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</w:t>
      </w:r>
      <w:r w:rsidR="00000000" w:rsidDel="00000000" w:rsidRPr="00000000">
        <w:rPr>
          <w:b w:val="false"/>
          <w:rFonts w:asciiTheme="minorHAnsi" w:eastAsiaTheme="minorHAnsi" w:hAnsiTheme="minorHAnsi" w:cstheme="minorHAnsi"/>
        </w:rPr>
        <w:t xml:space="preserve">click the</w:t>
      </w: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 Live View :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99465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</w:rPr>
        <w:t xml:space="preserve">Open the Live View 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4824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To make playback to be worked, enable the recording in the device level, refer the screen shot.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8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Recording and Events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and open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Recording methods 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6143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9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the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8.0"/>
          <w:u w:val="none"/>
          <w:shd w:fill="auto" w:val="clear" w:color="auto"/>
          <w:vertAlign w:val="baseline"/>
        </w:rPr>
        <w:t xml:space="preserve"> +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plus button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and click the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Recording View :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1248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8.08"/>
          <w:vertAlign w:val="baseline"/>
        </w:rPr>
        <w:t xml:space="preserve">3. Verify Streaming and Events</w:t>
      </w:r>
      <w:bookmarkStart w:id="pvujh4bba2fd" w:name="_Toc1r550739id95"/>
      <w:bookmarkEnd w:id="pvujh4bba2fd"/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8.08"/>
          <w:vertAlign w:val="baseline"/>
        </w:rPr>
        <w:t xml:space="preserve"> in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AxiscamerastationPro</w:t>
      </w: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8.08"/>
          <w:vertAlign w:val="baseline"/>
        </w:rPr>
        <w:t xml:space="preserve"> client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➤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Step 1: Launch Application</w:t>
      </w:r>
      <w:bookmarkStart w:id="txcnn0fjtzfl" w:name="_Tocwjzgnsa1nyui"/>
      <w:bookmarkEnd w:id="txcnn0fjtzf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11133122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Open the installed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AxiscamerastationPro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 client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from your desktop or start menu.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➤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Step 2: Connect to Device</w:t>
      </w:r>
      <w:bookmarkStart w:id="eidmqqmsosp0" w:name="_Toct9dtgeo77dfe"/>
      <w:bookmarkEnd w:id="eidmqqmsosp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77559323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Enter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IP address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,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username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, and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password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of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AxiscamerastationPro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unit.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77559323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Connect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➤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Step 3: Verify Live Stream</w:t>
      </w:r>
      <w:bookmarkStart w:id="wdl56a5bnol3" w:name="_Tocet9xe6gdadm4"/>
      <w:bookmarkEnd w:id="wdl56a5bnol3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51470825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Navigate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Live View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51470825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Confirm the live video feed is working as expected.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spacing w:after="319.0" w:before="319.0"/>
        <w:outlineLvl w:val="3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➤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z w:val="24.0"/>
          <w:vertAlign w:val="baseline"/>
        </w:rPr>
        <w:t xml:space="preserve">Step 4: Verify Events</w:t>
      </w:r>
      <w:bookmarkStart w:id="5gt0yavc0jqy" w:name="_Tocvqt2mcyim4ca"/>
      <w:bookmarkEnd w:id="5gt0yavc0jq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17117802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Go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Events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or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Logs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section.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17117802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Confirm that real-time motion or intrusion events are being logged correctly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image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t xml:space="preserve">Note: Above steps are essential to validate the device is online and is in working state.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42.0"/>
          <w:u w:val="none"/>
          <w:shd w:fill="auto" w:val="clear" w:color="auto"/>
          <w:vertAlign w:val="baseline"/>
        </w:rPr>
        <w:t xml:space="preserve">Axis camera station Pro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42.0"/>
          <w:u w:val="none"/>
          <w:shd w:fill="FFFFFF" w:val="clear" w:color="auto"/>
          <w:vertAlign w:val="baseline"/>
        </w:rPr>
        <w:t xml:space="preserve"> Integration in GCX-ONE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1: Add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 camera station Pro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 Parameters to GCX-ONE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: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Parameter Type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: string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Parameter Name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AxisCameraStation_Device_Custom_baseUrl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Parameter Value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https://acsproxy.nxgen.cloud/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Steps to add custom property: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1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Login to GCX-ONE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2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Navigate to configuration app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42.0"/>
          <w:u w:val="none"/>
          <w:shd w:fill="FFFFFF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3: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At service provider level, click on edit button under overview tab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241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4: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Click on additional settings tab-&gt;Custom property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5: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Scroll down and click on the "Add +" button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076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Step 6: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Enter parameter name and value as mentioned above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Parameter Type 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string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Parameter Name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: AxisCameraStation_Device_Custom_baseUrl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Parameter Value 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https://acsproxy.nxgen.cloud/</w:t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479616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2: Add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AxisCameraStationPro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 Device Under the Required Site</w:t>
      </w:r>
      <w:r w:rsidR="00000000" w:rsidDel="00000000" w:rsidRPr="00000000">
        <w:br w:type="line"/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Go to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Configuration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section in GCX-ONE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73062214"/>
        </w:numPr>
        <w:widowControl w:val="1"/>
        <w:ind w:left="72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Select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target site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under which the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4.0"/>
          <w:shd w:fill="auto" w:val="clear" w:color="auto"/>
          <w:vertAlign w:val="baseline"/>
        </w:rPr>
        <w:t xml:space="preserve">AxisCameraStation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Pro device should be registered.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622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 Navigate to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Devices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→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Add New Device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2323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3. Fill in the following details: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Device Name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e.g., "Axiscamerastationpro Camera - Gate A"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Device Type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Axis Camera Station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IP Address/Host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xxx.xxx.xxx.xxx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Http/s Port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Default or customized (e.g., 5000)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Username: xxx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Password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xxx</w:t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HTTP Port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: for streaming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28195248"/>
        </w:numPr>
        <w:widowControl w:val="1"/>
        <w:ind w:left="144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Event Call back implemented for events.necassary webhook need to be created in device level.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FF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Click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Save &amp; Verify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to confirm that the device is reachable and data (stream/events) is being received.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Live Stream: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63263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Events In Video Activity Search and Device Dashboard: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Theme="minorHAnsi" w:eastAsiaTheme="minorHAnsi" w:hAnsiTheme="minorHAnsi" w:cstheme="minorHAnsi"/>
        </w:rPr>
        <w:widowControl w:val="1"/>
      </w:pPr>
      <w:r w:rsidR="00000000" w:rsidDel="00000000" w:rsidRPr="00000000">
        <w:rPr>
          <w:b w:val="false"/>
          <w:rFonts w:asciiTheme="minorHAnsi" w:eastAsiaTheme="minorHAnsi" w:hAnsiTheme="minorHAnsi" w:cstheme="minorHAnsi"/>
          <w:color w:val="000000"/>
          <w:sz w:val="27.0"/>
          <w:vertAlign w:val="baseline"/>
        </w:rPr>
        <w:t xml:space="preserve">CONFIGURING Axis Camera Station Pro for Alarms</w:t>
      </w:r>
      <w:bookmarkStart w:id="botsqrcmzzt3" w:name="_Toccjrn4e83slsq"/>
      <w:bookmarkEnd w:id="botsqrcmzzt3"/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28462629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Create event rules at the device level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8458697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Log in to the Axis device web interface.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8458697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Go to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Action → Rules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8458697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Define the conditions (e.g., motion detection, input trigger, tamper alarm).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84586975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Set the corresponding actions (e.g., send notification, trigger output, record video).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47186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Step 10 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 Click the device Events and Click ok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1576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Step 11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open the popup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Configure device events trigger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and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click ok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91511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0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sz w:val="27.0"/>
          <w:shd w:fill="FFFFFF" w:val="clear" w:color="auto"/>
          <w:vertAlign w:val="baseline"/>
        </w:rPr>
        <w:t xml:space="preserve">Events :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MotionAlarm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State :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u w:val="single"/>
          <w:shd w:fill="FFFFFF" w:val="clear" w:color="auto"/>
          <w:vertAlign w:val="baseline"/>
        </w:rPr>
        <w:t xml:space="preserve">No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0"/>
          <w:numId w:val="16072904"/>
        </w:numPr>
        <w:widowControl w:val="1"/>
        <w:ind w:left="720" w:hanging="360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Add a webhook to trigger events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inorHAnsi" w:eastAsiaTheme="minorHAnsi" w:hAnsiTheme="minorHAnsi" w:cstheme="minorHAnsi"/>
          <w:color w:val="000000"/>
          <w:sz w:val="24.0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9967468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In the device event rule, configure an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Action: Send HTTP Notification (Webhook)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9967468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Provide the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vertAlign w:val="baseline"/>
        </w:rPr>
        <w:t xml:space="preserve">Webhook URL</w:t>
      </w: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 (your server/application that will receive the event).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9967468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Include authentication headers or tokens if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inorHAnsi" w:eastAsiaTheme="minorHAnsi" w:hAnsiTheme="minorHAnsi" w:cstheme="minorHAnsi"/>
          <w:color w:val="000000"/>
          <w:sz w:val="24.0"/>
        </w:rPr>
        <w:numPr>
          <w:ilvl w:val="1"/>
          <w:numId w:val="9967468"/>
        </w:numPr>
        <w:widowControl w:val="1"/>
        <w:ind w:left="1440" w:hanging="360"/>
      </w:pPr>
      <w:r w:rsidR="00000000" w:rsidDel="00000000" w:rsidRPr="00000000">
        <w:rPr>
          <w:rFonts w:asciiTheme="minorHAnsi" w:eastAsiaTheme="minorHAnsi" w:hAnsiTheme="minorHAnsi" w:cstheme="minorHAnsi"/>
          <w:color w:val="000000"/>
          <w:vertAlign w:val="baseline"/>
        </w:rPr>
        <w:t xml:space="preserve">Save and test the rule to confirm events are being sent.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23913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1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Create Webhook for events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Step 12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Open the pop up 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 Send HTTP Notification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and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 click ok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50796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2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</w:pPr>
      <w:r w:rsidR="00000000" w:rsidDel="00000000" w:rsidRPr="00000000">
        <w:rPr>
          <w:b w:val="true"/>
          <w:rFonts w:asciiTheme="minorHAnsi" w:eastAsiaTheme="minorHAnsi" w:hAnsiTheme="minorHAnsi" w:cstheme="minorHAnsi"/>
          <w:color w:val="000000"/>
          <w:sz w:val="32.0"/>
          <w:shd w:fill="FFFFFF" w:val="clear" w:color="auto"/>
          <w:vertAlign w:val="baseline"/>
        </w:rPr>
        <w:t xml:space="preserve">URL :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https://acsproxy.nxgen.cloud/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Method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: POST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Content type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: application/json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authenticationToken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 : is the deviceguid of GCX-ONE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.</w:t>
      </w:r>
      <w:r w:rsidR="00000000" w:rsidDel="00000000" w:rsidRPr="00000000">
        <w:br w:type="line"/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you can get the deviceguid from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9151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3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or  we can get from ,device edit pop up "unique reference Number"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278711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4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GCX-ONECamId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 : is the sensorguid of GCX-ONE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.  You can get the sensorguid from the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24408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or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we can get from, sensor edit pop up "unique reference Number"</w:t>
      </w: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16011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6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Body: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"initialRequest":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"payload":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"type": "NOTIFICATION",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"authenticationToken": "5654974ab97f48a1b16a74472864e195",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"notifications": [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"event": {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  "type": "ALARM_TRIGGERED",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   "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color w:val="000000"/>
          <w:spacing w:val="0"/>
          <w:sz w:val="27.0"/>
          <w:shd w:fill="FFFFFF" w:val="clear" w:color="auto"/>
          <w:vertAlign w:val="baseline"/>
        </w:rPr>
        <w:t xml:space="preserve">GCX-ONECamId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":"ba13b694143e497580ee6bc9317ae4ed",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  "cameraId": "$(TriggerData.SourceId)",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  "timestamp": "$(TriggerData.TimeUtc)"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  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 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0.0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32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Step 13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Below the code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2.0"/>
          <w:u w:val="none"/>
          <w:shd w:fill="FFFFFF" w:val="clear" w:color="auto"/>
          <w:vertAlign w:val="baseline"/>
        </w:rPr>
        <w:t xml:space="preserve">Copy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and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 paste 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URL, Methods, Content type, Body click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to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ok 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81525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Step 14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Open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the Pop up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Edit rules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Next  :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==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225253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Step 15 :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Open the pop up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Edit rules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and Click to</w:t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 Finish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247038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3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Ports to be opened: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7.0"/>
          <w:u w:val="none"/>
          <w:shd w:fill="FFFFFF" w:val="clear" w:color="auto"/>
          <w:vertAlign w:val="baseline"/>
        </w:rPr>
        <w:t xml:space="preserve">80 , 443 , Default port for ACSpro </w:t>
      </w:r>
      <w:r w:rsidR="00000000" w:rsidDel="00000000" w:rsidRPr="00000000">
        <w:rPr>
          <w:b w:val="false"/>
          <w:rFonts w:asciiTheme="minorHAnsi" w:eastAsiaTheme="minorHAnsi" w:hAnsiTheme="minorHAnsi" w:cstheme="minorHAnsi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29204</w:t>
      </w:r>
    </w:p>
    <w:sectPr>
      <w:headerReference xmlns:r="http://schemas.openxmlformats.org/officeDocument/2006/relationships" r:id="rId40" w:type="default"/>
      <w:footerReference xmlns:r="http://schemas.openxmlformats.org/officeDocument/2006/relationships" r:id="rId41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caa0497f-bf68-32d3-1c8b-c1a04916ba4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25658111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18206635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○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75744312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98262302">
    <w:lvl w:ilvl="0">
      <w:start w:val="1"/>
      <w:numFmt w:val="bullet"/>
      <w:lvlText w:val="▪"/>
      <w:lvlJc w:val="left"/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○"/>
      <w:lvlJc w:val="left"/>
    </w:lvl>
    <w:lvl w:ilvl="3">
      <w:start w:val="1"/>
      <w:numFmt w:val="bullet"/>
      <w:lvlText w:val="▪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○"/>
      <w:lvlJc w:val="left"/>
    </w:lvl>
    <w:lvl w:ilvl="6">
      <w:start w:val="1"/>
      <w:numFmt w:val="bullet"/>
      <w:lvlText w:val="▪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○"/>
      <w:lvlJc w:val="left"/>
    </w:lvl>
  </w:abstractNum>
  <w:abstractNum w:abstractNumId="78161405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4850793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abstractNum w:abstractNumId="8833720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67297619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abstractNum w:abstractNumId="6933400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92179041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abstractNum w:abstractNumId="5722662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abstractNum w:abstractNumId="33257036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○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62775758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76448693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56139866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24297">
    <w:lvl w:ilvl="0">
      <w:start w:val="1"/>
      <w:numFmt w:val="bullet"/>
      <w:lvlText w:val="▪"/>
      <w:lvlJc w:val="left"/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○"/>
      <w:lvlJc w:val="left"/>
    </w:lvl>
    <w:lvl w:ilvl="3">
      <w:start w:val="1"/>
      <w:numFmt w:val="bullet"/>
      <w:lvlText w:val="▪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○"/>
      <w:lvlJc w:val="left"/>
    </w:lvl>
    <w:lvl w:ilvl="6">
      <w:start w:val="1"/>
      <w:numFmt w:val="bullet"/>
      <w:lvlText w:val="▪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○"/>
      <w:lvlJc w:val="left"/>
    </w:lvl>
  </w:abstractNum>
  <w:abstractNum w:abstractNumId="71723930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○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44827034">
    <w:lvl w:ilvl="0">
      <w:start w:val="1"/>
      <w:numFmt w:val="bullet"/>
      <w:lvlText w:val="▪"/>
      <w:lvlJc w:val="left"/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○"/>
      <w:lvlJc w:val="left"/>
    </w:lvl>
    <w:lvl w:ilvl="3">
      <w:start w:val="1"/>
      <w:numFmt w:val="bullet"/>
      <w:lvlText w:val="▪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○"/>
      <w:lvlJc w:val="left"/>
    </w:lvl>
    <w:lvl w:ilvl="6">
      <w:start w:val="1"/>
      <w:numFmt w:val="bullet"/>
      <w:lvlText w:val="▪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○"/>
      <w:lvlJc w:val="left"/>
    </w:lvl>
  </w:abstractNum>
  <w:abstractNum w:abstractNumId="91978901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28231345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6242668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68033971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abstractNum w:abstractNumId="19707980"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73309093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○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15562239">
    <w:lvl w:ilvl="0">
      <w:start w:val="1"/>
      <w:numFmt w:val="decimal"/>
      <w:lvlText w:val="%1.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○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59266106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36524943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53531548">
    <w:lvl w:ilvl="0">
      <w:start w:val="1"/>
      <w:numFmt w:val="bullet"/>
      <w:lvlText w:val="▪"/>
      <w:lvlJc w:val="left"/>
    </w:lvl>
    <w:lvl w:ilvl="1">
      <w:start w:val="1"/>
      <w:numFmt w:val="bullet"/>
      <w:lvlText w:val="●"/>
      <w:lvlJc w:val="left"/>
    </w:lvl>
    <w:lvl w:ilvl="2">
      <w:start w:val="1"/>
      <w:numFmt w:val="bullet"/>
      <w:lvlText w:val="○"/>
      <w:lvlJc w:val="left"/>
    </w:lvl>
    <w:lvl w:ilvl="3">
      <w:start w:val="1"/>
      <w:numFmt w:val="bullet"/>
      <w:lvlText w:val="▪"/>
      <w:lvlJc w:val="left"/>
    </w:lvl>
    <w:lvl w:ilvl="4">
      <w:start w:val="1"/>
      <w:numFmt w:val="bullet"/>
      <w:lvlText w:val="●"/>
      <w:lvlJc w:val="left"/>
    </w:lvl>
    <w:lvl w:ilvl="5">
      <w:start w:val="1"/>
      <w:numFmt w:val="bullet"/>
      <w:lvlText w:val="○"/>
      <w:lvlJc w:val="left"/>
    </w:lvl>
    <w:lvl w:ilvl="6">
      <w:start w:val="1"/>
      <w:numFmt w:val="bullet"/>
      <w:lvlText w:val="▪"/>
      <w:lvlJc w:val="left"/>
    </w:lvl>
    <w:lvl w:ilvl="7">
      <w:start w:val="1"/>
      <w:numFmt w:val="bullet"/>
      <w:lvlText w:val="●"/>
      <w:lvlJc w:val="left"/>
    </w:lvl>
    <w:lvl w:ilvl="8">
      <w:start w:val="1"/>
      <w:numFmt w:val="bullet"/>
      <w:lvlText w:val="○"/>
      <w:lvlJc w:val="left"/>
    </w:lvl>
  </w:abstractNum>
  <w:abstractNum w:abstractNumId="29290159">
    <w:lvl w:ilvl="0">
      <w:start w:val="1"/>
      <w:numFmt w:val="bullet"/>
      <w:lvlText w:val="○"/>
      <w:lvlJc w:val="left"/>
    </w:lvl>
    <w:lvl w:ilvl="1">
      <w:start w:val="1"/>
      <w:numFmt w:val="bullet"/>
      <w:lvlText w:val="▪"/>
      <w:lvlJc w:val="left"/>
    </w:lvl>
    <w:lvl w:ilvl="2">
      <w:start w:val="1"/>
      <w:numFmt w:val="bullet"/>
      <w:lvlText w:val="●"/>
      <w:lvlJc w:val="left"/>
    </w:lvl>
    <w:lvl w:ilvl="3">
      <w:start w:val="1"/>
      <w:numFmt w:val="bullet"/>
      <w:lvlText w:val="○"/>
      <w:lvlJc w:val="left"/>
    </w:lvl>
    <w:lvl w:ilvl="4">
      <w:start w:val="1"/>
      <w:numFmt w:val="bullet"/>
      <w:lvlText w:val="▪"/>
      <w:lvlJc w:val="left"/>
    </w:lvl>
    <w:lvl w:ilvl="5">
      <w:start w:val="1"/>
      <w:numFmt w:val="bullet"/>
      <w:lvlText w:val="●"/>
      <w:lvlJc w:val="left"/>
    </w:lvl>
    <w:lvl w:ilvl="6">
      <w:start w:val="1"/>
      <w:numFmt w:val="bullet"/>
      <w:lvlText w:val="○"/>
      <w:lvlJc w:val="left"/>
    </w:lvl>
    <w:lvl w:ilvl="7">
      <w:start w:val="1"/>
      <w:numFmt w:val="bullet"/>
      <w:lvlText w:val="▪"/>
      <w:lvlJc w:val="left"/>
    </w:lvl>
    <w:lvl w:ilvl="8">
      <w:start w:val="1"/>
      <w:numFmt w:val="bullet"/>
      <w:lvlText w:val="●"/>
      <w:lvlJc w:val="left"/>
    </w:lvl>
  </w:abstractNum>
  <w:abstractNum w:abstractNumId="61894855">
    <w:lvl w:ilvl="0">
      <w:start w:val="1"/>
      <w:numFmt w:val="bullet"/>
      <w:lvlText w:val="●"/>
      <w:lvlJc w:val="left"/>
    </w:lvl>
    <w:lvl w:ilvl="1">
      <w:start w:val="1"/>
      <w:numFmt w:val="bullet"/>
      <w:lvlText w:val="○"/>
      <w:lvlJc w:val="left"/>
    </w:lvl>
    <w:lvl w:ilvl="2">
      <w:start w:val="1"/>
      <w:numFmt w:val="bullet"/>
      <w:lvlText w:val="▪"/>
      <w:lvlJc w:val="left"/>
    </w:lvl>
    <w:lvl w:ilvl="3">
      <w:start w:val="1"/>
      <w:numFmt w:val="bullet"/>
      <w:lvlText w:val="●"/>
      <w:lvlJc w:val="left"/>
    </w:lvl>
    <w:lvl w:ilvl="4">
      <w:start w:val="1"/>
      <w:numFmt w:val="bullet"/>
      <w:lvlText w:val="○"/>
      <w:lvlJc w:val="left"/>
    </w:lvl>
    <w:lvl w:ilvl="5">
      <w:start w:val="1"/>
      <w:numFmt w:val="bullet"/>
      <w:lvlText w:val="▪"/>
      <w:lvlJc w:val="left"/>
    </w:lvl>
    <w:lvl w:ilvl="6">
      <w:start w:val="1"/>
      <w:numFmt w:val="bullet"/>
      <w:lvlText w:val="●"/>
      <w:lvlJc w:val="left"/>
    </w:lvl>
    <w:lvl w:ilvl="7">
      <w:start w:val="1"/>
      <w:numFmt w:val="bullet"/>
      <w:lvlText w:val="○"/>
      <w:lvlJc w:val="left"/>
    </w:lvl>
    <w:lvl w:ilvl="8">
      <w:start w:val="1"/>
      <w:numFmt w:val="bullet"/>
      <w:lvlText w:val="▪"/>
      <w:lvlJc w:val="left"/>
    </w:lvl>
  </w:abstractNum>
  <w:num w:numId="81271610">
    <w:abstractNumId w:val="33257036"/>
  </w:num>
  <w:num w:numId="47379111">
    <w:abstractNumId w:val="91978901"/>
  </w:num>
  <w:num w:numId="16072904">
    <w:abstractNumId w:val="15562239"/>
  </w:num>
  <w:num w:numId="84727421">
    <w:abstractNumId w:val="8833720"/>
  </w:num>
  <w:num w:numId="11133122">
    <w:abstractNumId w:val="92179041"/>
  </w:num>
  <w:num w:numId="17117802">
    <w:abstractNumId w:val="67297619"/>
  </w:num>
  <w:num w:numId="77559323">
    <w:abstractNumId w:val="4850793"/>
  </w:num>
  <w:num w:numId="16486032">
    <w:abstractNumId w:val="53531548"/>
  </w:num>
  <w:num w:numId="44145544">
    <w:abstractNumId w:val="5722662"/>
  </w:num>
  <w:num w:numId="587527">
    <w:abstractNumId w:val="59266106"/>
  </w:num>
  <w:num w:numId="80513880">
    <w:abstractNumId w:val="73309093"/>
  </w:num>
  <w:num w:numId="15341385">
    <w:abstractNumId w:val="62775758"/>
  </w:num>
  <w:num w:numId="23009366">
    <w:abstractNumId w:val="61894855"/>
  </w:num>
  <w:num w:numId="81376344">
    <w:abstractNumId w:val="44827034"/>
  </w:num>
  <w:num w:numId="69002543">
    <w:abstractNumId w:val="18206635"/>
  </w:num>
  <w:num w:numId="51470825">
    <w:abstractNumId w:val="68033971"/>
  </w:num>
  <w:num w:numId="41679595">
    <w:abstractNumId w:val="78161405"/>
  </w:num>
  <w:num w:numId="84586975">
    <w:abstractNumId w:val="36524943"/>
  </w:num>
  <w:num w:numId="98885251">
    <w:abstractNumId w:val="19707980"/>
  </w:num>
  <w:num w:numId="45310241">
    <w:abstractNumId w:val="29290159"/>
  </w:num>
  <w:num w:numId="97516106">
    <w:abstractNumId w:val="25658111"/>
  </w:num>
  <w:num w:numId="9967468">
    <w:abstractNumId w:val="28231345"/>
  </w:num>
  <w:num w:numId="29987661">
    <w:abstractNumId w:val="324297"/>
  </w:num>
  <w:num w:numId="73062214">
    <w:abstractNumId w:val="6242668"/>
  </w:num>
  <w:num w:numId="75539780">
    <w:abstractNumId w:val="76448693"/>
  </w:num>
  <w:num w:numId="28462629">
    <w:abstractNumId w:val="71723930"/>
  </w:num>
  <w:num w:numId="40705727">
    <w:abstractNumId w:val="75744312"/>
  </w:num>
  <w:num w:numId="32175903">
    <w:abstractNumId w:val="6933400"/>
  </w:num>
  <w:num w:numId="48082029">
    <w:abstractNumId w:val="56139866"/>
  </w:num>
  <w:num w:numId="28195248">
    <w:abstractNumId w:val="9826230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0" Target="header1.xml" Type="http://schemas.openxmlformats.org/officeDocument/2006/relationships/header"/><Relationship Id="rId41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caa0497f-bf68-32d3-1c8b-c1a04916ba47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