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4A832" w14:textId="13CD41C1" w:rsidR="00473320" w:rsidRPr="00215ECD" w:rsidRDefault="00215ECD">
      <w:pPr>
        <w:rPr>
          <w:b/>
          <w:bCs/>
          <w:sz w:val="28"/>
          <w:szCs w:val="28"/>
        </w:rPr>
      </w:pPr>
      <w:r w:rsidRPr="00215ECD">
        <w:rPr>
          <w:b/>
          <w:bCs/>
          <w:sz w:val="28"/>
          <w:szCs w:val="28"/>
        </w:rPr>
        <w:t>Band 6 MSK Competency Framework</w:t>
      </w:r>
    </w:p>
    <w:p w14:paraId="41838FC1" w14:textId="77777777" w:rsidR="00215ECD" w:rsidRPr="00215ECD" w:rsidRDefault="00215ECD" w:rsidP="00215ECD">
      <w:pPr>
        <w:rPr>
          <w:b/>
          <w:bCs/>
          <w:sz w:val="24"/>
          <w:szCs w:val="24"/>
        </w:rPr>
      </w:pPr>
      <w:r w:rsidRPr="00215ECD">
        <w:rPr>
          <w:b/>
          <w:bCs/>
          <w:sz w:val="24"/>
          <w:szCs w:val="24"/>
        </w:rPr>
        <w:t>Introduction</w:t>
      </w:r>
    </w:p>
    <w:p w14:paraId="6F2EB727" w14:textId="7ABDDBFF" w:rsidR="00215ECD" w:rsidRPr="00DD4B73" w:rsidRDefault="00215ECD" w:rsidP="00215ECD">
      <w:pPr>
        <w:rPr>
          <w:sz w:val="24"/>
          <w:szCs w:val="24"/>
        </w:rPr>
      </w:pPr>
      <w:r w:rsidRPr="00DD4B73">
        <w:rPr>
          <w:sz w:val="24"/>
          <w:szCs w:val="24"/>
        </w:rPr>
        <w:t xml:space="preserve">Welcome to the Neuro-musculoskeletal (NMSK) physiotherapy </w:t>
      </w:r>
      <w:r>
        <w:rPr>
          <w:sz w:val="24"/>
          <w:szCs w:val="24"/>
        </w:rPr>
        <w:t>Band 6 competency document</w:t>
      </w:r>
      <w:r w:rsidRPr="00DD4B73">
        <w:rPr>
          <w:sz w:val="24"/>
          <w:szCs w:val="24"/>
        </w:rPr>
        <w:t xml:space="preserve"> at Homerton University Hospital NHS Foundation Trust. This booklet is designed to take you through what </w:t>
      </w:r>
      <w:r>
        <w:rPr>
          <w:sz w:val="24"/>
          <w:szCs w:val="24"/>
        </w:rPr>
        <w:t>is expected from you as a rotation band 6 in MSK speciality</w:t>
      </w:r>
      <w:r w:rsidRPr="00DD4B73">
        <w:rPr>
          <w:sz w:val="24"/>
          <w:szCs w:val="24"/>
        </w:rPr>
        <w:t xml:space="preserve">. It is also intended to be a record of your development through </w:t>
      </w:r>
      <w:r>
        <w:rPr>
          <w:sz w:val="24"/>
          <w:szCs w:val="24"/>
        </w:rPr>
        <w:t>your rotations</w:t>
      </w:r>
      <w:r w:rsidRPr="00DD4B73">
        <w:rPr>
          <w:sz w:val="24"/>
          <w:szCs w:val="24"/>
        </w:rPr>
        <w:t xml:space="preserve"> via </w:t>
      </w:r>
      <w:r w:rsidR="009A2950" w:rsidRPr="00DD4B73">
        <w:rPr>
          <w:sz w:val="24"/>
          <w:szCs w:val="24"/>
        </w:rPr>
        <w:t>common pathologies</w:t>
      </w:r>
      <w:r w:rsidRPr="00DD4B73">
        <w:rPr>
          <w:sz w:val="24"/>
          <w:szCs w:val="24"/>
        </w:rPr>
        <w:t xml:space="preserve"> check list, </w:t>
      </w:r>
      <w:r>
        <w:rPr>
          <w:sz w:val="24"/>
          <w:szCs w:val="24"/>
        </w:rPr>
        <w:t>clinical reasoning forms</w:t>
      </w:r>
      <w:r w:rsidRPr="00DD4B73">
        <w:rPr>
          <w:sz w:val="24"/>
          <w:szCs w:val="24"/>
        </w:rPr>
        <w:t xml:space="preserve"> and watched assessments developmen</w:t>
      </w:r>
      <w:r>
        <w:rPr>
          <w:sz w:val="24"/>
          <w:szCs w:val="24"/>
        </w:rPr>
        <w:t>t form</w:t>
      </w:r>
      <w:r w:rsidRPr="00DD4B73">
        <w:rPr>
          <w:sz w:val="24"/>
          <w:szCs w:val="24"/>
        </w:rPr>
        <w:t xml:space="preserve">.  </w:t>
      </w:r>
    </w:p>
    <w:p w14:paraId="6E353D6A" w14:textId="07323D94" w:rsidR="00215ECD" w:rsidRPr="00DD4B73" w:rsidRDefault="00215ECD" w:rsidP="00215ECD">
      <w:pPr>
        <w:rPr>
          <w:sz w:val="24"/>
          <w:szCs w:val="24"/>
        </w:rPr>
      </w:pPr>
      <w:r w:rsidRPr="00DD4B73">
        <w:rPr>
          <w:sz w:val="24"/>
          <w:szCs w:val="24"/>
        </w:rPr>
        <w:t xml:space="preserve">We hope you will enjoy </w:t>
      </w:r>
      <w:r>
        <w:rPr>
          <w:sz w:val="24"/>
          <w:szCs w:val="24"/>
        </w:rPr>
        <w:t>your rotations</w:t>
      </w:r>
      <w:r w:rsidRPr="00DD4B73">
        <w:rPr>
          <w:sz w:val="24"/>
          <w:szCs w:val="24"/>
        </w:rPr>
        <w:t xml:space="preserve"> and use it as an opportunity to increase your confidence in managing NMSK conditions.</w:t>
      </w:r>
    </w:p>
    <w:p w14:paraId="0B81FB3B" w14:textId="77777777" w:rsidR="00215ECD" w:rsidRPr="00DD4B73" w:rsidRDefault="00215ECD" w:rsidP="00215ECD">
      <w:pPr>
        <w:rPr>
          <w:sz w:val="24"/>
          <w:szCs w:val="24"/>
        </w:rPr>
      </w:pPr>
    </w:p>
    <w:p w14:paraId="148FB352" w14:textId="77777777" w:rsidR="00215ECD" w:rsidRPr="00215ECD" w:rsidRDefault="00215ECD" w:rsidP="00215ECD">
      <w:pPr>
        <w:rPr>
          <w:b/>
          <w:bCs/>
          <w:sz w:val="24"/>
          <w:szCs w:val="24"/>
        </w:rPr>
      </w:pPr>
      <w:r w:rsidRPr="00215ECD">
        <w:rPr>
          <w:b/>
          <w:bCs/>
          <w:sz w:val="24"/>
          <w:szCs w:val="24"/>
        </w:rPr>
        <w:t>Aims</w:t>
      </w:r>
    </w:p>
    <w:p w14:paraId="67DEFCB2" w14:textId="332BC791" w:rsidR="00215ECD" w:rsidRPr="00DD4B73" w:rsidRDefault="00215ECD" w:rsidP="00215ECD">
      <w:pPr>
        <w:autoSpaceDE w:val="0"/>
        <w:autoSpaceDN w:val="0"/>
        <w:adjustRightInd w:val="0"/>
        <w:spacing w:after="0" w:line="240" w:lineRule="auto"/>
        <w:rPr>
          <w:rFonts w:cs="Helvetica"/>
          <w:sz w:val="24"/>
          <w:szCs w:val="24"/>
        </w:rPr>
      </w:pPr>
      <w:r w:rsidRPr="00DD4B73">
        <w:rPr>
          <w:rFonts w:cs="Helvetica"/>
          <w:sz w:val="24"/>
          <w:szCs w:val="24"/>
        </w:rPr>
        <w:t xml:space="preserve">Within the clinical setting and with reference to holistic rehabilitation of patients/ clients with dysfunction arising principally from the NMSK systems, </w:t>
      </w:r>
      <w:r>
        <w:rPr>
          <w:rFonts w:cs="Helvetica"/>
          <w:sz w:val="24"/>
          <w:szCs w:val="24"/>
        </w:rPr>
        <w:t>this document</w:t>
      </w:r>
      <w:r w:rsidRPr="00DD4B73">
        <w:rPr>
          <w:rFonts w:cs="Helvetica"/>
          <w:sz w:val="24"/>
          <w:szCs w:val="24"/>
        </w:rPr>
        <w:t xml:space="preserve"> aims to develop participants practical physiotherapy skills and their ability to integrate clinical reasoning, justification of intervention, analysis of outcome and reflection to enhance clinical effectiveness.</w:t>
      </w:r>
    </w:p>
    <w:p w14:paraId="7091236F" w14:textId="77777777" w:rsidR="00215ECD" w:rsidRPr="00DD4B73" w:rsidRDefault="00215ECD" w:rsidP="00215ECD">
      <w:pPr>
        <w:autoSpaceDE w:val="0"/>
        <w:autoSpaceDN w:val="0"/>
        <w:adjustRightInd w:val="0"/>
        <w:spacing w:after="0" w:line="240" w:lineRule="auto"/>
        <w:rPr>
          <w:rFonts w:ascii="Helvetica" w:hAnsi="Helvetica" w:cs="Helvetica"/>
          <w:sz w:val="24"/>
          <w:szCs w:val="24"/>
        </w:rPr>
      </w:pPr>
    </w:p>
    <w:p w14:paraId="0B095350" w14:textId="77777777" w:rsidR="00215ECD" w:rsidRPr="00DD4B73" w:rsidRDefault="00215ECD" w:rsidP="00215ECD">
      <w:pPr>
        <w:autoSpaceDE w:val="0"/>
        <w:autoSpaceDN w:val="0"/>
        <w:adjustRightInd w:val="0"/>
        <w:spacing w:after="0" w:line="240" w:lineRule="auto"/>
        <w:rPr>
          <w:rFonts w:ascii="Helvetica" w:hAnsi="Helvetica" w:cs="Helvetica"/>
          <w:sz w:val="24"/>
          <w:szCs w:val="24"/>
        </w:rPr>
      </w:pPr>
    </w:p>
    <w:p w14:paraId="7FCDCC72" w14:textId="77777777" w:rsidR="00215ECD" w:rsidRPr="00DD4B73" w:rsidRDefault="00215ECD" w:rsidP="00215ECD">
      <w:pPr>
        <w:rPr>
          <w:sz w:val="24"/>
          <w:szCs w:val="24"/>
        </w:rPr>
      </w:pPr>
      <w:r w:rsidRPr="00DD4B73">
        <w:rPr>
          <w:sz w:val="24"/>
          <w:szCs w:val="24"/>
        </w:rPr>
        <w:t>Learning Objectives</w:t>
      </w:r>
    </w:p>
    <w:p w14:paraId="15292DF3" w14:textId="3193DB2C" w:rsidR="00215ECD" w:rsidRPr="00DD4B73" w:rsidRDefault="00215ECD" w:rsidP="00215ECD">
      <w:pPr>
        <w:pStyle w:val="ListParagraph"/>
        <w:numPr>
          <w:ilvl w:val="0"/>
          <w:numId w:val="1"/>
        </w:numPr>
        <w:rPr>
          <w:sz w:val="24"/>
          <w:szCs w:val="24"/>
        </w:rPr>
      </w:pPr>
      <w:r w:rsidRPr="00DD4B73">
        <w:rPr>
          <w:sz w:val="24"/>
          <w:szCs w:val="24"/>
        </w:rPr>
        <w:t>Be able to conduct a thorough subjective examination which is bespoke to the needs of the individual patient and will allow the clinician to formulate:</w:t>
      </w:r>
    </w:p>
    <w:p w14:paraId="67D4728E" w14:textId="77777777" w:rsidR="00215ECD" w:rsidRPr="00DD4B73" w:rsidRDefault="00215ECD" w:rsidP="00215ECD">
      <w:pPr>
        <w:pStyle w:val="ListParagraph"/>
        <w:numPr>
          <w:ilvl w:val="1"/>
          <w:numId w:val="1"/>
        </w:numPr>
        <w:rPr>
          <w:sz w:val="24"/>
          <w:szCs w:val="24"/>
        </w:rPr>
      </w:pPr>
      <w:r w:rsidRPr="00DD4B73">
        <w:rPr>
          <w:sz w:val="24"/>
          <w:szCs w:val="24"/>
        </w:rPr>
        <w:t xml:space="preserve">Pain Mechanisms </w:t>
      </w:r>
    </w:p>
    <w:p w14:paraId="5C3BA307" w14:textId="77777777" w:rsidR="00215ECD" w:rsidRPr="00DD4B73" w:rsidRDefault="00215ECD" w:rsidP="00215ECD">
      <w:pPr>
        <w:pStyle w:val="ListParagraph"/>
        <w:numPr>
          <w:ilvl w:val="1"/>
          <w:numId w:val="1"/>
        </w:numPr>
        <w:rPr>
          <w:sz w:val="24"/>
          <w:szCs w:val="24"/>
        </w:rPr>
      </w:pPr>
      <w:r w:rsidRPr="00DD4B73">
        <w:rPr>
          <w:sz w:val="24"/>
          <w:szCs w:val="24"/>
        </w:rPr>
        <w:t>S.I.N factors</w:t>
      </w:r>
    </w:p>
    <w:p w14:paraId="76EA1D87" w14:textId="104BE421" w:rsidR="00215ECD" w:rsidRPr="00DD4B73" w:rsidRDefault="00215ECD" w:rsidP="00215ECD">
      <w:pPr>
        <w:pStyle w:val="ListParagraph"/>
        <w:numPr>
          <w:ilvl w:val="1"/>
          <w:numId w:val="1"/>
        </w:numPr>
        <w:rPr>
          <w:sz w:val="24"/>
          <w:szCs w:val="24"/>
        </w:rPr>
      </w:pPr>
      <w:r w:rsidRPr="00DD4B73">
        <w:rPr>
          <w:sz w:val="24"/>
          <w:szCs w:val="24"/>
        </w:rPr>
        <w:t>Differential diagnosis to test within the objective examination</w:t>
      </w:r>
      <w:r>
        <w:rPr>
          <w:sz w:val="24"/>
          <w:szCs w:val="24"/>
        </w:rPr>
        <w:t>.</w:t>
      </w:r>
    </w:p>
    <w:p w14:paraId="0E7BCA05" w14:textId="77777777" w:rsidR="00215ECD" w:rsidRPr="00DD4B73" w:rsidRDefault="00215ECD" w:rsidP="00215ECD">
      <w:pPr>
        <w:pStyle w:val="ListParagraph"/>
        <w:ind w:left="1440"/>
        <w:rPr>
          <w:sz w:val="24"/>
          <w:szCs w:val="24"/>
        </w:rPr>
      </w:pPr>
    </w:p>
    <w:p w14:paraId="3E01CC9A" w14:textId="77777777" w:rsidR="00215ECD" w:rsidRPr="00DD4B73" w:rsidRDefault="00215ECD" w:rsidP="00215ECD">
      <w:pPr>
        <w:pStyle w:val="ListParagraph"/>
        <w:numPr>
          <w:ilvl w:val="0"/>
          <w:numId w:val="1"/>
        </w:numPr>
        <w:rPr>
          <w:sz w:val="24"/>
          <w:szCs w:val="24"/>
        </w:rPr>
      </w:pPr>
      <w:r w:rsidRPr="00DD4B73">
        <w:rPr>
          <w:sz w:val="24"/>
          <w:szCs w:val="24"/>
        </w:rPr>
        <w:t xml:space="preserve">Be able to perform a well justified and structured objective examination which clearly tests the differential diagnosis formulated in the subjective examination. </w:t>
      </w:r>
    </w:p>
    <w:p w14:paraId="6612FEEB" w14:textId="77777777" w:rsidR="00215ECD" w:rsidRPr="00DD4B73" w:rsidRDefault="00215ECD" w:rsidP="00215ECD">
      <w:pPr>
        <w:pStyle w:val="ListParagraph"/>
        <w:rPr>
          <w:sz w:val="24"/>
          <w:szCs w:val="24"/>
        </w:rPr>
      </w:pPr>
    </w:p>
    <w:p w14:paraId="01CA6873" w14:textId="7F318D6A" w:rsidR="00215ECD" w:rsidRPr="00DD4B73" w:rsidRDefault="00215ECD" w:rsidP="00215ECD">
      <w:pPr>
        <w:pStyle w:val="ListParagraph"/>
        <w:numPr>
          <w:ilvl w:val="0"/>
          <w:numId w:val="1"/>
        </w:numPr>
        <w:rPr>
          <w:sz w:val="24"/>
          <w:szCs w:val="24"/>
        </w:rPr>
      </w:pPr>
      <w:r w:rsidRPr="00DD4B73">
        <w:rPr>
          <w:sz w:val="24"/>
          <w:szCs w:val="24"/>
        </w:rPr>
        <w:t>Be confident and effective in the practical handling skills required to test those differential diagnosis</w:t>
      </w:r>
      <w:r>
        <w:rPr>
          <w:sz w:val="24"/>
          <w:szCs w:val="24"/>
        </w:rPr>
        <w:t>.</w:t>
      </w:r>
      <w:r w:rsidRPr="00DD4B73">
        <w:rPr>
          <w:sz w:val="24"/>
          <w:szCs w:val="24"/>
        </w:rPr>
        <w:t xml:space="preserve"> </w:t>
      </w:r>
    </w:p>
    <w:p w14:paraId="4D15A68B" w14:textId="77777777" w:rsidR="00215ECD" w:rsidRPr="00DD4B73" w:rsidRDefault="00215ECD" w:rsidP="00215ECD">
      <w:pPr>
        <w:pStyle w:val="ListParagraph"/>
        <w:rPr>
          <w:sz w:val="24"/>
          <w:szCs w:val="24"/>
        </w:rPr>
      </w:pPr>
    </w:p>
    <w:p w14:paraId="52A30720" w14:textId="77777777" w:rsidR="00215ECD" w:rsidRPr="00DD4B73" w:rsidRDefault="00215ECD" w:rsidP="00215ECD">
      <w:pPr>
        <w:pStyle w:val="ListParagraph"/>
        <w:numPr>
          <w:ilvl w:val="0"/>
          <w:numId w:val="1"/>
        </w:numPr>
        <w:rPr>
          <w:sz w:val="24"/>
          <w:szCs w:val="24"/>
        </w:rPr>
      </w:pPr>
      <w:r w:rsidRPr="00DD4B73">
        <w:rPr>
          <w:sz w:val="24"/>
          <w:szCs w:val="24"/>
        </w:rPr>
        <w:t>Able to use available evidence to formulate a treatment plan to include likely prognosis which is both effective and efficient.</w:t>
      </w:r>
    </w:p>
    <w:p w14:paraId="5355454B" w14:textId="77777777" w:rsidR="00215ECD" w:rsidRPr="00DD4B73" w:rsidRDefault="00215ECD" w:rsidP="00215ECD">
      <w:pPr>
        <w:pStyle w:val="ListParagraph"/>
        <w:rPr>
          <w:sz w:val="24"/>
          <w:szCs w:val="24"/>
        </w:rPr>
      </w:pPr>
    </w:p>
    <w:p w14:paraId="095032F4" w14:textId="67B08975" w:rsidR="00215ECD" w:rsidRDefault="00215ECD" w:rsidP="00215ECD">
      <w:pPr>
        <w:pStyle w:val="ListParagraph"/>
        <w:numPr>
          <w:ilvl w:val="0"/>
          <w:numId w:val="1"/>
        </w:numPr>
        <w:rPr>
          <w:sz w:val="24"/>
          <w:szCs w:val="24"/>
        </w:rPr>
      </w:pPr>
      <w:r w:rsidRPr="00DD4B73">
        <w:rPr>
          <w:sz w:val="24"/>
          <w:szCs w:val="24"/>
        </w:rPr>
        <w:lastRenderedPageBreak/>
        <w:t>Reflect upon and critically analyse their management of neuro-musculoskeletal patients</w:t>
      </w:r>
      <w:r>
        <w:rPr>
          <w:sz w:val="24"/>
          <w:szCs w:val="24"/>
        </w:rPr>
        <w:t>, including your exercise prescription, manual therapy and educational information given to patients as well as decision making regarding referral onwards to ESPs and consultant services, or back to GPs for medical management.</w:t>
      </w:r>
      <w:r w:rsidRPr="00DD4B73">
        <w:rPr>
          <w:sz w:val="24"/>
          <w:szCs w:val="24"/>
        </w:rPr>
        <w:t xml:space="preserve"> </w:t>
      </w:r>
    </w:p>
    <w:p w14:paraId="479311AB" w14:textId="77777777" w:rsidR="00215ECD" w:rsidRPr="00215ECD" w:rsidRDefault="00215ECD" w:rsidP="00215ECD">
      <w:pPr>
        <w:pStyle w:val="ListParagraph"/>
        <w:rPr>
          <w:sz w:val="24"/>
          <w:szCs w:val="24"/>
        </w:rPr>
      </w:pPr>
    </w:p>
    <w:p w14:paraId="180AAC04" w14:textId="1226D95F" w:rsidR="00215ECD" w:rsidRPr="007A387B" w:rsidRDefault="00215ECD" w:rsidP="00215ECD">
      <w:pPr>
        <w:rPr>
          <w:b/>
          <w:bCs/>
          <w:sz w:val="24"/>
          <w:szCs w:val="24"/>
        </w:rPr>
      </w:pPr>
      <w:r w:rsidRPr="007A387B">
        <w:rPr>
          <w:b/>
          <w:bCs/>
          <w:sz w:val="24"/>
          <w:szCs w:val="24"/>
        </w:rPr>
        <w:t xml:space="preserve">Role of </w:t>
      </w:r>
      <w:r w:rsidR="00525AE1">
        <w:rPr>
          <w:b/>
          <w:bCs/>
          <w:sz w:val="24"/>
          <w:szCs w:val="24"/>
        </w:rPr>
        <w:t>Supervisee</w:t>
      </w:r>
    </w:p>
    <w:p w14:paraId="6C75CC39" w14:textId="4D7A823C" w:rsidR="00215ECD" w:rsidRPr="00DD4B73" w:rsidRDefault="00215ECD" w:rsidP="00215ECD">
      <w:pPr>
        <w:pStyle w:val="ListParagraph"/>
        <w:numPr>
          <w:ilvl w:val="0"/>
          <w:numId w:val="2"/>
        </w:numPr>
        <w:rPr>
          <w:sz w:val="24"/>
          <w:szCs w:val="24"/>
        </w:rPr>
      </w:pPr>
      <w:r w:rsidRPr="00DD4B73">
        <w:rPr>
          <w:sz w:val="24"/>
          <w:szCs w:val="24"/>
        </w:rPr>
        <w:t xml:space="preserve">Be an active participant in </w:t>
      </w:r>
      <w:r>
        <w:rPr>
          <w:sz w:val="24"/>
          <w:szCs w:val="24"/>
        </w:rPr>
        <w:t>your progression</w:t>
      </w:r>
      <w:r w:rsidRPr="00DD4B73">
        <w:rPr>
          <w:sz w:val="24"/>
          <w:szCs w:val="24"/>
        </w:rPr>
        <w:t>.</w:t>
      </w:r>
    </w:p>
    <w:p w14:paraId="336C42E7" w14:textId="0951048B" w:rsidR="00215ECD" w:rsidRPr="00215ECD" w:rsidRDefault="00215ECD" w:rsidP="00215ECD">
      <w:pPr>
        <w:pStyle w:val="ListParagraph"/>
        <w:numPr>
          <w:ilvl w:val="0"/>
          <w:numId w:val="2"/>
        </w:numPr>
        <w:rPr>
          <w:sz w:val="24"/>
          <w:szCs w:val="24"/>
        </w:rPr>
      </w:pPr>
      <w:r>
        <w:rPr>
          <w:sz w:val="24"/>
          <w:szCs w:val="24"/>
        </w:rPr>
        <w:t>Ensure you are documenting questions and cases as you go to help build a portfolio of case studies and review progress through your rotations.</w:t>
      </w:r>
    </w:p>
    <w:p w14:paraId="50AAE429" w14:textId="77777777" w:rsidR="00215ECD" w:rsidRDefault="00215ECD" w:rsidP="00215ECD">
      <w:pPr>
        <w:pStyle w:val="ListParagraph"/>
        <w:numPr>
          <w:ilvl w:val="0"/>
          <w:numId w:val="2"/>
        </w:numPr>
        <w:rPr>
          <w:sz w:val="24"/>
          <w:szCs w:val="24"/>
        </w:rPr>
      </w:pPr>
      <w:r>
        <w:rPr>
          <w:sz w:val="24"/>
          <w:szCs w:val="24"/>
        </w:rPr>
        <w:t>Be proactive at arranging joint sessions (watched assessments)</w:t>
      </w:r>
    </w:p>
    <w:p w14:paraId="77533914" w14:textId="13E2BE3C" w:rsidR="00215ECD" w:rsidRPr="00DD4B73" w:rsidRDefault="00215ECD" w:rsidP="00215ECD">
      <w:pPr>
        <w:pStyle w:val="ListParagraph"/>
        <w:numPr>
          <w:ilvl w:val="0"/>
          <w:numId w:val="2"/>
        </w:numPr>
        <w:rPr>
          <w:sz w:val="24"/>
          <w:szCs w:val="24"/>
        </w:rPr>
      </w:pPr>
      <w:r>
        <w:rPr>
          <w:sz w:val="24"/>
          <w:szCs w:val="24"/>
        </w:rPr>
        <w:t>Be open about your concerns or weaknesses so that you can focus on these during your rotations. Keep a track of pathologies you may not be seeing and take action to ensure you are getting exposure to the widest range of patients possible</w:t>
      </w:r>
      <w:r w:rsidRPr="00DD4B73">
        <w:rPr>
          <w:sz w:val="24"/>
          <w:szCs w:val="24"/>
        </w:rPr>
        <w:t xml:space="preserve">. </w:t>
      </w:r>
    </w:p>
    <w:p w14:paraId="4EC1A0FC" w14:textId="413F989F" w:rsidR="00215ECD" w:rsidRPr="00DD4B73" w:rsidRDefault="00215ECD" w:rsidP="00215ECD">
      <w:pPr>
        <w:pStyle w:val="ListParagraph"/>
        <w:numPr>
          <w:ilvl w:val="0"/>
          <w:numId w:val="2"/>
        </w:numPr>
        <w:rPr>
          <w:sz w:val="24"/>
          <w:szCs w:val="24"/>
        </w:rPr>
      </w:pPr>
      <w:r>
        <w:rPr>
          <w:sz w:val="24"/>
          <w:szCs w:val="24"/>
        </w:rPr>
        <w:t xml:space="preserve">Ensure feedback is taken on board from your supervisor and actioned, </w:t>
      </w:r>
      <w:proofErr w:type="gramStart"/>
      <w:r>
        <w:rPr>
          <w:sz w:val="24"/>
          <w:szCs w:val="24"/>
        </w:rPr>
        <w:t>e.g.</w:t>
      </w:r>
      <w:proofErr w:type="gramEnd"/>
      <w:r>
        <w:rPr>
          <w:sz w:val="24"/>
          <w:szCs w:val="24"/>
        </w:rPr>
        <w:t xml:space="preserve"> reading particular literature on a certain pathology or watching a webinar, listening to a podcast.</w:t>
      </w:r>
    </w:p>
    <w:p w14:paraId="7549D2F6" w14:textId="3B776669" w:rsidR="00215ECD" w:rsidRDefault="00215ECD" w:rsidP="00215ECD">
      <w:pPr>
        <w:pStyle w:val="ListParagraph"/>
        <w:numPr>
          <w:ilvl w:val="0"/>
          <w:numId w:val="2"/>
        </w:numPr>
        <w:rPr>
          <w:sz w:val="24"/>
          <w:szCs w:val="24"/>
        </w:rPr>
      </w:pPr>
      <w:r>
        <w:rPr>
          <w:sz w:val="24"/>
          <w:szCs w:val="24"/>
        </w:rPr>
        <w:t xml:space="preserve">Equally give feedback to your supervisor if they are not giving you appropriate </w:t>
      </w:r>
      <w:r w:rsidR="00DD0E5B">
        <w:rPr>
          <w:sz w:val="24"/>
          <w:szCs w:val="24"/>
        </w:rPr>
        <w:t>supervision</w:t>
      </w:r>
      <w:r>
        <w:rPr>
          <w:sz w:val="24"/>
          <w:szCs w:val="24"/>
        </w:rPr>
        <w:t xml:space="preserve"> and time to complete your competencies.</w:t>
      </w:r>
    </w:p>
    <w:p w14:paraId="2C2F2B64" w14:textId="77777777" w:rsidR="00215ECD" w:rsidRPr="00DD4B73" w:rsidRDefault="00215ECD" w:rsidP="00215ECD">
      <w:pPr>
        <w:pStyle w:val="ListParagraph"/>
        <w:rPr>
          <w:sz w:val="24"/>
          <w:szCs w:val="24"/>
        </w:rPr>
      </w:pPr>
    </w:p>
    <w:p w14:paraId="28A07744" w14:textId="51FF0B87" w:rsidR="00215ECD" w:rsidRPr="007A387B" w:rsidRDefault="00215ECD" w:rsidP="00215ECD">
      <w:pPr>
        <w:rPr>
          <w:b/>
          <w:bCs/>
          <w:sz w:val="24"/>
          <w:szCs w:val="24"/>
        </w:rPr>
      </w:pPr>
      <w:r w:rsidRPr="007A387B">
        <w:rPr>
          <w:b/>
          <w:bCs/>
          <w:sz w:val="24"/>
          <w:szCs w:val="24"/>
        </w:rPr>
        <w:t xml:space="preserve">Role of </w:t>
      </w:r>
      <w:r w:rsidR="00525AE1">
        <w:rPr>
          <w:b/>
          <w:bCs/>
          <w:sz w:val="24"/>
          <w:szCs w:val="24"/>
        </w:rPr>
        <w:t>Supervisor</w:t>
      </w:r>
    </w:p>
    <w:p w14:paraId="2F0C40AC" w14:textId="63318D93" w:rsidR="00215ECD" w:rsidRPr="00DD4B73" w:rsidRDefault="00215ECD" w:rsidP="00215ECD">
      <w:pPr>
        <w:pStyle w:val="ListParagraph"/>
        <w:numPr>
          <w:ilvl w:val="0"/>
          <w:numId w:val="3"/>
        </w:numPr>
        <w:rPr>
          <w:sz w:val="24"/>
          <w:szCs w:val="24"/>
        </w:rPr>
      </w:pPr>
      <w:r w:rsidRPr="00DD4B73">
        <w:rPr>
          <w:sz w:val="24"/>
          <w:szCs w:val="24"/>
        </w:rPr>
        <w:t xml:space="preserve">Ensure availability for </w:t>
      </w:r>
      <w:r>
        <w:rPr>
          <w:sz w:val="24"/>
          <w:szCs w:val="24"/>
        </w:rPr>
        <w:t>supervision and ensure supervision is covered when you are on leave</w:t>
      </w:r>
      <w:r w:rsidRPr="00DD4B73">
        <w:rPr>
          <w:sz w:val="24"/>
          <w:szCs w:val="24"/>
        </w:rPr>
        <w:t xml:space="preserve">. </w:t>
      </w:r>
    </w:p>
    <w:p w14:paraId="0419DF94" w14:textId="78669C84" w:rsidR="00215ECD" w:rsidRPr="00DD4B73" w:rsidRDefault="00215ECD" w:rsidP="00215ECD">
      <w:pPr>
        <w:pStyle w:val="ListParagraph"/>
        <w:numPr>
          <w:ilvl w:val="0"/>
          <w:numId w:val="3"/>
        </w:numPr>
        <w:rPr>
          <w:sz w:val="24"/>
          <w:szCs w:val="24"/>
        </w:rPr>
      </w:pPr>
      <w:r>
        <w:rPr>
          <w:sz w:val="24"/>
          <w:szCs w:val="24"/>
        </w:rPr>
        <w:t xml:space="preserve">Ensure good communication skills when feeding back on cases or joint sessions, giving </w:t>
      </w:r>
      <w:r w:rsidRPr="00DD4B73">
        <w:rPr>
          <w:sz w:val="24"/>
          <w:szCs w:val="24"/>
        </w:rPr>
        <w:t>constructive feedback to the mentee on strengths and weaknesses.</w:t>
      </w:r>
    </w:p>
    <w:p w14:paraId="6FA2E31D" w14:textId="4ED4525B" w:rsidR="00215ECD" w:rsidRPr="00DD4B73" w:rsidRDefault="00215ECD" w:rsidP="00215ECD">
      <w:pPr>
        <w:pStyle w:val="ListParagraph"/>
        <w:numPr>
          <w:ilvl w:val="0"/>
          <w:numId w:val="3"/>
        </w:numPr>
        <w:rPr>
          <w:sz w:val="24"/>
          <w:szCs w:val="24"/>
        </w:rPr>
      </w:pPr>
      <w:r>
        <w:rPr>
          <w:sz w:val="24"/>
          <w:szCs w:val="24"/>
        </w:rPr>
        <w:t>Ensure time is given to c</w:t>
      </w:r>
      <w:r w:rsidRPr="00DD4B73">
        <w:rPr>
          <w:sz w:val="24"/>
          <w:szCs w:val="24"/>
        </w:rPr>
        <w:t xml:space="preserve">omplete </w:t>
      </w:r>
      <w:r w:rsidR="007A387B">
        <w:rPr>
          <w:sz w:val="24"/>
          <w:szCs w:val="24"/>
        </w:rPr>
        <w:t>joint</w:t>
      </w:r>
      <w:r>
        <w:rPr>
          <w:sz w:val="24"/>
          <w:szCs w:val="24"/>
        </w:rPr>
        <w:t xml:space="preserve"> sessions (</w:t>
      </w:r>
      <w:r w:rsidRPr="00DD4B73">
        <w:rPr>
          <w:sz w:val="24"/>
          <w:szCs w:val="24"/>
        </w:rPr>
        <w:t>watched assessment</w:t>
      </w:r>
      <w:r>
        <w:rPr>
          <w:sz w:val="24"/>
          <w:szCs w:val="24"/>
        </w:rPr>
        <w:t xml:space="preserve">) and that these are documented properly, allowing the mentee to </w:t>
      </w:r>
      <w:r w:rsidR="007A387B">
        <w:rPr>
          <w:sz w:val="24"/>
          <w:szCs w:val="24"/>
        </w:rPr>
        <w:t>have time to improve their skills before the next session</w:t>
      </w:r>
      <w:r w:rsidRPr="00DD4B73">
        <w:rPr>
          <w:sz w:val="24"/>
          <w:szCs w:val="24"/>
        </w:rPr>
        <w:t xml:space="preserve">. </w:t>
      </w:r>
    </w:p>
    <w:p w14:paraId="56EFD222" w14:textId="671B126B" w:rsidR="00215ECD" w:rsidRPr="00DD4B73" w:rsidRDefault="00215ECD" w:rsidP="00215ECD">
      <w:pPr>
        <w:pStyle w:val="ListParagraph"/>
        <w:numPr>
          <w:ilvl w:val="0"/>
          <w:numId w:val="3"/>
        </w:numPr>
        <w:rPr>
          <w:sz w:val="24"/>
          <w:szCs w:val="24"/>
        </w:rPr>
      </w:pPr>
      <w:r w:rsidRPr="00DD4B73">
        <w:rPr>
          <w:sz w:val="24"/>
          <w:szCs w:val="24"/>
        </w:rPr>
        <w:t xml:space="preserve">Encourage </w:t>
      </w:r>
      <w:r w:rsidR="007A387B">
        <w:rPr>
          <w:sz w:val="24"/>
          <w:szCs w:val="24"/>
        </w:rPr>
        <w:t>the mentee to reflect on cases and document these as they go.</w:t>
      </w:r>
      <w:r w:rsidRPr="00DD4B73">
        <w:rPr>
          <w:sz w:val="24"/>
          <w:szCs w:val="24"/>
        </w:rPr>
        <w:t xml:space="preserve"> </w:t>
      </w:r>
    </w:p>
    <w:p w14:paraId="495D5345" w14:textId="77777777" w:rsidR="00215ECD" w:rsidRPr="00DD4B73" w:rsidRDefault="00215ECD" w:rsidP="00215ECD">
      <w:pPr>
        <w:pStyle w:val="ListParagraph"/>
        <w:numPr>
          <w:ilvl w:val="0"/>
          <w:numId w:val="3"/>
        </w:numPr>
        <w:rPr>
          <w:sz w:val="24"/>
          <w:szCs w:val="24"/>
        </w:rPr>
      </w:pPr>
      <w:r w:rsidRPr="00DD4B73">
        <w:rPr>
          <w:sz w:val="24"/>
          <w:szCs w:val="24"/>
        </w:rPr>
        <w:t>Stay in regular communication through face to face or email available for queries.</w:t>
      </w:r>
    </w:p>
    <w:p w14:paraId="217D9CD2" w14:textId="77777777" w:rsidR="00A26068" w:rsidRDefault="00A26068">
      <w:pPr>
        <w:rPr>
          <w:sz w:val="24"/>
          <w:szCs w:val="24"/>
        </w:rPr>
      </w:pPr>
    </w:p>
    <w:p w14:paraId="6CA4417F" w14:textId="77777777" w:rsidR="00FE6300" w:rsidRDefault="00FE6300" w:rsidP="00A26068">
      <w:pPr>
        <w:rPr>
          <w:b/>
        </w:rPr>
      </w:pPr>
    </w:p>
    <w:p w14:paraId="67F09E68" w14:textId="77777777" w:rsidR="00917363" w:rsidRDefault="00917363" w:rsidP="00A26068">
      <w:pPr>
        <w:rPr>
          <w:b/>
        </w:rPr>
      </w:pPr>
    </w:p>
    <w:p w14:paraId="5925CB52" w14:textId="53CC83FF" w:rsidR="00A26068" w:rsidRDefault="00A26068" w:rsidP="00A26068">
      <w:pPr>
        <w:rPr>
          <w:b/>
        </w:rPr>
      </w:pPr>
      <w:r>
        <w:rPr>
          <w:b/>
        </w:rPr>
        <w:t>Please reflect on your knowledge in the following areas – including a SWOT analysis:</w:t>
      </w:r>
    </w:p>
    <w:p w14:paraId="19F5EBFF" w14:textId="560186B2" w:rsidR="00A26068" w:rsidRDefault="00A26068" w:rsidP="00A26068">
      <w:pPr>
        <w:rPr>
          <w:b/>
        </w:rPr>
      </w:pPr>
      <w:r>
        <w:rPr>
          <w:b/>
        </w:rPr>
        <w:t xml:space="preserve">Subjective history taking including red flags, time, impact of psychosocial </w:t>
      </w:r>
      <w:proofErr w:type="gramStart"/>
      <w:r>
        <w:rPr>
          <w:b/>
        </w:rPr>
        <w:t>factors;</w:t>
      </w:r>
      <w:proofErr w:type="gramEnd"/>
    </w:p>
    <w:p w14:paraId="0A6B5BFF" w14:textId="77777777" w:rsidR="00A26068" w:rsidRDefault="00A26068" w:rsidP="00A26068">
      <w:pPr>
        <w:rPr>
          <w:b/>
        </w:rPr>
      </w:pPr>
    </w:p>
    <w:p w14:paraId="53B50E9E" w14:textId="77777777" w:rsidR="00A26068" w:rsidRDefault="00A26068" w:rsidP="00A26068">
      <w:pPr>
        <w:rPr>
          <w:b/>
        </w:rPr>
      </w:pPr>
    </w:p>
    <w:p w14:paraId="63FE9A17" w14:textId="77777777" w:rsidR="00A26068" w:rsidRDefault="00A26068" w:rsidP="00A26068">
      <w:pPr>
        <w:rPr>
          <w:b/>
        </w:rPr>
      </w:pPr>
    </w:p>
    <w:p w14:paraId="396A4444" w14:textId="139950C1" w:rsidR="00A26068" w:rsidRDefault="00A26068" w:rsidP="00A26068">
      <w:pPr>
        <w:rPr>
          <w:b/>
        </w:rPr>
      </w:pPr>
      <w:r>
        <w:rPr>
          <w:b/>
        </w:rPr>
        <w:t xml:space="preserve">Clinical assessment including special </w:t>
      </w:r>
      <w:proofErr w:type="gramStart"/>
      <w:r>
        <w:rPr>
          <w:b/>
        </w:rPr>
        <w:t>tests;</w:t>
      </w:r>
      <w:proofErr w:type="gramEnd"/>
    </w:p>
    <w:p w14:paraId="3CC9AB5C" w14:textId="77777777" w:rsidR="00A26068" w:rsidRDefault="00A26068" w:rsidP="00A26068">
      <w:pPr>
        <w:rPr>
          <w:b/>
        </w:rPr>
      </w:pPr>
    </w:p>
    <w:p w14:paraId="1FBFCD47" w14:textId="77777777" w:rsidR="00A26068" w:rsidRDefault="00A26068" w:rsidP="00A26068">
      <w:pPr>
        <w:rPr>
          <w:b/>
        </w:rPr>
      </w:pPr>
    </w:p>
    <w:p w14:paraId="1C32E301" w14:textId="77777777" w:rsidR="00A26068" w:rsidRDefault="00A26068" w:rsidP="00A26068">
      <w:pPr>
        <w:rPr>
          <w:b/>
        </w:rPr>
      </w:pPr>
    </w:p>
    <w:p w14:paraId="673B5868" w14:textId="6D709DE5" w:rsidR="00A26068" w:rsidRDefault="00A26068" w:rsidP="00A26068">
      <w:pPr>
        <w:rPr>
          <w:b/>
        </w:rPr>
      </w:pPr>
      <w:r>
        <w:rPr>
          <w:b/>
        </w:rPr>
        <w:t>Knowledge of rehabilitation</w:t>
      </w:r>
      <w:r w:rsidR="00525AE1">
        <w:rPr>
          <w:b/>
        </w:rPr>
        <w:t>,</w:t>
      </w:r>
      <w:r>
        <w:rPr>
          <w:b/>
        </w:rPr>
        <w:t xml:space="preserve"> exercise prescription</w:t>
      </w:r>
      <w:r w:rsidR="00525AE1">
        <w:rPr>
          <w:b/>
        </w:rPr>
        <w:t xml:space="preserve"> and pain </w:t>
      </w:r>
      <w:proofErr w:type="gramStart"/>
      <w:r w:rsidR="00525AE1">
        <w:rPr>
          <w:b/>
        </w:rPr>
        <w:t>mechanisms</w:t>
      </w:r>
      <w:r>
        <w:rPr>
          <w:b/>
        </w:rPr>
        <w:t>;</w:t>
      </w:r>
      <w:proofErr w:type="gramEnd"/>
    </w:p>
    <w:p w14:paraId="6ABB6CB7" w14:textId="77777777" w:rsidR="00A26068" w:rsidRDefault="00A26068" w:rsidP="00A26068">
      <w:pPr>
        <w:rPr>
          <w:b/>
        </w:rPr>
      </w:pPr>
    </w:p>
    <w:p w14:paraId="334687A4" w14:textId="77777777" w:rsidR="00A26068" w:rsidRDefault="00A26068" w:rsidP="00A26068">
      <w:pPr>
        <w:rPr>
          <w:b/>
        </w:rPr>
      </w:pPr>
    </w:p>
    <w:p w14:paraId="2336C083" w14:textId="5C922B61" w:rsidR="00A26068" w:rsidRDefault="00A26068" w:rsidP="00A26068">
      <w:pPr>
        <w:rPr>
          <w:b/>
        </w:rPr>
      </w:pPr>
    </w:p>
    <w:p w14:paraId="068426D4" w14:textId="77777777" w:rsidR="00A26068" w:rsidRDefault="00A26068" w:rsidP="00A26068">
      <w:pPr>
        <w:rPr>
          <w:b/>
        </w:rPr>
      </w:pPr>
    </w:p>
    <w:p w14:paraId="16D24033" w14:textId="36B3B937" w:rsidR="00A26068" w:rsidRDefault="00A26068" w:rsidP="00A26068">
      <w:pPr>
        <w:rPr>
          <w:b/>
        </w:rPr>
      </w:pPr>
      <w:r>
        <w:rPr>
          <w:b/>
        </w:rPr>
        <w:t xml:space="preserve">Knowledge of how to communicate to patients in a way they understand and challenge common myths about their </w:t>
      </w:r>
      <w:proofErr w:type="gramStart"/>
      <w:r>
        <w:rPr>
          <w:b/>
        </w:rPr>
        <w:t>condition;</w:t>
      </w:r>
      <w:proofErr w:type="gramEnd"/>
    </w:p>
    <w:p w14:paraId="1AF5AC50" w14:textId="77777777" w:rsidR="00A26068" w:rsidRDefault="00A26068" w:rsidP="00A26068">
      <w:pPr>
        <w:rPr>
          <w:b/>
        </w:rPr>
      </w:pPr>
    </w:p>
    <w:p w14:paraId="5DE02CFC" w14:textId="77777777" w:rsidR="00A26068" w:rsidRDefault="00A26068" w:rsidP="00A26068">
      <w:pPr>
        <w:rPr>
          <w:b/>
        </w:rPr>
      </w:pPr>
    </w:p>
    <w:p w14:paraId="7C2ABB06" w14:textId="77777777" w:rsidR="00A26068" w:rsidRDefault="00A26068" w:rsidP="00A26068">
      <w:pPr>
        <w:rPr>
          <w:b/>
        </w:rPr>
      </w:pPr>
    </w:p>
    <w:p w14:paraId="0E55E293" w14:textId="1CBEB462" w:rsidR="00A26068" w:rsidRDefault="00A26068" w:rsidP="00A26068">
      <w:pPr>
        <w:rPr>
          <w:b/>
        </w:rPr>
      </w:pPr>
      <w:r>
        <w:rPr>
          <w:b/>
        </w:rPr>
        <w:t xml:space="preserve">Knowledge of medical </w:t>
      </w:r>
      <w:proofErr w:type="spellStart"/>
      <w:r>
        <w:rPr>
          <w:b/>
        </w:rPr>
        <w:t>masqueraders</w:t>
      </w:r>
      <w:proofErr w:type="spellEnd"/>
      <w:r>
        <w:rPr>
          <w:b/>
        </w:rPr>
        <w:t xml:space="preserve"> and when a patient may require referral back to </w:t>
      </w:r>
      <w:proofErr w:type="gramStart"/>
      <w:r>
        <w:rPr>
          <w:b/>
        </w:rPr>
        <w:t>GP;</w:t>
      </w:r>
      <w:proofErr w:type="gramEnd"/>
    </w:p>
    <w:p w14:paraId="0FE1CB97" w14:textId="77777777" w:rsidR="00A26068" w:rsidRDefault="00A26068" w:rsidP="00A26068">
      <w:pPr>
        <w:rPr>
          <w:b/>
        </w:rPr>
      </w:pPr>
    </w:p>
    <w:p w14:paraId="644C1D72" w14:textId="77777777" w:rsidR="00A26068" w:rsidRDefault="00A26068" w:rsidP="00A26068">
      <w:pPr>
        <w:rPr>
          <w:b/>
        </w:rPr>
      </w:pPr>
    </w:p>
    <w:p w14:paraId="57128417" w14:textId="77777777" w:rsidR="00A26068" w:rsidRDefault="00A26068" w:rsidP="00A26068">
      <w:pPr>
        <w:rPr>
          <w:b/>
        </w:rPr>
      </w:pPr>
    </w:p>
    <w:p w14:paraId="6E357F46" w14:textId="5B1ADBAE" w:rsidR="00A26068" w:rsidRDefault="00A26068" w:rsidP="00A26068">
      <w:pPr>
        <w:rPr>
          <w:b/>
        </w:rPr>
      </w:pPr>
      <w:r>
        <w:rPr>
          <w:b/>
        </w:rPr>
        <w:t xml:space="preserve">Knowledge of basic rheumatological special </w:t>
      </w:r>
      <w:proofErr w:type="gramStart"/>
      <w:r>
        <w:rPr>
          <w:b/>
        </w:rPr>
        <w:t>questions;</w:t>
      </w:r>
      <w:proofErr w:type="gramEnd"/>
    </w:p>
    <w:p w14:paraId="15608AD5" w14:textId="77777777" w:rsidR="00A26068" w:rsidRDefault="00A26068" w:rsidP="00A26068">
      <w:pPr>
        <w:rPr>
          <w:b/>
        </w:rPr>
      </w:pPr>
    </w:p>
    <w:p w14:paraId="60B09A08" w14:textId="77777777" w:rsidR="00C36233" w:rsidRDefault="00C36233" w:rsidP="00A26068">
      <w:pPr>
        <w:rPr>
          <w:b/>
        </w:rPr>
      </w:pPr>
    </w:p>
    <w:p w14:paraId="33BABE29" w14:textId="77777777" w:rsidR="00A26068" w:rsidRDefault="00A26068" w:rsidP="00A26068">
      <w:pPr>
        <w:rPr>
          <w:b/>
        </w:rPr>
      </w:pPr>
    </w:p>
    <w:p w14:paraId="1E1DE7E3" w14:textId="77777777" w:rsidR="00A26068" w:rsidRDefault="00A26068" w:rsidP="00A26068">
      <w:pPr>
        <w:rPr>
          <w:b/>
        </w:rPr>
      </w:pPr>
    </w:p>
    <w:p w14:paraId="21A59536" w14:textId="77777777" w:rsidR="00A26068" w:rsidRDefault="00A26068" w:rsidP="00A26068">
      <w:pPr>
        <w:rPr>
          <w:b/>
        </w:rPr>
      </w:pPr>
    </w:p>
    <w:p w14:paraId="07EABB5A" w14:textId="77777777" w:rsidR="00C36233" w:rsidRDefault="00C36233" w:rsidP="00A26068">
      <w:pPr>
        <w:rPr>
          <w:b/>
        </w:rPr>
      </w:pPr>
    </w:p>
    <w:p w14:paraId="6859EB1E" w14:textId="55BB2797" w:rsidR="00A26068" w:rsidRDefault="00A26068" w:rsidP="00A26068">
      <w:pPr>
        <w:rPr>
          <w:b/>
        </w:rPr>
      </w:pPr>
      <w:r>
        <w:rPr>
          <w:b/>
        </w:rPr>
        <w:t xml:space="preserve">Knowledge of orthopaedic treatments, when they may be indicated and how to rehabilitate following </w:t>
      </w:r>
      <w:proofErr w:type="gramStart"/>
      <w:r>
        <w:rPr>
          <w:b/>
        </w:rPr>
        <w:t>them;</w:t>
      </w:r>
      <w:proofErr w:type="gramEnd"/>
    </w:p>
    <w:p w14:paraId="79AD2EF6" w14:textId="77777777" w:rsidR="00A26068" w:rsidRDefault="00A26068">
      <w:pPr>
        <w:rPr>
          <w:sz w:val="24"/>
          <w:szCs w:val="24"/>
        </w:rPr>
      </w:pPr>
    </w:p>
    <w:p w14:paraId="721916F8" w14:textId="6AF5FB0E" w:rsidR="007A387B" w:rsidRDefault="007A387B">
      <w:pPr>
        <w:rPr>
          <w:sz w:val="24"/>
          <w:szCs w:val="24"/>
        </w:rPr>
      </w:pPr>
      <w:r>
        <w:rPr>
          <w:sz w:val="24"/>
          <w:szCs w:val="24"/>
        </w:rPr>
        <w:br w:type="page"/>
      </w:r>
    </w:p>
    <w:p w14:paraId="708A4392" w14:textId="77777777" w:rsidR="007A387B" w:rsidRPr="007A387B" w:rsidRDefault="007A387B" w:rsidP="007A387B">
      <w:pPr>
        <w:rPr>
          <w:b/>
          <w:bCs/>
        </w:rPr>
      </w:pPr>
      <w:r w:rsidRPr="007A387B">
        <w:rPr>
          <w:b/>
          <w:bCs/>
        </w:rPr>
        <w:lastRenderedPageBreak/>
        <w:t xml:space="preserve">Common Clinical Pathologies </w:t>
      </w:r>
    </w:p>
    <w:tbl>
      <w:tblPr>
        <w:tblStyle w:val="TableGrid"/>
        <w:tblW w:w="0" w:type="auto"/>
        <w:tblLook w:val="04A0" w:firstRow="1" w:lastRow="0" w:firstColumn="1" w:lastColumn="0" w:noHBand="0" w:noVBand="1"/>
      </w:tblPr>
      <w:tblGrid>
        <w:gridCol w:w="1606"/>
        <w:gridCol w:w="2754"/>
        <w:gridCol w:w="1434"/>
        <w:gridCol w:w="1435"/>
        <w:gridCol w:w="1407"/>
      </w:tblGrid>
      <w:tr w:rsidR="007A387B" w:rsidRPr="007A387B" w14:paraId="3B89BFFD" w14:textId="77777777" w:rsidTr="001B18B3">
        <w:tc>
          <w:tcPr>
            <w:tcW w:w="1667" w:type="dxa"/>
          </w:tcPr>
          <w:p w14:paraId="034F26DD" w14:textId="77777777" w:rsidR="007A387B" w:rsidRPr="007A387B" w:rsidRDefault="007A387B" w:rsidP="00B45DFA">
            <w:pPr>
              <w:rPr>
                <w:b/>
                <w:bCs/>
              </w:rPr>
            </w:pPr>
            <w:r w:rsidRPr="007A387B">
              <w:rPr>
                <w:b/>
                <w:bCs/>
              </w:rPr>
              <w:t>Region</w:t>
            </w:r>
          </w:p>
        </w:tc>
        <w:tc>
          <w:tcPr>
            <w:tcW w:w="2754" w:type="dxa"/>
          </w:tcPr>
          <w:p w14:paraId="0E929247" w14:textId="77777777" w:rsidR="007A387B" w:rsidRPr="007A387B" w:rsidRDefault="007A387B" w:rsidP="00B45DFA">
            <w:pPr>
              <w:rPr>
                <w:b/>
                <w:bCs/>
              </w:rPr>
            </w:pPr>
            <w:r w:rsidRPr="007A387B">
              <w:rPr>
                <w:b/>
                <w:bCs/>
              </w:rPr>
              <w:t>Pathology</w:t>
            </w:r>
          </w:p>
        </w:tc>
        <w:tc>
          <w:tcPr>
            <w:tcW w:w="1538" w:type="dxa"/>
          </w:tcPr>
          <w:p w14:paraId="280264CB" w14:textId="77777777" w:rsidR="007A387B" w:rsidRPr="007A387B" w:rsidRDefault="007A387B" w:rsidP="00B45DFA">
            <w:pPr>
              <w:rPr>
                <w:b/>
                <w:bCs/>
              </w:rPr>
            </w:pPr>
            <w:r w:rsidRPr="007A387B">
              <w:rPr>
                <w:b/>
                <w:bCs/>
              </w:rPr>
              <w:t>Direct Supervision</w:t>
            </w:r>
          </w:p>
        </w:tc>
        <w:tc>
          <w:tcPr>
            <w:tcW w:w="1539" w:type="dxa"/>
          </w:tcPr>
          <w:p w14:paraId="7EE196A9" w14:textId="77777777" w:rsidR="007A387B" w:rsidRPr="007A387B" w:rsidRDefault="007A387B" w:rsidP="00B45DFA">
            <w:pPr>
              <w:rPr>
                <w:b/>
                <w:bCs/>
              </w:rPr>
            </w:pPr>
            <w:r w:rsidRPr="007A387B">
              <w:rPr>
                <w:b/>
                <w:bCs/>
              </w:rPr>
              <w:t>Indirect Supervision</w:t>
            </w:r>
          </w:p>
        </w:tc>
        <w:tc>
          <w:tcPr>
            <w:tcW w:w="1518" w:type="dxa"/>
          </w:tcPr>
          <w:p w14:paraId="2F5DC636" w14:textId="48D2EEB3" w:rsidR="007A387B" w:rsidRPr="007A387B" w:rsidRDefault="007A387B" w:rsidP="00B45DFA">
            <w:pPr>
              <w:rPr>
                <w:b/>
                <w:bCs/>
              </w:rPr>
            </w:pPr>
            <w:r w:rsidRPr="007A387B">
              <w:rPr>
                <w:b/>
                <w:bCs/>
              </w:rPr>
              <w:t xml:space="preserve">Confidence 0-5 at end of </w:t>
            </w:r>
            <w:r>
              <w:rPr>
                <w:b/>
                <w:bCs/>
              </w:rPr>
              <w:t>rotation</w:t>
            </w:r>
          </w:p>
        </w:tc>
      </w:tr>
      <w:tr w:rsidR="007A387B" w:rsidRPr="00D22A20" w14:paraId="679989BE" w14:textId="77777777" w:rsidTr="001B18B3">
        <w:tc>
          <w:tcPr>
            <w:tcW w:w="1667" w:type="dxa"/>
          </w:tcPr>
          <w:p w14:paraId="2E97137E" w14:textId="77777777" w:rsidR="007A387B" w:rsidRPr="00D22A20" w:rsidRDefault="007A387B" w:rsidP="00B45DFA">
            <w:r w:rsidRPr="00D22A20">
              <w:t>Cervical Spine</w:t>
            </w:r>
          </w:p>
        </w:tc>
        <w:tc>
          <w:tcPr>
            <w:tcW w:w="2754" w:type="dxa"/>
          </w:tcPr>
          <w:p w14:paraId="74D3A6A8" w14:textId="77777777" w:rsidR="007A387B" w:rsidRPr="00D22A20" w:rsidRDefault="007A387B" w:rsidP="00B45DFA">
            <w:r w:rsidRPr="00D22A20">
              <w:t>Cervical Radiculopathy</w:t>
            </w:r>
          </w:p>
        </w:tc>
        <w:tc>
          <w:tcPr>
            <w:tcW w:w="1538" w:type="dxa"/>
          </w:tcPr>
          <w:p w14:paraId="76AD6BB8" w14:textId="77777777" w:rsidR="007A387B" w:rsidRPr="00D22A20" w:rsidRDefault="007A387B" w:rsidP="00B45DFA"/>
        </w:tc>
        <w:tc>
          <w:tcPr>
            <w:tcW w:w="1539" w:type="dxa"/>
          </w:tcPr>
          <w:p w14:paraId="760A793C" w14:textId="77777777" w:rsidR="007A387B" w:rsidRPr="00D22A20" w:rsidRDefault="007A387B" w:rsidP="00B45DFA"/>
        </w:tc>
        <w:tc>
          <w:tcPr>
            <w:tcW w:w="1518" w:type="dxa"/>
          </w:tcPr>
          <w:p w14:paraId="0AD9FBB2" w14:textId="77777777" w:rsidR="007A387B" w:rsidRPr="00D22A20" w:rsidRDefault="007A387B" w:rsidP="00B45DFA"/>
        </w:tc>
      </w:tr>
      <w:tr w:rsidR="007A387B" w:rsidRPr="00D22A20" w14:paraId="7DFD37C9" w14:textId="77777777" w:rsidTr="001B18B3">
        <w:tc>
          <w:tcPr>
            <w:tcW w:w="1667" w:type="dxa"/>
          </w:tcPr>
          <w:p w14:paraId="08463311" w14:textId="77777777" w:rsidR="007A387B" w:rsidRPr="00D22A20" w:rsidRDefault="007A387B" w:rsidP="00B45DFA"/>
        </w:tc>
        <w:tc>
          <w:tcPr>
            <w:tcW w:w="2754" w:type="dxa"/>
          </w:tcPr>
          <w:p w14:paraId="0821BC04" w14:textId="77777777" w:rsidR="007A387B" w:rsidRPr="00D22A20" w:rsidRDefault="007A387B" w:rsidP="00B45DFA">
            <w:r w:rsidRPr="00D22A20">
              <w:t>Cervical spondylosis</w:t>
            </w:r>
          </w:p>
        </w:tc>
        <w:tc>
          <w:tcPr>
            <w:tcW w:w="1538" w:type="dxa"/>
          </w:tcPr>
          <w:p w14:paraId="113698B5" w14:textId="77777777" w:rsidR="007A387B" w:rsidRPr="00D22A20" w:rsidRDefault="007A387B" w:rsidP="00B45DFA"/>
        </w:tc>
        <w:tc>
          <w:tcPr>
            <w:tcW w:w="1539" w:type="dxa"/>
          </w:tcPr>
          <w:p w14:paraId="768D1485" w14:textId="77777777" w:rsidR="007A387B" w:rsidRPr="00D22A20" w:rsidRDefault="007A387B" w:rsidP="00B45DFA"/>
        </w:tc>
        <w:tc>
          <w:tcPr>
            <w:tcW w:w="1518" w:type="dxa"/>
          </w:tcPr>
          <w:p w14:paraId="1D591812" w14:textId="77777777" w:rsidR="007A387B" w:rsidRPr="00D22A20" w:rsidRDefault="007A387B" w:rsidP="00B45DFA"/>
        </w:tc>
      </w:tr>
      <w:tr w:rsidR="007A387B" w:rsidRPr="00D22A20" w14:paraId="5E726AB5" w14:textId="77777777" w:rsidTr="001B18B3">
        <w:tc>
          <w:tcPr>
            <w:tcW w:w="1667" w:type="dxa"/>
          </w:tcPr>
          <w:p w14:paraId="765224A2" w14:textId="77777777" w:rsidR="007A387B" w:rsidRPr="00D22A20" w:rsidRDefault="007A387B" w:rsidP="00B45DFA"/>
        </w:tc>
        <w:tc>
          <w:tcPr>
            <w:tcW w:w="2754" w:type="dxa"/>
          </w:tcPr>
          <w:p w14:paraId="48545C8D" w14:textId="77777777" w:rsidR="007A387B" w:rsidRPr="00D22A20" w:rsidRDefault="007A387B" w:rsidP="00B45DFA">
            <w:r w:rsidRPr="00D22A20">
              <w:t>Whiplash</w:t>
            </w:r>
          </w:p>
        </w:tc>
        <w:tc>
          <w:tcPr>
            <w:tcW w:w="1538" w:type="dxa"/>
          </w:tcPr>
          <w:p w14:paraId="676F773E" w14:textId="77777777" w:rsidR="007A387B" w:rsidRPr="00D22A20" w:rsidRDefault="007A387B" w:rsidP="00B45DFA"/>
        </w:tc>
        <w:tc>
          <w:tcPr>
            <w:tcW w:w="1539" w:type="dxa"/>
          </w:tcPr>
          <w:p w14:paraId="3A3E868D" w14:textId="77777777" w:rsidR="007A387B" w:rsidRPr="00D22A20" w:rsidRDefault="007A387B" w:rsidP="00B45DFA"/>
        </w:tc>
        <w:tc>
          <w:tcPr>
            <w:tcW w:w="1518" w:type="dxa"/>
          </w:tcPr>
          <w:p w14:paraId="0BBCA0D3" w14:textId="77777777" w:rsidR="007A387B" w:rsidRPr="00D22A20" w:rsidRDefault="007A387B" w:rsidP="00B45DFA"/>
        </w:tc>
      </w:tr>
      <w:tr w:rsidR="007A387B" w:rsidRPr="00D22A20" w14:paraId="5FD9AE2D" w14:textId="77777777" w:rsidTr="001B18B3">
        <w:tc>
          <w:tcPr>
            <w:tcW w:w="1667" w:type="dxa"/>
          </w:tcPr>
          <w:p w14:paraId="66749A76" w14:textId="77777777" w:rsidR="007A387B" w:rsidRPr="00D22A20" w:rsidRDefault="007A387B" w:rsidP="00B45DFA"/>
        </w:tc>
        <w:tc>
          <w:tcPr>
            <w:tcW w:w="2754" w:type="dxa"/>
          </w:tcPr>
          <w:p w14:paraId="2256929C" w14:textId="77777777" w:rsidR="007A387B" w:rsidRPr="00D22A20" w:rsidRDefault="007A387B" w:rsidP="00B45DFA">
            <w:r w:rsidRPr="00D22A20">
              <w:t>Non-specific neck and arm pain</w:t>
            </w:r>
          </w:p>
        </w:tc>
        <w:tc>
          <w:tcPr>
            <w:tcW w:w="1538" w:type="dxa"/>
          </w:tcPr>
          <w:p w14:paraId="6E433A2B" w14:textId="77777777" w:rsidR="007A387B" w:rsidRPr="00D22A20" w:rsidRDefault="007A387B" w:rsidP="00B45DFA"/>
        </w:tc>
        <w:tc>
          <w:tcPr>
            <w:tcW w:w="1539" w:type="dxa"/>
          </w:tcPr>
          <w:p w14:paraId="241B791C" w14:textId="77777777" w:rsidR="007A387B" w:rsidRPr="00D22A20" w:rsidRDefault="007A387B" w:rsidP="00B45DFA"/>
        </w:tc>
        <w:tc>
          <w:tcPr>
            <w:tcW w:w="1518" w:type="dxa"/>
          </w:tcPr>
          <w:p w14:paraId="4D01F9D1" w14:textId="77777777" w:rsidR="007A387B" w:rsidRPr="00D22A20" w:rsidRDefault="007A387B" w:rsidP="00B45DFA"/>
        </w:tc>
      </w:tr>
      <w:tr w:rsidR="007A387B" w:rsidRPr="00D22A20" w14:paraId="2009571C" w14:textId="77777777" w:rsidTr="001B18B3">
        <w:tc>
          <w:tcPr>
            <w:tcW w:w="1667" w:type="dxa"/>
          </w:tcPr>
          <w:p w14:paraId="3CFBD9BA" w14:textId="77777777" w:rsidR="007A387B" w:rsidRPr="00D22A20" w:rsidRDefault="007A387B" w:rsidP="00B45DFA"/>
        </w:tc>
        <w:tc>
          <w:tcPr>
            <w:tcW w:w="2754" w:type="dxa"/>
          </w:tcPr>
          <w:p w14:paraId="24DC8532" w14:textId="77777777" w:rsidR="007A387B" w:rsidRPr="00D22A20" w:rsidRDefault="007A387B" w:rsidP="00B45DFA">
            <w:r w:rsidRPr="00D22A20">
              <w:t>Myelopathy</w:t>
            </w:r>
          </w:p>
        </w:tc>
        <w:tc>
          <w:tcPr>
            <w:tcW w:w="1538" w:type="dxa"/>
          </w:tcPr>
          <w:p w14:paraId="3AEE93B9" w14:textId="77777777" w:rsidR="007A387B" w:rsidRPr="00D22A20" w:rsidRDefault="007A387B" w:rsidP="00B45DFA"/>
        </w:tc>
        <w:tc>
          <w:tcPr>
            <w:tcW w:w="1539" w:type="dxa"/>
          </w:tcPr>
          <w:p w14:paraId="6DA601C3" w14:textId="77777777" w:rsidR="007A387B" w:rsidRPr="00D22A20" w:rsidRDefault="007A387B" w:rsidP="00B45DFA"/>
        </w:tc>
        <w:tc>
          <w:tcPr>
            <w:tcW w:w="1518" w:type="dxa"/>
          </w:tcPr>
          <w:p w14:paraId="149E82B7" w14:textId="77777777" w:rsidR="007A387B" w:rsidRPr="00D22A20" w:rsidRDefault="007A387B" w:rsidP="00B45DFA"/>
        </w:tc>
      </w:tr>
      <w:tr w:rsidR="007A387B" w:rsidRPr="00D22A20" w14:paraId="75952F15" w14:textId="77777777" w:rsidTr="001B18B3">
        <w:tc>
          <w:tcPr>
            <w:tcW w:w="1667" w:type="dxa"/>
          </w:tcPr>
          <w:p w14:paraId="215FA298" w14:textId="77777777" w:rsidR="007A387B" w:rsidRPr="00D22A20" w:rsidRDefault="007A387B" w:rsidP="00B45DFA">
            <w:r w:rsidRPr="00D22A20">
              <w:t>Lumbar Spine</w:t>
            </w:r>
          </w:p>
        </w:tc>
        <w:tc>
          <w:tcPr>
            <w:tcW w:w="2754" w:type="dxa"/>
          </w:tcPr>
          <w:p w14:paraId="6CED5764" w14:textId="77777777" w:rsidR="007A387B" w:rsidRPr="00D22A20" w:rsidRDefault="007A387B" w:rsidP="00B45DFA">
            <w:r w:rsidRPr="00D22A20">
              <w:t>Lumbar Radiculopathy</w:t>
            </w:r>
          </w:p>
        </w:tc>
        <w:tc>
          <w:tcPr>
            <w:tcW w:w="1538" w:type="dxa"/>
          </w:tcPr>
          <w:p w14:paraId="683E7DAE" w14:textId="77777777" w:rsidR="007A387B" w:rsidRPr="00D22A20" w:rsidRDefault="007A387B" w:rsidP="00B45DFA"/>
        </w:tc>
        <w:tc>
          <w:tcPr>
            <w:tcW w:w="1539" w:type="dxa"/>
          </w:tcPr>
          <w:p w14:paraId="40685AD8" w14:textId="77777777" w:rsidR="007A387B" w:rsidRPr="00D22A20" w:rsidRDefault="007A387B" w:rsidP="00B45DFA"/>
        </w:tc>
        <w:tc>
          <w:tcPr>
            <w:tcW w:w="1518" w:type="dxa"/>
          </w:tcPr>
          <w:p w14:paraId="7E71FA1D" w14:textId="77777777" w:rsidR="007A387B" w:rsidRPr="00D22A20" w:rsidRDefault="007A387B" w:rsidP="00B45DFA"/>
        </w:tc>
      </w:tr>
      <w:tr w:rsidR="007A387B" w:rsidRPr="00D22A20" w14:paraId="5F55B823" w14:textId="77777777" w:rsidTr="001B18B3">
        <w:tc>
          <w:tcPr>
            <w:tcW w:w="1667" w:type="dxa"/>
          </w:tcPr>
          <w:p w14:paraId="773C1EE7" w14:textId="77777777" w:rsidR="007A387B" w:rsidRPr="00D22A20" w:rsidRDefault="007A387B" w:rsidP="00B45DFA"/>
        </w:tc>
        <w:tc>
          <w:tcPr>
            <w:tcW w:w="2754" w:type="dxa"/>
          </w:tcPr>
          <w:p w14:paraId="587A81DF" w14:textId="77777777" w:rsidR="007A387B" w:rsidRPr="00D22A20" w:rsidRDefault="007A387B" w:rsidP="00B45DFA">
            <w:r w:rsidRPr="00D22A20">
              <w:t>Lumbar Spondylosis</w:t>
            </w:r>
          </w:p>
        </w:tc>
        <w:tc>
          <w:tcPr>
            <w:tcW w:w="1538" w:type="dxa"/>
          </w:tcPr>
          <w:p w14:paraId="6ED52EE3" w14:textId="77777777" w:rsidR="007A387B" w:rsidRPr="00D22A20" w:rsidRDefault="007A387B" w:rsidP="00B45DFA"/>
        </w:tc>
        <w:tc>
          <w:tcPr>
            <w:tcW w:w="1539" w:type="dxa"/>
          </w:tcPr>
          <w:p w14:paraId="0374A35E" w14:textId="77777777" w:rsidR="007A387B" w:rsidRPr="00D22A20" w:rsidRDefault="007A387B" w:rsidP="00B45DFA"/>
        </w:tc>
        <w:tc>
          <w:tcPr>
            <w:tcW w:w="1518" w:type="dxa"/>
          </w:tcPr>
          <w:p w14:paraId="2CAC0C04" w14:textId="77777777" w:rsidR="007A387B" w:rsidRPr="00D22A20" w:rsidRDefault="007A387B" w:rsidP="00B45DFA"/>
        </w:tc>
      </w:tr>
      <w:tr w:rsidR="007A387B" w:rsidRPr="00D22A20" w14:paraId="198C46D8" w14:textId="77777777" w:rsidTr="001B18B3">
        <w:tc>
          <w:tcPr>
            <w:tcW w:w="1667" w:type="dxa"/>
          </w:tcPr>
          <w:p w14:paraId="768609E0" w14:textId="77777777" w:rsidR="007A387B" w:rsidRPr="00D22A20" w:rsidRDefault="007A387B" w:rsidP="00B45DFA"/>
        </w:tc>
        <w:tc>
          <w:tcPr>
            <w:tcW w:w="2754" w:type="dxa"/>
          </w:tcPr>
          <w:p w14:paraId="0F35DD8D" w14:textId="77777777" w:rsidR="007A387B" w:rsidRPr="00D22A20" w:rsidRDefault="007A387B" w:rsidP="00B45DFA">
            <w:r w:rsidRPr="00D22A20">
              <w:t xml:space="preserve">Lumbar Stenosis </w:t>
            </w:r>
          </w:p>
        </w:tc>
        <w:tc>
          <w:tcPr>
            <w:tcW w:w="1538" w:type="dxa"/>
          </w:tcPr>
          <w:p w14:paraId="2081116A" w14:textId="77777777" w:rsidR="007A387B" w:rsidRPr="00D22A20" w:rsidRDefault="007A387B" w:rsidP="00B45DFA"/>
        </w:tc>
        <w:tc>
          <w:tcPr>
            <w:tcW w:w="1539" w:type="dxa"/>
          </w:tcPr>
          <w:p w14:paraId="1285C2E9" w14:textId="77777777" w:rsidR="007A387B" w:rsidRPr="00D22A20" w:rsidRDefault="007A387B" w:rsidP="00B45DFA"/>
        </w:tc>
        <w:tc>
          <w:tcPr>
            <w:tcW w:w="1518" w:type="dxa"/>
          </w:tcPr>
          <w:p w14:paraId="30932F59" w14:textId="77777777" w:rsidR="007A387B" w:rsidRPr="00D22A20" w:rsidRDefault="007A387B" w:rsidP="00B45DFA"/>
        </w:tc>
      </w:tr>
      <w:tr w:rsidR="007A387B" w:rsidRPr="00D22A20" w14:paraId="25EE1F1D" w14:textId="77777777" w:rsidTr="001B18B3">
        <w:tc>
          <w:tcPr>
            <w:tcW w:w="1667" w:type="dxa"/>
          </w:tcPr>
          <w:p w14:paraId="35869A52" w14:textId="77777777" w:rsidR="007A387B" w:rsidRPr="00D22A20" w:rsidRDefault="007A387B" w:rsidP="00B45DFA"/>
        </w:tc>
        <w:tc>
          <w:tcPr>
            <w:tcW w:w="2754" w:type="dxa"/>
          </w:tcPr>
          <w:p w14:paraId="07DB0B11" w14:textId="77777777" w:rsidR="007A387B" w:rsidRPr="00D22A20" w:rsidRDefault="007A387B" w:rsidP="00B45DFA">
            <w:r w:rsidRPr="00D22A20">
              <w:t xml:space="preserve">Lumbar </w:t>
            </w:r>
            <w:proofErr w:type="spellStart"/>
            <w:r w:rsidRPr="00D22A20">
              <w:t>Spondylolythesis</w:t>
            </w:r>
            <w:proofErr w:type="spellEnd"/>
          </w:p>
        </w:tc>
        <w:tc>
          <w:tcPr>
            <w:tcW w:w="1538" w:type="dxa"/>
          </w:tcPr>
          <w:p w14:paraId="79444564" w14:textId="77777777" w:rsidR="007A387B" w:rsidRPr="00D22A20" w:rsidRDefault="007A387B" w:rsidP="00B45DFA"/>
        </w:tc>
        <w:tc>
          <w:tcPr>
            <w:tcW w:w="1539" w:type="dxa"/>
          </w:tcPr>
          <w:p w14:paraId="4B2712B3" w14:textId="77777777" w:rsidR="007A387B" w:rsidRPr="00D22A20" w:rsidRDefault="007A387B" w:rsidP="00B45DFA"/>
        </w:tc>
        <w:tc>
          <w:tcPr>
            <w:tcW w:w="1518" w:type="dxa"/>
          </w:tcPr>
          <w:p w14:paraId="35054328" w14:textId="77777777" w:rsidR="007A387B" w:rsidRPr="00D22A20" w:rsidRDefault="007A387B" w:rsidP="00B45DFA"/>
        </w:tc>
      </w:tr>
      <w:tr w:rsidR="007A387B" w:rsidRPr="00D22A20" w14:paraId="6256F701" w14:textId="77777777" w:rsidTr="001B18B3">
        <w:tc>
          <w:tcPr>
            <w:tcW w:w="1667" w:type="dxa"/>
          </w:tcPr>
          <w:p w14:paraId="3B2C5D3F" w14:textId="77777777" w:rsidR="007A387B" w:rsidRPr="00D22A20" w:rsidRDefault="007A387B" w:rsidP="00B45DFA"/>
        </w:tc>
        <w:tc>
          <w:tcPr>
            <w:tcW w:w="2754" w:type="dxa"/>
          </w:tcPr>
          <w:p w14:paraId="30021F31" w14:textId="77777777" w:rsidR="007A387B" w:rsidRPr="00D22A20" w:rsidRDefault="007A387B" w:rsidP="00B45DFA">
            <w:r w:rsidRPr="00D22A20">
              <w:t>Cauda Equina</w:t>
            </w:r>
          </w:p>
        </w:tc>
        <w:tc>
          <w:tcPr>
            <w:tcW w:w="1538" w:type="dxa"/>
          </w:tcPr>
          <w:p w14:paraId="5C736474" w14:textId="77777777" w:rsidR="007A387B" w:rsidRPr="00D22A20" w:rsidRDefault="007A387B" w:rsidP="00B45DFA"/>
        </w:tc>
        <w:tc>
          <w:tcPr>
            <w:tcW w:w="1539" w:type="dxa"/>
          </w:tcPr>
          <w:p w14:paraId="51E1A52F" w14:textId="77777777" w:rsidR="007A387B" w:rsidRPr="00D22A20" w:rsidRDefault="007A387B" w:rsidP="00B45DFA"/>
        </w:tc>
        <w:tc>
          <w:tcPr>
            <w:tcW w:w="1518" w:type="dxa"/>
          </w:tcPr>
          <w:p w14:paraId="588ADD41" w14:textId="77777777" w:rsidR="007A387B" w:rsidRPr="00D22A20" w:rsidRDefault="007A387B" w:rsidP="00B45DFA"/>
        </w:tc>
      </w:tr>
      <w:tr w:rsidR="007A387B" w:rsidRPr="00D22A20" w14:paraId="20572211" w14:textId="77777777" w:rsidTr="001B18B3">
        <w:tc>
          <w:tcPr>
            <w:tcW w:w="1667" w:type="dxa"/>
          </w:tcPr>
          <w:p w14:paraId="3D4ECCE3" w14:textId="77777777" w:rsidR="007A387B" w:rsidRPr="00D22A20" w:rsidRDefault="007A387B" w:rsidP="00B45DFA">
            <w:r w:rsidRPr="00D22A20">
              <w:t>Shoulder</w:t>
            </w:r>
          </w:p>
        </w:tc>
        <w:tc>
          <w:tcPr>
            <w:tcW w:w="2754" w:type="dxa"/>
          </w:tcPr>
          <w:p w14:paraId="1316ED0B" w14:textId="77777777" w:rsidR="007A387B" w:rsidRPr="00D22A20" w:rsidRDefault="007A387B" w:rsidP="00B45DFA">
            <w:r w:rsidRPr="00D22A20">
              <w:t>SAPS</w:t>
            </w:r>
          </w:p>
        </w:tc>
        <w:tc>
          <w:tcPr>
            <w:tcW w:w="1538" w:type="dxa"/>
          </w:tcPr>
          <w:p w14:paraId="71908AE5" w14:textId="77777777" w:rsidR="007A387B" w:rsidRPr="00D22A20" w:rsidRDefault="007A387B" w:rsidP="00B45DFA"/>
        </w:tc>
        <w:tc>
          <w:tcPr>
            <w:tcW w:w="1539" w:type="dxa"/>
          </w:tcPr>
          <w:p w14:paraId="512D7378" w14:textId="77777777" w:rsidR="007A387B" w:rsidRPr="00D22A20" w:rsidRDefault="007A387B" w:rsidP="00B45DFA"/>
        </w:tc>
        <w:tc>
          <w:tcPr>
            <w:tcW w:w="1518" w:type="dxa"/>
          </w:tcPr>
          <w:p w14:paraId="57B39B3C" w14:textId="77777777" w:rsidR="007A387B" w:rsidRPr="00D22A20" w:rsidRDefault="007A387B" w:rsidP="00B45DFA"/>
        </w:tc>
      </w:tr>
      <w:tr w:rsidR="007A387B" w:rsidRPr="00D22A20" w14:paraId="467774D1" w14:textId="77777777" w:rsidTr="001B18B3">
        <w:tc>
          <w:tcPr>
            <w:tcW w:w="1667" w:type="dxa"/>
          </w:tcPr>
          <w:p w14:paraId="49C2B4C6" w14:textId="77777777" w:rsidR="007A387B" w:rsidRPr="00D22A20" w:rsidRDefault="007A387B" w:rsidP="00B45DFA"/>
        </w:tc>
        <w:tc>
          <w:tcPr>
            <w:tcW w:w="2754" w:type="dxa"/>
          </w:tcPr>
          <w:p w14:paraId="4D9DFE86" w14:textId="77777777" w:rsidR="007A387B" w:rsidRPr="00D22A20" w:rsidRDefault="007A387B" w:rsidP="00B45DFA">
            <w:r w:rsidRPr="00D22A20">
              <w:t>Instability</w:t>
            </w:r>
          </w:p>
        </w:tc>
        <w:tc>
          <w:tcPr>
            <w:tcW w:w="1538" w:type="dxa"/>
          </w:tcPr>
          <w:p w14:paraId="413A386A" w14:textId="77777777" w:rsidR="007A387B" w:rsidRPr="00D22A20" w:rsidRDefault="007A387B" w:rsidP="00B45DFA"/>
        </w:tc>
        <w:tc>
          <w:tcPr>
            <w:tcW w:w="1539" w:type="dxa"/>
          </w:tcPr>
          <w:p w14:paraId="71931D43" w14:textId="77777777" w:rsidR="007A387B" w:rsidRPr="00D22A20" w:rsidRDefault="007A387B" w:rsidP="00B45DFA"/>
        </w:tc>
        <w:tc>
          <w:tcPr>
            <w:tcW w:w="1518" w:type="dxa"/>
          </w:tcPr>
          <w:p w14:paraId="33D67C9D" w14:textId="77777777" w:rsidR="007A387B" w:rsidRPr="00D22A20" w:rsidRDefault="007A387B" w:rsidP="00B45DFA"/>
        </w:tc>
      </w:tr>
      <w:tr w:rsidR="007A387B" w:rsidRPr="00D22A20" w14:paraId="20368AC6" w14:textId="77777777" w:rsidTr="001B18B3">
        <w:tc>
          <w:tcPr>
            <w:tcW w:w="1667" w:type="dxa"/>
          </w:tcPr>
          <w:p w14:paraId="6FC95156" w14:textId="77777777" w:rsidR="007A387B" w:rsidRPr="00D22A20" w:rsidRDefault="007A387B" w:rsidP="00B45DFA"/>
        </w:tc>
        <w:tc>
          <w:tcPr>
            <w:tcW w:w="2754" w:type="dxa"/>
          </w:tcPr>
          <w:p w14:paraId="19424129" w14:textId="77777777" w:rsidR="007A387B" w:rsidRPr="00D22A20" w:rsidRDefault="007A387B" w:rsidP="00B45DFA">
            <w:r w:rsidRPr="00D22A20">
              <w:t>Fracture</w:t>
            </w:r>
          </w:p>
        </w:tc>
        <w:tc>
          <w:tcPr>
            <w:tcW w:w="1538" w:type="dxa"/>
          </w:tcPr>
          <w:p w14:paraId="1DCA918C" w14:textId="77777777" w:rsidR="007A387B" w:rsidRPr="00D22A20" w:rsidRDefault="007A387B" w:rsidP="00B45DFA"/>
        </w:tc>
        <w:tc>
          <w:tcPr>
            <w:tcW w:w="1539" w:type="dxa"/>
          </w:tcPr>
          <w:p w14:paraId="7F3E5E8E" w14:textId="77777777" w:rsidR="007A387B" w:rsidRPr="00D22A20" w:rsidRDefault="007A387B" w:rsidP="00B45DFA"/>
        </w:tc>
        <w:tc>
          <w:tcPr>
            <w:tcW w:w="1518" w:type="dxa"/>
          </w:tcPr>
          <w:p w14:paraId="16BE5E5B" w14:textId="77777777" w:rsidR="007A387B" w:rsidRPr="00D22A20" w:rsidRDefault="007A387B" w:rsidP="00B45DFA"/>
        </w:tc>
      </w:tr>
      <w:tr w:rsidR="007A387B" w:rsidRPr="00D22A20" w14:paraId="4EE81EF9" w14:textId="77777777" w:rsidTr="001B18B3">
        <w:tc>
          <w:tcPr>
            <w:tcW w:w="1667" w:type="dxa"/>
          </w:tcPr>
          <w:p w14:paraId="67768CDE" w14:textId="77777777" w:rsidR="007A387B" w:rsidRPr="00D22A20" w:rsidRDefault="007A387B" w:rsidP="00B45DFA"/>
        </w:tc>
        <w:tc>
          <w:tcPr>
            <w:tcW w:w="2754" w:type="dxa"/>
          </w:tcPr>
          <w:p w14:paraId="4A0710AA" w14:textId="77777777" w:rsidR="007A387B" w:rsidRPr="00D22A20" w:rsidRDefault="007A387B" w:rsidP="00B45DFA">
            <w:r w:rsidRPr="00D22A20">
              <w:t>ACJ</w:t>
            </w:r>
          </w:p>
        </w:tc>
        <w:tc>
          <w:tcPr>
            <w:tcW w:w="1538" w:type="dxa"/>
          </w:tcPr>
          <w:p w14:paraId="0C1738CE" w14:textId="77777777" w:rsidR="007A387B" w:rsidRPr="00D22A20" w:rsidRDefault="007A387B" w:rsidP="00B45DFA"/>
        </w:tc>
        <w:tc>
          <w:tcPr>
            <w:tcW w:w="1539" w:type="dxa"/>
          </w:tcPr>
          <w:p w14:paraId="71EAF1A7" w14:textId="77777777" w:rsidR="007A387B" w:rsidRPr="00D22A20" w:rsidRDefault="007A387B" w:rsidP="00B45DFA"/>
        </w:tc>
        <w:tc>
          <w:tcPr>
            <w:tcW w:w="1518" w:type="dxa"/>
          </w:tcPr>
          <w:p w14:paraId="5D45840F" w14:textId="77777777" w:rsidR="007A387B" w:rsidRPr="00D22A20" w:rsidRDefault="007A387B" w:rsidP="00B45DFA"/>
        </w:tc>
      </w:tr>
      <w:tr w:rsidR="007A387B" w:rsidRPr="00D22A20" w14:paraId="41DB98ED" w14:textId="77777777" w:rsidTr="001B18B3">
        <w:tc>
          <w:tcPr>
            <w:tcW w:w="1667" w:type="dxa"/>
          </w:tcPr>
          <w:p w14:paraId="39F90309" w14:textId="77777777" w:rsidR="007A387B" w:rsidRPr="00D22A20" w:rsidRDefault="007A387B" w:rsidP="00B45DFA"/>
        </w:tc>
        <w:tc>
          <w:tcPr>
            <w:tcW w:w="2754" w:type="dxa"/>
          </w:tcPr>
          <w:p w14:paraId="20F63C2D" w14:textId="77777777" w:rsidR="007A387B" w:rsidRPr="00D22A20" w:rsidRDefault="007A387B" w:rsidP="00B45DFA">
            <w:r w:rsidRPr="00D22A20">
              <w:t>OA/ Frozen shoulder</w:t>
            </w:r>
          </w:p>
        </w:tc>
        <w:tc>
          <w:tcPr>
            <w:tcW w:w="1538" w:type="dxa"/>
          </w:tcPr>
          <w:p w14:paraId="216F3DE7" w14:textId="77777777" w:rsidR="007A387B" w:rsidRPr="00D22A20" w:rsidRDefault="007A387B" w:rsidP="00B45DFA"/>
        </w:tc>
        <w:tc>
          <w:tcPr>
            <w:tcW w:w="1539" w:type="dxa"/>
          </w:tcPr>
          <w:p w14:paraId="43A67932" w14:textId="77777777" w:rsidR="007A387B" w:rsidRPr="00D22A20" w:rsidRDefault="007A387B" w:rsidP="00B45DFA"/>
        </w:tc>
        <w:tc>
          <w:tcPr>
            <w:tcW w:w="1518" w:type="dxa"/>
          </w:tcPr>
          <w:p w14:paraId="6484486E" w14:textId="77777777" w:rsidR="007A387B" w:rsidRPr="00D22A20" w:rsidRDefault="007A387B" w:rsidP="00B45DFA"/>
        </w:tc>
      </w:tr>
      <w:tr w:rsidR="007A387B" w:rsidRPr="00D22A20" w14:paraId="3351992E" w14:textId="77777777" w:rsidTr="001B18B3">
        <w:tc>
          <w:tcPr>
            <w:tcW w:w="1667" w:type="dxa"/>
          </w:tcPr>
          <w:p w14:paraId="20868455" w14:textId="77777777" w:rsidR="007A387B" w:rsidRPr="00D22A20" w:rsidRDefault="007A387B" w:rsidP="00B45DFA">
            <w:r w:rsidRPr="00D22A20">
              <w:t>Hip</w:t>
            </w:r>
          </w:p>
        </w:tc>
        <w:tc>
          <w:tcPr>
            <w:tcW w:w="2754" w:type="dxa"/>
          </w:tcPr>
          <w:p w14:paraId="638F6840" w14:textId="77777777" w:rsidR="007A387B" w:rsidRPr="00D22A20" w:rsidRDefault="007A387B" w:rsidP="00B45DFA">
            <w:r w:rsidRPr="00D22A20">
              <w:t>OA</w:t>
            </w:r>
          </w:p>
        </w:tc>
        <w:tc>
          <w:tcPr>
            <w:tcW w:w="1538" w:type="dxa"/>
          </w:tcPr>
          <w:p w14:paraId="0F9F4202" w14:textId="77777777" w:rsidR="007A387B" w:rsidRPr="00D22A20" w:rsidRDefault="007A387B" w:rsidP="00B45DFA"/>
        </w:tc>
        <w:tc>
          <w:tcPr>
            <w:tcW w:w="1539" w:type="dxa"/>
          </w:tcPr>
          <w:p w14:paraId="6BB409A3" w14:textId="77777777" w:rsidR="007A387B" w:rsidRPr="00D22A20" w:rsidRDefault="007A387B" w:rsidP="00B45DFA"/>
        </w:tc>
        <w:tc>
          <w:tcPr>
            <w:tcW w:w="1518" w:type="dxa"/>
          </w:tcPr>
          <w:p w14:paraId="74E293EB" w14:textId="77777777" w:rsidR="007A387B" w:rsidRPr="00D22A20" w:rsidRDefault="007A387B" w:rsidP="00B45DFA"/>
        </w:tc>
      </w:tr>
      <w:tr w:rsidR="007A387B" w:rsidRPr="00D22A20" w14:paraId="30922C63" w14:textId="77777777" w:rsidTr="001B18B3">
        <w:tc>
          <w:tcPr>
            <w:tcW w:w="1667" w:type="dxa"/>
          </w:tcPr>
          <w:p w14:paraId="5C6E4876" w14:textId="77777777" w:rsidR="007A387B" w:rsidRPr="00D22A20" w:rsidRDefault="007A387B" w:rsidP="00B45DFA"/>
        </w:tc>
        <w:tc>
          <w:tcPr>
            <w:tcW w:w="2754" w:type="dxa"/>
          </w:tcPr>
          <w:p w14:paraId="0DDEAD0A" w14:textId="77777777" w:rsidR="007A387B" w:rsidRPr="00D22A20" w:rsidRDefault="007A387B" w:rsidP="00B45DFA">
            <w:r w:rsidRPr="00D22A20">
              <w:t>FAI</w:t>
            </w:r>
          </w:p>
        </w:tc>
        <w:tc>
          <w:tcPr>
            <w:tcW w:w="1538" w:type="dxa"/>
          </w:tcPr>
          <w:p w14:paraId="32A107C4" w14:textId="77777777" w:rsidR="007A387B" w:rsidRPr="00D22A20" w:rsidRDefault="007A387B" w:rsidP="00B45DFA"/>
        </w:tc>
        <w:tc>
          <w:tcPr>
            <w:tcW w:w="1539" w:type="dxa"/>
          </w:tcPr>
          <w:p w14:paraId="66B3A758" w14:textId="77777777" w:rsidR="007A387B" w:rsidRPr="00D22A20" w:rsidRDefault="007A387B" w:rsidP="00B45DFA"/>
        </w:tc>
        <w:tc>
          <w:tcPr>
            <w:tcW w:w="1518" w:type="dxa"/>
          </w:tcPr>
          <w:p w14:paraId="1527BD34" w14:textId="77777777" w:rsidR="007A387B" w:rsidRPr="00D22A20" w:rsidRDefault="007A387B" w:rsidP="00B45DFA"/>
        </w:tc>
      </w:tr>
      <w:tr w:rsidR="007A387B" w:rsidRPr="00D22A20" w14:paraId="2A9FF4AB" w14:textId="77777777" w:rsidTr="001B18B3">
        <w:tc>
          <w:tcPr>
            <w:tcW w:w="1667" w:type="dxa"/>
          </w:tcPr>
          <w:p w14:paraId="72BDAA27" w14:textId="77777777" w:rsidR="007A387B" w:rsidRPr="00D22A20" w:rsidRDefault="007A387B" w:rsidP="00B45DFA"/>
        </w:tc>
        <w:tc>
          <w:tcPr>
            <w:tcW w:w="2754" w:type="dxa"/>
          </w:tcPr>
          <w:p w14:paraId="7135925A" w14:textId="77777777" w:rsidR="007A387B" w:rsidRPr="00D22A20" w:rsidRDefault="007A387B" w:rsidP="00B45DFA">
            <w:r w:rsidRPr="00D22A20">
              <w:t>GTPS</w:t>
            </w:r>
          </w:p>
        </w:tc>
        <w:tc>
          <w:tcPr>
            <w:tcW w:w="1538" w:type="dxa"/>
          </w:tcPr>
          <w:p w14:paraId="2F3C6E06" w14:textId="77777777" w:rsidR="007A387B" w:rsidRPr="00D22A20" w:rsidRDefault="007A387B" w:rsidP="00B45DFA"/>
        </w:tc>
        <w:tc>
          <w:tcPr>
            <w:tcW w:w="1539" w:type="dxa"/>
          </w:tcPr>
          <w:p w14:paraId="3C55A23D" w14:textId="77777777" w:rsidR="007A387B" w:rsidRPr="00D22A20" w:rsidRDefault="007A387B" w:rsidP="00B45DFA"/>
        </w:tc>
        <w:tc>
          <w:tcPr>
            <w:tcW w:w="1518" w:type="dxa"/>
          </w:tcPr>
          <w:p w14:paraId="3C3DD1A1" w14:textId="77777777" w:rsidR="007A387B" w:rsidRPr="00D22A20" w:rsidRDefault="007A387B" w:rsidP="00B45DFA"/>
        </w:tc>
      </w:tr>
      <w:tr w:rsidR="007A387B" w:rsidRPr="00D22A20" w14:paraId="74795ACF" w14:textId="77777777" w:rsidTr="001B18B3">
        <w:tc>
          <w:tcPr>
            <w:tcW w:w="1667" w:type="dxa"/>
          </w:tcPr>
          <w:p w14:paraId="5579FC2B" w14:textId="77777777" w:rsidR="007A387B" w:rsidRPr="00D22A20" w:rsidRDefault="007A387B" w:rsidP="00B45DFA">
            <w:r w:rsidRPr="00D22A20">
              <w:t>Knee</w:t>
            </w:r>
          </w:p>
        </w:tc>
        <w:tc>
          <w:tcPr>
            <w:tcW w:w="2754" w:type="dxa"/>
          </w:tcPr>
          <w:p w14:paraId="43CBD25D" w14:textId="77777777" w:rsidR="007A387B" w:rsidRPr="00D22A20" w:rsidRDefault="007A387B" w:rsidP="00B45DFA">
            <w:r w:rsidRPr="00D22A20">
              <w:t>OA</w:t>
            </w:r>
          </w:p>
        </w:tc>
        <w:tc>
          <w:tcPr>
            <w:tcW w:w="1538" w:type="dxa"/>
          </w:tcPr>
          <w:p w14:paraId="7D522454" w14:textId="77777777" w:rsidR="007A387B" w:rsidRPr="00D22A20" w:rsidRDefault="007A387B" w:rsidP="00B45DFA"/>
        </w:tc>
        <w:tc>
          <w:tcPr>
            <w:tcW w:w="1539" w:type="dxa"/>
          </w:tcPr>
          <w:p w14:paraId="5348B5F5" w14:textId="77777777" w:rsidR="007A387B" w:rsidRPr="00D22A20" w:rsidRDefault="007A387B" w:rsidP="00B45DFA"/>
        </w:tc>
        <w:tc>
          <w:tcPr>
            <w:tcW w:w="1518" w:type="dxa"/>
          </w:tcPr>
          <w:p w14:paraId="27795332" w14:textId="77777777" w:rsidR="007A387B" w:rsidRPr="00D22A20" w:rsidRDefault="007A387B" w:rsidP="00B45DFA"/>
        </w:tc>
      </w:tr>
      <w:tr w:rsidR="007A387B" w:rsidRPr="00D22A20" w14:paraId="5C2CDC63" w14:textId="77777777" w:rsidTr="001B18B3">
        <w:tc>
          <w:tcPr>
            <w:tcW w:w="1667" w:type="dxa"/>
          </w:tcPr>
          <w:p w14:paraId="6E9DB97F" w14:textId="77777777" w:rsidR="007A387B" w:rsidRPr="00D22A20" w:rsidRDefault="007A387B" w:rsidP="00B45DFA"/>
        </w:tc>
        <w:tc>
          <w:tcPr>
            <w:tcW w:w="2754" w:type="dxa"/>
          </w:tcPr>
          <w:p w14:paraId="33E2388B" w14:textId="77777777" w:rsidR="007A387B" w:rsidRPr="00D22A20" w:rsidRDefault="007A387B" w:rsidP="00B45DFA">
            <w:r w:rsidRPr="00D22A20">
              <w:t>Meniscal</w:t>
            </w:r>
          </w:p>
        </w:tc>
        <w:tc>
          <w:tcPr>
            <w:tcW w:w="1538" w:type="dxa"/>
          </w:tcPr>
          <w:p w14:paraId="08A00CA2" w14:textId="77777777" w:rsidR="007A387B" w:rsidRPr="00D22A20" w:rsidRDefault="007A387B" w:rsidP="00B45DFA"/>
        </w:tc>
        <w:tc>
          <w:tcPr>
            <w:tcW w:w="1539" w:type="dxa"/>
          </w:tcPr>
          <w:p w14:paraId="7F11580C" w14:textId="77777777" w:rsidR="007A387B" w:rsidRPr="00D22A20" w:rsidRDefault="007A387B" w:rsidP="00B45DFA"/>
        </w:tc>
        <w:tc>
          <w:tcPr>
            <w:tcW w:w="1518" w:type="dxa"/>
          </w:tcPr>
          <w:p w14:paraId="576BC336" w14:textId="77777777" w:rsidR="007A387B" w:rsidRPr="00D22A20" w:rsidRDefault="007A387B" w:rsidP="00B45DFA"/>
        </w:tc>
      </w:tr>
      <w:tr w:rsidR="007A387B" w:rsidRPr="00D22A20" w14:paraId="536A54C2" w14:textId="77777777" w:rsidTr="001B18B3">
        <w:tc>
          <w:tcPr>
            <w:tcW w:w="1667" w:type="dxa"/>
          </w:tcPr>
          <w:p w14:paraId="400F9FC6" w14:textId="77777777" w:rsidR="007A387B" w:rsidRPr="00D22A20" w:rsidRDefault="007A387B" w:rsidP="00B45DFA"/>
        </w:tc>
        <w:tc>
          <w:tcPr>
            <w:tcW w:w="2754" w:type="dxa"/>
          </w:tcPr>
          <w:p w14:paraId="327158A8" w14:textId="77777777" w:rsidR="007A387B" w:rsidRPr="00D22A20" w:rsidRDefault="007A387B" w:rsidP="00B45DFA">
            <w:r w:rsidRPr="00D22A20">
              <w:t>PFJ</w:t>
            </w:r>
          </w:p>
        </w:tc>
        <w:tc>
          <w:tcPr>
            <w:tcW w:w="1538" w:type="dxa"/>
          </w:tcPr>
          <w:p w14:paraId="4162E3D2" w14:textId="77777777" w:rsidR="007A387B" w:rsidRPr="00D22A20" w:rsidRDefault="007A387B" w:rsidP="00B45DFA"/>
        </w:tc>
        <w:tc>
          <w:tcPr>
            <w:tcW w:w="1539" w:type="dxa"/>
          </w:tcPr>
          <w:p w14:paraId="09CAD160" w14:textId="77777777" w:rsidR="007A387B" w:rsidRPr="00D22A20" w:rsidRDefault="007A387B" w:rsidP="00B45DFA"/>
        </w:tc>
        <w:tc>
          <w:tcPr>
            <w:tcW w:w="1518" w:type="dxa"/>
          </w:tcPr>
          <w:p w14:paraId="44CEFA6F" w14:textId="77777777" w:rsidR="007A387B" w:rsidRPr="00D22A20" w:rsidRDefault="007A387B" w:rsidP="00B45DFA"/>
        </w:tc>
      </w:tr>
      <w:tr w:rsidR="007A387B" w:rsidRPr="00D22A20" w14:paraId="13AAD7F1" w14:textId="77777777" w:rsidTr="001B18B3">
        <w:tc>
          <w:tcPr>
            <w:tcW w:w="1667" w:type="dxa"/>
          </w:tcPr>
          <w:p w14:paraId="3142678D" w14:textId="77777777" w:rsidR="007A387B" w:rsidRPr="00D22A20" w:rsidRDefault="007A387B" w:rsidP="00B45DFA"/>
        </w:tc>
        <w:tc>
          <w:tcPr>
            <w:tcW w:w="2754" w:type="dxa"/>
          </w:tcPr>
          <w:p w14:paraId="5B8B543A" w14:textId="77777777" w:rsidR="007A387B" w:rsidRPr="00D22A20" w:rsidRDefault="007A387B" w:rsidP="00B45DFA">
            <w:r w:rsidRPr="00D22A20">
              <w:t>Patella tendon</w:t>
            </w:r>
          </w:p>
        </w:tc>
        <w:tc>
          <w:tcPr>
            <w:tcW w:w="1538" w:type="dxa"/>
          </w:tcPr>
          <w:p w14:paraId="0B2B2444" w14:textId="77777777" w:rsidR="007A387B" w:rsidRPr="00D22A20" w:rsidRDefault="007A387B" w:rsidP="00B45DFA"/>
        </w:tc>
        <w:tc>
          <w:tcPr>
            <w:tcW w:w="1539" w:type="dxa"/>
          </w:tcPr>
          <w:p w14:paraId="111B0D76" w14:textId="77777777" w:rsidR="007A387B" w:rsidRPr="00D22A20" w:rsidRDefault="007A387B" w:rsidP="00B45DFA"/>
        </w:tc>
        <w:tc>
          <w:tcPr>
            <w:tcW w:w="1518" w:type="dxa"/>
          </w:tcPr>
          <w:p w14:paraId="55E029A7" w14:textId="77777777" w:rsidR="007A387B" w:rsidRPr="00D22A20" w:rsidRDefault="007A387B" w:rsidP="00B45DFA"/>
        </w:tc>
      </w:tr>
      <w:tr w:rsidR="007A387B" w:rsidRPr="00D22A20" w14:paraId="527497F0" w14:textId="77777777" w:rsidTr="001B18B3">
        <w:tc>
          <w:tcPr>
            <w:tcW w:w="1667" w:type="dxa"/>
          </w:tcPr>
          <w:p w14:paraId="1C2AFE16" w14:textId="77777777" w:rsidR="007A387B" w:rsidRPr="00D22A20" w:rsidRDefault="007A387B" w:rsidP="00B45DFA"/>
        </w:tc>
        <w:tc>
          <w:tcPr>
            <w:tcW w:w="2754" w:type="dxa"/>
          </w:tcPr>
          <w:p w14:paraId="38625B0C" w14:textId="77777777" w:rsidR="007A387B" w:rsidRPr="00D22A20" w:rsidRDefault="007A387B" w:rsidP="00B45DFA">
            <w:r w:rsidRPr="00D22A20">
              <w:t>ACL</w:t>
            </w:r>
          </w:p>
        </w:tc>
        <w:tc>
          <w:tcPr>
            <w:tcW w:w="1538" w:type="dxa"/>
          </w:tcPr>
          <w:p w14:paraId="304BB905" w14:textId="77777777" w:rsidR="007A387B" w:rsidRPr="00D22A20" w:rsidRDefault="007A387B" w:rsidP="00B45DFA"/>
        </w:tc>
        <w:tc>
          <w:tcPr>
            <w:tcW w:w="1539" w:type="dxa"/>
          </w:tcPr>
          <w:p w14:paraId="6405D09A" w14:textId="77777777" w:rsidR="007A387B" w:rsidRPr="00D22A20" w:rsidRDefault="007A387B" w:rsidP="00B45DFA"/>
        </w:tc>
        <w:tc>
          <w:tcPr>
            <w:tcW w:w="1518" w:type="dxa"/>
          </w:tcPr>
          <w:p w14:paraId="4E209157" w14:textId="77777777" w:rsidR="007A387B" w:rsidRPr="00D22A20" w:rsidRDefault="007A387B" w:rsidP="00B45DFA"/>
        </w:tc>
      </w:tr>
      <w:tr w:rsidR="007A387B" w:rsidRPr="00D22A20" w14:paraId="65E6D2D2" w14:textId="77777777" w:rsidTr="001B18B3">
        <w:tc>
          <w:tcPr>
            <w:tcW w:w="1667" w:type="dxa"/>
          </w:tcPr>
          <w:p w14:paraId="5DF5AA27" w14:textId="77777777" w:rsidR="007A387B" w:rsidRPr="00D22A20" w:rsidRDefault="007A387B" w:rsidP="00B45DFA"/>
        </w:tc>
        <w:tc>
          <w:tcPr>
            <w:tcW w:w="2754" w:type="dxa"/>
          </w:tcPr>
          <w:p w14:paraId="348D7D73" w14:textId="77777777" w:rsidR="007A387B" w:rsidRPr="00D22A20" w:rsidRDefault="007A387B" w:rsidP="00B45DFA">
            <w:r w:rsidRPr="00D22A20">
              <w:t>Posterior lateral corner (PLC)</w:t>
            </w:r>
          </w:p>
        </w:tc>
        <w:tc>
          <w:tcPr>
            <w:tcW w:w="1538" w:type="dxa"/>
          </w:tcPr>
          <w:p w14:paraId="3312721B" w14:textId="77777777" w:rsidR="007A387B" w:rsidRPr="00D22A20" w:rsidRDefault="007A387B" w:rsidP="00B45DFA"/>
        </w:tc>
        <w:tc>
          <w:tcPr>
            <w:tcW w:w="1539" w:type="dxa"/>
          </w:tcPr>
          <w:p w14:paraId="65B03AAA" w14:textId="77777777" w:rsidR="007A387B" w:rsidRPr="00D22A20" w:rsidRDefault="007A387B" w:rsidP="00B45DFA"/>
        </w:tc>
        <w:tc>
          <w:tcPr>
            <w:tcW w:w="1518" w:type="dxa"/>
          </w:tcPr>
          <w:p w14:paraId="34C78930" w14:textId="77777777" w:rsidR="007A387B" w:rsidRPr="00D22A20" w:rsidRDefault="007A387B" w:rsidP="00B45DFA"/>
        </w:tc>
      </w:tr>
      <w:tr w:rsidR="007A387B" w:rsidRPr="00D22A20" w14:paraId="4A3B946E" w14:textId="77777777" w:rsidTr="001B18B3">
        <w:tc>
          <w:tcPr>
            <w:tcW w:w="1667" w:type="dxa"/>
          </w:tcPr>
          <w:p w14:paraId="6332C111" w14:textId="77777777" w:rsidR="007A387B" w:rsidRPr="00D22A20" w:rsidRDefault="007A387B" w:rsidP="00B45DFA">
            <w:r w:rsidRPr="00D22A20">
              <w:t>Elbow</w:t>
            </w:r>
          </w:p>
        </w:tc>
        <w:tc>
          <w:tcPr>
            <w:tcW w:w="2754" w:type="dxa"/>
          </w:tcPr>
          <w:p w14:paraId="2D258FE7" w14:textId="77777777" w:rsidR="007A387B" w:rsidRPr="00D22A20" w:rsidRDefault="007A387B" w:rsidP="00B45DFA">
            <w:r w:rsidRPr="00D22A20">
              <w:t>Tennis Elbow</w:t>
            </w:r>
          </w:p>
        </w:tc>
        <w:tc>
          <w:tcPr>
            <w:tcW w:w="1538" w:type="dxa"/>
          </w:tcPr>
          <w:p w14:paraId="150E6BE2" w14:textId="77777777" w:rsidR="007A387B" w:rsidRPr="00D22A20" w:rsidRDefault="007A387B" w:rsidP="00B45DFA"/>
        </w:tc>
        <w:tc>
          <w:tcPr>
            <w:tcW w:w="1539" w:type="dxa"/>
          </w:tcPr>
          <w:p w14:paraId="654D8435" w14:textId="77777777" w:rsidR="007A387B" w:rsidRPr="00D22A20" w:rsidRDefault="007A387B" w:rsidP="00B45DFA"/>
        </w:tc>
        <w:tc>
          <w:tcPr>
            <w:tcW w:w="1518" w:type="dxa"/>
          </w:tcPr>
          <w:p w14:paraId="69D5CD8D" w14:textId="77777777" w:rsidR="007A387B" w:rsidRPr="00D22A20" w:rsidRDefault="007A387B" w:rsidP="00B45DFA"/>
        </w:tc>
      </w:tr>
      <w:tr w:rsidR="007A387B" w:rsidRPr="00D22A20" w14:paraId="7CB518D4" w14:textId="77777777" w:rsidTr="001B18B3">
        <w:tc>
          <w:tcPr>
            <w:tcW w:w="1667" w:type="dxa"/>
          </w:tcPr>
          <w:p w14:paraId="6ABA239D" w14:textId="77777777" w:rsidR="007A387B" w:rsidRPr="00D22A20" w:rsidRDefault="007A387B" w:rsidP="00B45DFA"/>
        </w:tc>
        <w:tc>
          <w:tcPr>
            <w:tcW w:w="2754" w:type="dxa"/>
          </w:tcPr>
          <w:p w14:paraId="01F52E35" w14:textId="77777777" w:rsidR="007A387B" w:rsidRPr="00D22A20" w:rsidRDefault="007A387B" w:rsidP="00B45DFA">
            <w:r w:rsidRPr="00D22A20">
              <w:t>Golfers Elbow</w:t>
            </w:r>
          </w:p>
        </w:tc>
        <w:tc>
          <w:tcPr>
            <w:tcW w:w="1538" w:type="dxa"/>
          </w:tcPr>
          <w:p w14:paraId="35FA5782" w14:textId="77777777" w:rsidR="007A387B" w:rsidRPr="00D22A20" w:rsidRDefault="007A387B" w:rsidP="00B45DFA"/>
        </w:tc>
        <w:tc>
          <w:tcPr>
            <w:tcW w:w="1539" w:type="dxa"/>
          </w:tcPr>
          <w:p w14:paraId="5FFBEF2B" w14:textId="77777777" w:rsidR="007A387B" w:rsidRPr="00D22A20" w:rsidRDefault="007A387B" w:rsidP="00B45DFA"/>
        </w:tc>
        <w:tc>
          <w:tcPr>
            <w:tcW w:w="1518" w:type="dxa"/>
          </w:tcPr>
          <w:p w14:paraId="5F132667" w14:textId="77777777" w:rsidR="007A387B" w:rsidRPr="00D22A20" w:rsidRDefault="007A387B" w:rsidP="00B45DFA"/>
        </w:tc>
      </w:tr>
      <w:tr w:rsidR="007A387B" w:rsidRPr="00D22A20" w14:paraId="4906884E" w14:textId="77777777" w:rsidTr="001B18B3">
        <w:tc>
          <w:tcPr>
            <w:tcW w:w="1667" w:type="dxa"/>
          </w:tcPr>
          <w:p w14:paraId="4A866DEF" w14:textId="77777777" w:rsidR="007A387B" w:rsidRPr="00D22A20" w:rsidRDefault="007A387B" w:rsidP="00B45DFA"/>
        </w:tc>
        <w:tc>
          <w:tcPr>
            <w:tcW w:w="2754" w:type="dxa"/>
          </w:tcPr>
          <w:p w14:paraId="2234397A" w14:textId="77777777" w:rsidR="007A387B" w:rsidRPr="00D22A20" w:rsidRDefault="007A387B" w:rsidP="00B45DFA">
            <w:r w:rsidRPr="00D22A20">
              <w:t xml:space="preserve">Fracture </w:t>
            </w:r>
          </w:p>
        </w:tc>
        <w:tc>
          <w:tcPr>
            <w:tcW w:w="1538" w:type="dxa"/>
          </w:tcPr>
          <w:p w14:paraId="488DB405" w14:textId="77777777" w:rsidR="007A387B" w:rsidRPr="00D22A20" w:rsidRDefault="007A387B" w:rsidP="00B45DFA"/>
        </w:tc>
        <w:tc>
          <w:tcPr>
            <w:tcW w:w="1539" w:type="dxa"/>
          </w:tcPr>
          <w:p w14:paraId="7F3FEE37" w14:textId="77777777" w:rsidR="007A387B" w:rsidRPr="00D22A20" w:rsidRDefault="007A387B" w:rsidP="00B45DFA"/>
        </w:tc>
        <w:tc>
          <w:tcPr>
            <w:tcW w:w="1518" w:type="dxa"/>
          </w:tcPr>
          <w:p w14:paraId="52A2C258" w14:textId="77777777" w:rsidR="007A387B" w:rsidRPr="00D22A20" w:rsidRDefault="007A387B" w:rsidP="00B45DFA"/>
        </w:tc>
      </w:tr>
      <w:tr w:rsidR="007A387B" w:rsidRPr="00D22A20" w14:paraId="5FF90099" w14:textId="77777777" w:rsidTr="001B18B3">
        <w:tc>
          <w:tcPr>
            <w:tcW w:w="1667" w:type="dxa"/>
          </w:tcPr>
          <w:p w14:paraId="1AA7E61D" w14:textId="77777777" w:rsidR="007A387B" w:rsidRPr="00D22A20" w:rsidRDefault="007A387B" w:rsidP="00B45DFA">
            <w:r w:rsidRPr="00D22A20">
              <w:t>Foot and Ankle</w:t>
            </w:r>
          </w:p>
        </w:tc>
        <w:tc>
          <w:tcPr>
            <w:tcW w:w="2754" w:type="dxa"/>
          </w:tcPr>
          <w:p w14:paraId="3633AED8" w14:textId="77777777" w:rsidR="007A387B" w:rsidRPr="00D22A20" w:rsidRDefault="007A387B" w:rsidP="00B45DFA">
            <w:r w:rsidRPr="00D22A20">
              <w:t>PTTD</w:t>
            </w:r>
          </w:p>
        </w:tc>
        <w:tc>
          <w:tcPr>
            <w:tcW w:w="1538" w:type="dxa"/>
          </w:tcPr>
          <w:p w14:paraId="77C752CE" w14:textId="77777777" w:rsidR="007A387B" w:rsidRPr="00D22A20" w:rsidRDefault="007A387B" w:rsidP="00B45DFA"/>
        </w:tc>
        <w:tc>
          <w:tcPr>
            <w:tcW w:w="1539" w:type="dxa"/>
          </w:tcPr>
          <w:p w14:paraId="34C0ADD6" w14:textId="77777777" w:rsidR="007A387B" w:rsidRPr="00D22A20" w:rsidRDefault="007A387B" w:rsidP="00B45DFA"/>
        </w:tc>
        <w:tc>
          <w:tcPr>
            <w:tcW w:w="1518" w:type="dxa"/>
          </w:tcPr>
          <w:p w14:paraId="5ED9AE1A" w14:textId="77777777" w:rsidR="007A387B" w:rsidRPr="00D22A20" w:rsidRDefault="007A387B" w:rsidP="00B45DFA"/>
        </w:tc>
      </w:tr>
      <w:tr w:rsidR="007A387B" w:rsidRPr="00D22A20" w14:paraId="74DF0D96" w14:textId="77777777" w:rsidTr="001B18B3">
        <w:tc>
          <w:tcPr>
            <w:tcW w:w="1667" w:type="dxa"/>
          </w:tcPr>
          <w:p w14:paraId="6E98CFA9" w14:textId="77777777" w:rsidR="007A387B" w:rsidRPr="00D22A20" w:rsidRDefault="007A387B" w:rsidP="00B45DFA"/>
        </w:tc>
        <w:tc>
          <w:tcPr>
            <w:tcW w:w="2754" w:type="dxa"/>
          </w:tcPr>
          <w:p w14:paraId="77637DAD" w14:textId="77777777" w:rsidR="007A387B" w:rsidRPr="00D22A20" w:rsidRDefault="007A387B" w:rsidP="00B45DFA">
            <w:r w:rsidRPr="00D22A20">
              <w:t>OA</w:t>
            </w:r>
          </w:p>
        </w:tc>
        <w:tc>
          <w:tcPr>
            <w:tcW w:w="1538" w:type="dxa"/>
          </w:tcPr>
          <w:p w14:paraId="3ED95CA5" w14:textId="77777777" w:rsidR="007A387B" w:rsidRPr="00D22A20" w:rsidRDefault="007A387B" w:rsidP="00B45DFA"/>
        </w:tc>
        <w:tc>
          <w:tcPr>
            <w:tcW w:w="1539" w:type="dxa"/>
          </w:tcPr>
          <w:p w14:paraId="33C3F717" w14:textId="77777777" w:rsidR="007A387B" w:rsidRPr="00D22A20" w:rsidRDefault="007A387B" w:rsidP="00B45DFA"/>
        </w:tc>
        <w:tc>
          <w:tcPr>
            <w:tcW w:w="1518" w:type="dxa"/>
          </w:tcPr>
          <w:p w14:paraId="7FEAFC54" w14:textId="77777777" w:rsidR="007A387B" w:rsidRPr="00D22A20" w:rsidRDefault="007A387B" w:rsidP="00B45DFA"/>
        </w:tc>
      </w:tr>
      <w:tr w:rsidR="007A387B" w:rsidRPr="00D22A20" w14:paraId="45993ACE" w14:textId="77777777" w:rsidTr="001B18B3">
        <w:tc>
          <w:tcPr>
            <w:tcW w:w="1667" w:type="dxa"/>
          </w:tcPr>
          <w:p w14:paraId="2C192310" w14:textId="77777777" w:rsidR="007A387B" w:rsidRPr="00D22A20" w:rsidRDefault="007A387B" w:rsidP="00B45DFA"/>
        </w:tc>
        <w:tc>
          <w:tcPr>
            <w:tcW w:w="2754" w:type="dxa"/>
          </w:tcPr>
          <w:p w14:paraId="5B62E21F" w14:textId="77777777" w:rsidR="007A387B" w:rsidRPr="00D22A20" w:rsidRDefault="007A387B" w:rsidP="00B45DFA">
            <w:r w:rsidRPr="00D22A20">
              <w:t xml:space="preserve">Plantar </w:t>
            </w:r>
            <w:proofErr w:type="spellStart"/>
            <w:r w:rsidRPr="00D22A20">
              <w:t>Fasciosis</w:t>
            </w:r>
            <w:proofErr w:type="spellEnd"/>
          </w:p>
        </w:tc>
        <w:tc>
          <w:tcPr>
            <w:tcW w:w="1538" w:type="dxa"/>
          </w:tcPr>
          <w:p w14:paraId="7B8999C6" w14:textId="77777777" w:rsidR="007A387B" w:rsidRPr="00D22A20" w:rsidRDefault="007A387B" w:rsidP="00B45DFA"/>
        </w:tc>
        <w:tc>
          <w:tcPr>
            <w:tcW w:w="1539" w:type="dxa"/>
          </w:tcPr>
          <w:p w14:paraId="68DD2AF3" w14:textId="77777777" w:rsidR="007A387B" w:rsidRPr="00D22A20" w:rsidRDefault="007A387B" w:rsidP="00B45DFA"/>
        </w:tc>
        <w:tc>
          <w:tcPr>
            <w:tcW w:w="1518" w:type="dxa"/>
          </w:tcPr>
          <w:p w14:paraId="07C5AD62" w14:textId="77777777" w:rsidR="007A387B" w:rsidRPr="00D22A20" w:rsidRDefault="007A387B" w:rsidP="00B45DFA"/>
        </w:tc>
      </w:tr>
      <w:tr w:rsidR="007A387B" w:rsidRPr="00D22A20" w14:paraId="74569FB8" w14:textId="77777777" w:rsidTr="001B18B3">
        <w:tc>
          <w:tcPr>
            <w:tcW w:w="1667" w:type="dxa"/>
          </w:tcPr>
          <w:p w14:paraId="2271BF23" w14:textId="77777777" w:rsidR="007A387B" w:rsidRPr="00D22A20" w:rsidRDefault="007A387B" w:rsidP="00B45DFA"/>
        </w:tc>
        <w:tc>
          <w:tcPr>
            <w:tcW w:w="2754" w:type="dxa"/>
          </w:tcPr>
          <w:p w14:paraId="00BE7471" w14:textId="77777777" w:rsidR="007A387B" w:rsidRPr="00D22A20" w:rsidRDefault="007A387B" w:rsidP="00B45DFA">
            <w:r w:rsidRPr="00D22A20">
              <w:t xml:space="preserve">Tarsal Tunnel </w:t>
            </w:r>
          </w:p>
        </w:tc>
        <w:tc>
          <w:tcPr>
            <w:tcW w:w="1538" w:type="dxa"/>
          </w:tcPr>
          <w:p w14:paraId="2585B48C" w14:textId="77777777" w:rsidR="007A387B" w:rsidRPr="00D22A20" w:rsidRDefault="007A387B" w:rsidP="00B45DFA"/>
        </w:tc>
        <w:tc>
          <w:tcPr>
            <w:tcW w:w="1539" w:type="dxa"/>
          </w:tcPr>
          <w:p w14:paraId="156C19C2" w14:textId="77777777" w:rsidR="007A387B" w:rsidRPr="00D22A20" w:rsidRDefault="007A387B" w:rsidP="00B45DFA"/>
        </w:tc>
        <w:tc>
          <w:tcPr>
            <w:tcW w:w="1518" w:type="dxa"/>
          </w:tcPr>
          <w:p w14:paraId="6F24DD9C" w14:textId="77777777" w:rsidR="007A387B" w:rsidRPr="00D22A20" w:rsidRDefault="007A387B" w:rsidP="00B45DFA"/>
        </w:tc>
      </w:tr>
      <w:tr w:rsidR="007A387B" w:rsidRPr="00D22A20" w14:paraId="3907E304" w14:textId="77777777" w:rsidTr="001B18B3">
        <w:tc>
          <w:tcPr>
            <w:tcW w:w="1667" w:type="dxa"/>
          </w:tcPr>
          <w:p w14:paraId="3A3A499C" w14:textId="77777777" w:rsidR="007A387B" w:rsidRPr="00D22A20" w:rsidRDefault="007A387B" w:rsidP="00B45DFA"/>
        </w:tc>
        <w:tc>
          <w:tcPr>
            <w:tcW w:w="2754" w:type="dxa"/>
          </w:tcPr>
          <w:p w14:paraId="6926B192" w14:textId="77777777" w:rsidR="007A387B" w:rsidRPr="00D22A20" w:rsidRDefault="007A387B" w:rsidP="00B45DFA">
            <w:r w:rsidRPr="00D22A20">
              <w:t>Achilles</w:t>
            </w:r>
          </w:p>
        </w:tc>
        <w:tc>
          <w:tcPr>
            <w:tcW w:w="1538" w:type="dxa"/>
          </w:tcPr>
          <w:p w14:paraId="0C772E52" w14:textId="77777777" w:rsidR="007A387B" w:rsidRPr="00D22A20" w:rsidRDefault="007A387B" w:rsidP="00B45DFA"/>
        </w:tc>
        <w:tc>
          <w:tcPr>
            <w:tcW w:w="1539" w:type="dxa"/>
          </w:tcPr>
          <w:p w14:paraId="5338B211" w14:textId="77777777" w:rsidR="007A387B" w:rsidRPr="00D22A20" w:rsidRDefault="007A387B" w:rsidP="00B45DFA"/>
        </w:tc>
        <w:tc>
          <w:tcPr>
            <w:tcW w:w="1518" w:type="dxa"/>
          </w:tcPr>
          <w:p w14:paraId="41140B72" w14:textId="77777777" w:rsidR="007A387B" w:rsidRPr="00D22A20" w:rsidRDefault="007A387B" w:rsidP="00B45DFA"/>
        </w:tc>
      </w:tr>
      <w:tr w:rsidR="007A387B" w:rsidRPr="00D22A20" w14:paraId="2816D5B4" w14:textId="77777777" w:rsidTr="001B18B3">
        <w:tc>
          <w:tcPr>
            <w:tcW w:w="1667" w:type="dxa"/>
          </w:tcPr>
          <w:p w14:paraId="7E9CD8AE" w14:textId="77777777" w:rsidR="007A387B" w:rsidRPr="00D22A20" w:rsidRDefault="007A387B" w:rsidP="00B45DFA">
            <w:r w:rsidRPr="00D22A20">
              <w:t>Wrist and hand</w:t>
            </w:r>
          </w:p>
        </w:tc>
        <w:tc>
          <w:tcPr>
            <w:tcW w:w="2754" w:type="dxa"/>
          </w:tcPr>
          <w:p w14:paraId="62318F4F" w14:textId="77777777" w:rsidR="007A387B" w:rsidRPr="00D22A20" w:rsidRDefault="007A387B" w:rsidP="00B45DFA">
            <w:r w:rsidRPr="00D22A20">
              <w:t xml:space="preserve">Tenosynovitis </w:t>
            </w:r>
            <w:proofErr w:type="spellStart"/>
            <w:r w:rsidRPr="00D22A20">
              <w:t>e.g</w:t>
            </w:r>
            <w:proofErr w:type="spellEnd"/>
            <w:r w:rsidRPr="00D22A20">
              <w:t xml:space="preserve"> De </w:t>
            </w:r>
            <w:proofErr w:type="spellStart"/>
            <w:r w:rsidRPr="00D22A20">
              <w:t>quervains</w:t>
            </w:r>
            <w:proofErr w:type="spellEnd"/>
          </w:p>
        </w:tc>
        <w:tc>
          <w:tcPr>
            <w:tcW w:w="1538" w:type="dxa"/>
          </w:tcPr>
          <w:p w14:paraId="2253AC88" w14:textId="77777777" w:rsidR="007A387B" w:rsidRPr="00D22A20" w:rsidRDefault="007A387B" w:rsidP="00B45DFA"/>
        </w:tc>
        <w:tc>
          <w:tcPr>
            <w:tcW w:w="1539" w:type="dxa"/>
          </w:tcPr>
          <w:p w14:paraId="7F0EA748" w14:textId="77777777" w:rsidR="007A387B" w:rsidRPr="00D22A20" w:rsidRDefault="007A387B" w:rsidP="00B45DFA"/>
        </w:tc>
        <w:tc>
          <w:tcPr>
            <w:tcW w:w="1518" w:type="dxa"/>
          </w:tcPr>
          <w:p w14:paraId="7034791A" w14:textId="77777777" w:rsidR="007A387B" w:rsidRPr="00D22A20" w:rsidRDefault="007A387B" w:rsidP="00B45DFA"/>
        </w:tc>
      </w:tr>
      <w:tr w:rsidR="007A387B" w:rsidRPr="00D22A20" w14:paraId="14FFFB2C" w14:textId="77777777" w:rsidTr="001B18B3">
        <w:tc>
          <w:tcPr>
            <w:tcW w:w="1667" w:type="dxa"/>
          </w:tcPr>
          <w:p w14:paraId="0F112C97" w14:textId="77777777" w:rsidR="007A387B" w:rsidRPr="00D22A20" w:rsidRDefault="007A387B" w:rsidP="00B45DFA"/>
        </w:tc>
        <w:tc>
          <w:tcPr>
            <w:tcW w:w="2754" w:type="dxa"/>
          </w:tcPr>
          <w:p w14:paraId="20E85A4D" w14:textId="77777777" w:rsidR="007A387B" w:rsidRPr="00D22A20" w:rsidRDefault="007A387B" w:rsidP="00B45DFA">
            <w:r w:rsidRPr="00D22A20">
              <w:t>Carpal Tunnel</w:t>
            </w:r>
          </w:p>
        </w:tc>
        <w:tc>
          <w:tcPr>
            <w:tcW w:w="1538" w:type="dxa"/>
          </w:tcPr>
          <w:p w14:paraId="0CDCED5B" w14:textId="77777777" w:rsidR="007A387B" w:rsidRPr="00D22A20" w:rsidRDefault="007A387B" w:rsidP="00B45DFA"/>
        </w:tc>
        <w:tc>
          <w:tcPr>
            <w:tcW w:w="1539" w:type="dxa"/>
          </w:tcPr>
          <w:p w14:paraId="128A6413" w14:textId="77777777" w:rsidR="007A387B" w:rsidRPr="00D22A20" w:rsidRDefault="007A387B" w:rsidP="00B45DFA"/>
        </w:tc>
        <w:tc>
          <w:tcPr>
            <w:tcW w:w="1518" w:type="dxa"/>
          </w:tcPr>
          <w:p w14:paraId="622DE03A" w14:textId="77777777" w:rsidR="007A387B" w:rsidRPr="00D22A20" w:rsidRDefault="007A387B" w:rsidP="00B45DFA"/>
        </w:tc>
      </w:tr>
      <w:tr w:rsidR="007A387B" w:rsidRPr="00D22A20" w14:paraId="33522A85" w14:textId="77777777" w:rsidTr="001B18B3">
        <w:tc>
          <w:tcPr>
            <w:tcW w:w="1667" w:type="dxa"/>
          </w:tcPr>
          <w:p w14:paraId="3B538241" w14:textId="77777777" w:rsidR="007A387B" w:rsidRPr="00D22A20" w:rsidRDefault="007A387B" w:rsidP="00B45DFA"/>
        </w:tc>
        <w:tc>
          <w:tcPr>
            <w:tcW w:w="2754" w:type="dxa"/>
          </w:tcPr>
          <w:p w14:paraId="0DB8C518" w14:textId="77777777" w:rsidR="007A387B" w:rsidRPr="00D22A20" w:rsidRDefault="007A387B" w:rsidP="00B45DFA">
            <w:r w:rsidRPr="00D22A20">
              <w:t>OA</w:t>
            </w:r>
          </w:p>
        </w:tc>
        <w:tc>
          <w:tcPr>
            <w:tcW w:w="1538" w:type="dxa"/>
          </w:tcPr>
          <w:p w14:paraId="046DD628" w14:textId="77777777" w:rsidR="007A387B" w:rsidRPr="00D22A20" w:rsidRDefault="007A387B" w:rsidP="00B45DFA"/>
        </w:tc>
        <w:tc>
          <w:tcPr>
            <w:tcW w:w="1539" w:type="dxa"/>
          </w:tcPr>
          <w:p w14:paraId="04BD64FF" w14:textId="77777777" w:rsidR="007A387B" w:rsidRPr="00D22A20" w:rsidRDefault="007A387B" w:rsidP="00B45DFA"/>
        </w:tc>
        <w:tc>
          <w:tcPr>
            <w:tcW w:w="1518" w:type="dxa"/>
          </w:tcPr>
          <w:p w14:paraId="70D84168" w14:textId="77777777" w:rsidR="007A387B" w:rsidRPr="00D22A20" w:rsidRDefault="007A387B" w:rsidP="00B45DFA"/>
        </w:tc>
      </w:tr>
      <w:tr w:rsidR="007A387B" w:rsidRPr="00D22A20" w14:paraId="245A2BF1" w14:textId="77777777" w:rsidTr="001B18B3">
        <w:tc>
          <w:tcPr>
            <w:tcW w:w="1667" w:type="dxa"/>
          </w:tcPr>
          <w:p w14:paraId="7255A476" w14:textId="77777777" w:rsidR="007A387B" w:rsidRPr="00D22A20" w:rsidRDefault="007A387B" w:rsidP="00B45DFA"/>
        </w:tc>
        <w:tc>
          <w:tcPr>
            <w:tcW w:w="2754" w:type="dxa"/>
          </w:tcPr>
          <w:p w14:paraId="5A933249" w14:textId="78B14B8C" w:rsidR="007A387B" w:rsidRPr="00D22A20" w:rsidRDefault="007A387B" w:rsidP="00B45DFA">
            <w:r>
              <w:t>Wrist sprains</w:t>
            </w:r>
          </w:p>
        </w:tc>
        <w:tc>
          <w:tcPr>
            <w:tcW w:w="1538" w:type="dxa"/>
          </w:tcPr>
          <w:p w14:paraId="5BFCF841" w14:textId="77777777" w:rsidR="007A387B" w:rsidRPr="00D22A20" w:rsidRDefault="007A387B" w:rsidP="00B45DFA"/>
        </w:tc>
        <w:tc>
          <w:tcPr>
            <w:tcW w:w="1539" w:type="dxa"/>
          </w:tcPr>
          <w:p w14:paraId="12CCB85F" w14:textId="77777777" w:rsidR="007A387B" w:rsidRPr="00D22A20" w:rsidRDefault="007A387B" w:rsidP="00B45DFA"/>
        </w:tc>
        <w:tc>
          <w:tcPr>
            <w:tcW w:w="1518" w:type="dxa"/>
          </w:tcPr>
          <w:p w14:paraId="52C9D76C" w14:textId="77777777" w:rsidR="007A387B" w:rsidRPr="00D22A20" w:rsidRDefault="007A387B" w:rsidP="00B45DFA"/>
        </w:tc>
      </w:tr>
      <w:tr w:rsidR="007A387B" w:rsidRPr="00D22A20" w14:paraId="6B6A545F" w14:textId="77777777" w:rsidTr="001B18B3">
        <w:tc>
          <w:tcPr>
            <w:tcW w:w="1667" w:type="dxa"/>
          </w:tcPr>
          <w:p w14:paraId="72DFAAAE" w14:textId="77777777" w:rsidR="007A387B" w:rsidRPr="00D22A20" w:rsidRDefault="007A387B" w:rsidP="00B45DFA"/>
        </w:tc>
        <w:tc>
          <w:tcPr>
            <w:tcW w:w="2754" w:type="dxa"/>
          </w:tcPr>
          <w:p w14:paraId="09A3D305" w14:textId="0C7F2ED3" w:rsidR="007A387B" w:rsidRDefault="007A387B" w:rsidP="00B45DFA">
            <w:r>
              <w:t>Trigger finger</w:t>
            </w:r>
          </w:p>
        </w:tc>
        <w:tc>
          <w:tcPr>
            <w:tcW w:w="1538" w:type="dxa"/>
          </w:tcPr>
          <w:p w14:paraId="6CE31964" w14:textId="77777777" w:rsidR="007A387B" w:rsidRPr="00D22A20" w:rsidRDefault="007A387B" w:rsidP="00B45DFA"/>
        </w:tc>
        <w:tc>
          <w:tcPr>
            <w:tcW w:w="1539" w:type="dxa"/>
          </w:tcPr>
          <w:p w14:paraId="5F520278" w14:textId="77777777" w:rsidR="007A387B" w:rsidRPr="00D22A20" w:rsidRDefault="007A387B" w:rsidP="00B45DFA"/>
        </w:tc>
        <w:tc>
          <w:tcPr>
            <w:tcW w:w="1518" w:type="dxa"/>
          </w:tcPr>
          <w:p w14:paraId="68359A38" w14:textId="77777777" w:rsidR="007A387B" w:rsidRPr="00D22A20" w:rsidRDefault="007A387B" w:rsidP="00B45DFA"/>
        </w:tc>
      </w:tr>
      <w:tr w:rsidR="007A387B" w:rsidRPr="00D22A20" w14:paraId="149BF887" w14:textId="77777777" w:rsidTr="001B18B3">
        <w:tc>
          <w:tcPr>
            <w:tcW w:w="1667" w:type="dxa"/>
          </w:tcPr>
          <w:p w14:paraId="31CDA678" w14:textId="77777777" w:rsidR="007A387B" w:rsidRPr="00D22A20" w:rsidRDefault="007A387B" w:rsidP="00B45DFA"/>
        </w:tc>
        <w:tc>
          <w:tcPr>
            <w:tcW w:w="2754" w:type="dxa"/>
          </w:tcPr>
          <w:p w14:paraId="39780E27" w14:textId="42E79EBA" w:rsidR="007A387B" w:rsidRDefault="007A387B" w:rsidP="00B45DFA">
            <w:r>
              <w:t>Mallet fingers</w:t>
            </w:r>
          </w:p>
        </w:tc>
        <w:tc>
          <w:tcPr>
            <w:tcW w:w="1538" w:type="dxa"/>
          </w:tcPr>
          <w:p w14:paraId="4DC3CFB9" w14:textId="77777777" w:rsidR="007A387B" w:rsidRPr="00D22A20" w:rsidRDefault="007A387B" w:rsidP="00B45DFA"/>
        </w:tc>
        <w:tc>
          <w:tcPr>
            <w:tcW w:w="1539" w:type="dxa"/>
          </w:tcPr>
          <w:p w14:paraId="6C04D913" w14:textId="77777777" w:rsidR="007A387B" w:rsidRPr="00D22A20" w:rsidRDefault="007A387B" w:rsidP="00B45DFA"/>
        </w:tc>
        <w:tc>
          <w:tcPr>
            <w:tcW w:w="1518" w:type="dxa"/>
          </w:tcPr>
          <w:p w14:paraId="1108AB30" w14:textId="77777777" w:rsidR="007A387B" w:rsidRPr="00D22A20" w:rsidRDefault="007A387B" w:rsidP="00B45DFA"/>
        </w:tc>
      </w:tr>
      <w:tr w:rsidR="00AF023C" w:rsidRPr="00D22A20" w14:paraId="2E1DDFE1" w14:textId="77777777" w:rsidTr="001B18B3">
        <w:tc>
          <w:tcPr>
            <w:tcW w:w="1667" w:type="dxa"/>
          </w:tcPr>
          <w:p w14:paraId="27A3D346" w14:textId="77777777" w:rsidR="00AF023C" w:rsidRPr="00D22A20" w:rsidRDefault="00AF023C" w:rsidP="00B45DFA"/>
        </w:tc>
        <w:tc>
          <w:tcPr>
            <w:tcW w:w="2754" w:type="dxa"/>
          </w:tcPr>
          <w:p w14:paraId="52ECEA56" w14:textId="0B263F0F" w:rsidR="00AF023C" w:rsidRDefault="00AF023C" w:rsidP="00B45DFA">
            <w:r>
              <w:t>Volar plate injuries</w:t>
            </w:r>
          </w:p>
        </w:tc>
        <w:tc>
          <w:tcPr>
            <w:tcW w:w="1538" w:type="dxa"/>
          </w:tcPr>
          <w:p w14:paraId="65E6D123" w14:textId="77777777" w:rsidR="00AF023C" w:rsidRPr="00D22A20" w:rsidRDefault="00AF023C" w:rsidP="00B45DFA"/>
        </w:tc>
        <w:tc>
          <w:tcPr>
            <w:tcW w:w="1539" w:type="dxa"/>
          </w:tcPr>
          <w:p w14:paraId="62F21B22" w14:textId="77777777" w:rsidR="00AF023C" w:rsidRPr="00D22A20" w:rsidRDefault="00AF023C" w:rsidP="00B45DFA"/>
        </w:tc>
        <w:tc>
          <w:tcPr>
            <w:tcW w:w="1518" w:type="dxa"/>
          </w:tcPr>
          <w:p w14:paraId="7D07C502" w14:textId="77777777" w:rsidR="00AF023C" w:rsidRPr="00D22A20" w:rsidRDefault="00AF023C" w:rsidP="00B45DFA"/>
        </w:tc>
      </w:tr>
      <w:tr w:rsidR="00AF023C" w:rsidRPr="00D22A20" w14:paraId="34E9EBBA" w14:textId="77777777" w:rsidTr="001B18B3">
        <w:tc>
          <w:tcPr>
            <w:tcW w:w="1667" w:type="dxa"/>
          </w:tcPr>
          <w:p w14:paraId="5ED57647" w14:textId="77777777" w:rsidR="00AF023C" w:rsidRPr="00D22A20" w:rsidRDefault="00AF023C" w:rsidP="00B45DFA"/>
        </w:tc>
        <w:tc>
          <w:tcPr>
            <w:tcW w:w="2754" w:type="dxa"/>
          </w:tcPr>
          <w:p w14:paraId="3E27745C" w14:textId="073F9F1B" w:rsidR="00AF023C" w:rsidRDefault="00AF023C" w:rsidP="00B45DFA">
            <w:r>
              <w:t>Stable phalanx and metacarpal fractures</w:t>
            </w:r>
          </w:p>
        </w:tc>
        <w:tc>
          <w:tcPr>
            <w:tcW w:w="1538" w:type="dxa"/>
          </w:tcPr>
          <w:p w14:paraId="0AA7BCD9" w14:textId="77777777" w:rsidR="00AF023C" w:rsidRPr="00D22A20" w:rsidRDefault="00AF023C" w:rsidP="00B45DFA"/>
        </w:tc>
        <w:tc>
          <w:tcPr>
            <w:tcW w:w="1539" w:type="dxa"/>
          </w:tcPr>
          <w:p w14:paraId="600498FD" w14:textId="77777777" w:rsidR="00AF023C" w:rsidRPr="00D22A20" w:rsidRDefault="00AF023C" w:rsidP="00B45DFA"/>
        </w:tc>
        <w:tc>
          <w:tcPr>
            <w:tcW w:w="1518" w:type="dxa"/>
          </w:tcPr>
          <w:p w14:paraId="2B6DF8AE" w14:textId="77777777" w:rsidR="00AF023C" w:rsidRPr="00D22A20" w:rsidRDefault="00AF023C" w:rsidP="00B45DFA"/>
        </w:tc>
      </w:tr>
      <w:tr w:rsidR="007A387B" w:rsidRPr="00D22A20" w14:paraId="5039A927" w14:textId="77777777" w:rsidTr="001B18B3">
        <w:tc>
          <w:tcPr>
            <w:tcW w:w="1667" w:type="dxa"/>
          </w:tcPr>
          <w:p w14:paraId="07D69369" w14:textId="0D91E04A" w:rsidR="007A387B" w:rsidRPr="00D22A20" w:rsidRDefault="007A387B" w:rsidP="00B45DFA">
            <w:r>
              <w:t xml:space="preserve">Pelvic Health </w:t>
            </w:r>
          </w:p>
        </w:tc>
        <w:tc>
          <w:tcPr>
            <w:tcW w:w="2754" w:type="dxa"/>
          </w:tcPr>
          <w:p w14:paraId="4DE1E2C2" w14:textId="6431DC25" w:rsidR="007A387B" w:rsidRDefault="007A387B" w:rsidP="00B45DFA">
            <w:r>
              <w:t>Pelvic pain in pregnancy</w:t>
            </w:r>
          </w:p>
        </w:tc>
        <w:tc>
          <w:tcPr>
            <w:tcW w:w="1538" w:type="dxa"/>
          </w:tcPr>
          <w:p w14:paraId="6DC50E7B" w14:textId="77777777" w:rsidR="007A387B" w:rsidRPr="00D22A20" w:rsidRDefault="007A387B" w:rsidP="00B45DFA"/>
        </w:tc>
        <w:tc>
          <w:tcPr>
            <w:tcW w:w="1539" w:type="dxa"/>
          </w:tcPr>
          <w:p w14:paraId="3BC97500" w14:textId="77777777" w:rsidR="007A387B" w:rsidRPr="00D22A20" w:rsidRDefault="007A387B" w:rsidP="00B45DFA"/>
        </w:tc>
        <w:tc>
          <w:tcPr>
            <w:tcW w:w="1518" w:type="dxa"/>
          </w:tcPr>
          <w:p w14:paraId="3A9A65A1" w14:textId="77777777" w:rsidR="007A387B" w:rsidRPr="00D22A20" w:rsidRDefault="007A387B" w:rsidP="00B45DFA"/>
        </w:tc>
      </w:tr>
      <w:tr w:rsidR="007A387B" w:rsidRPr="00D22A20" w14:paraId="6DB42DE2" w14:textId="77777777" w:rsidTr="001B18B3">
        <w:tc>
          <w:tcPr>
            <w:tcW w:w="1667" w:type="dxa"/>
          </w:tcPr>
          <w:p w14:paraId="67E108CD" w14:textId="77777777" w:rsidR="007A387B" w:rsidRDefault="007A387B" w:rsidP="00B45DFA"/>
        </w:tc>
        <w:tc>
          <w:tcPr>
            <w:tcW w:w="2754" w:type="dxa"/>
          </w:tcPr>
          <w:p w14:paraId="3F1B8540" w14:textId="79906B83" w:rsidR="007A387B" w:rsidRDefault="007A387B" w:rsidP="00B45DFA">
            <w:r>
              <w:t>Post partum care</w:t>
            </w:r>
          </w:p>
        </w:tc>
        <w:tc>
          <w:tcPr>
            <w:tcW w:w="1538" w:type="dxa"/>
          </w:tcPr>
          <w:p w14:paraId="1DD3CDDB" w14:textId="77777777" w:rsidR="007A387B" w:rsidRPr="00D22A20" w:rsidRDefault="007A387B" w:rsidP="00B45DFA"/>
        </w:tc>
        <w:tc>
          <w:tcPr>
            <w:tcW w:w="1539" w:type="dxa"/>
          </w:tcPr>
          <w:p w14:paraId="618D09B9" w14:textId="77777777" w:rsidR="007A387B" w:rsidRPr="00D22A20" w:rsidRDefault="007A387B" w:rsidP="00B45DFA"/>
        </w:tc>
        <w:tc>
          <w:tcPr>
            <w:tcW w:w="1518" w:type="dxa"/>
          </w:tcPr>
          <w:p w14:paraId="7ABADCC3" w14:textId="77777777" w:rsidR="007A387B" w:rsidRPr="00D22A20" w:rsidRDefault="007A387B" w:rsidP="00B45DFA"/>
        </w:tc>
      </w:tr>
      <w:tr w:rsidR="007A387B" w:rsidRPr="00D22A20" w14:paraId="177CEB48" w14:textId="77777777" w:rsidTr="001B18B3">
        <w:tc>
          <w:tcPr>
            <w:tcW w:w="1667" w:type="dxa"/>
          </w:tcPr>
          <w:p w14:paraId="34DB90CD" w14:textId="77777777" w:rsidR="007A387B" w:rsidRDefault="007A387B" w:rsidP="00B45DFA"/>
        </w:tc>
        <w:tc>
          <w:tcPr>
            <w:tcW w:w="2754" w:type="dxa"/>
          </w:tcPr>
          <w:p w14:paraId="664EC78F" w14:textId="7974FA05" w:rsidR="007A387B" w:rsidRDefault="007A387B" w:rsidP="00B45DFA">
            <w:r>
              <w:t>Basic continence management</w:t>
            </w:r>
          </w:p>
        </w:tc>
        <w:tc>
          <w:tcPr>
            <w:tcW w:w="1538" w:type="dxa"/>
          </w:tcPr>
          <w:p w14:paraId="774AB6E7" w14:textId="77777777" w:rsidR="007A387B" w:rsidRPr="00D22A20" w:rsidRDefault="007A387B" w:rsidP="00B45DFA"/>
        </w:tc>
        <w:tc>
          <w:tcPr>
            <w:tcW w:w="1539" w:type="dxa"/>
          </w:tcPr>
          <w:p w14:paraId="0857A2B9" w14:textId="77777777" w:rsidR="007A387B" w:rsidRPr="00D22A20" w:rsidRDefault="007A387B" w:rsidP="00B45DFA"/>
        </w:tc>
        <w:tc>
          <w:tcPr>
            <w:tcW w:w="1518" w:type="dxa"/>
          </w:tcPr>
          <w:p w14:paraId="250A4EC7" w14:textId="77777777" w:rsidR="007A387B" w:rsidRPr="00D22A20" w:rsidRDefault="007A387B" w:rsidP="00B45DFA"/>
        </w:tc>
      </w:tr>
      <w:tr w:rsidR="007A387B" w:rsidRPr="00D22A20" w14:paraId="4FADF237" w14:textId="77777777" w:rsidTr="001B18B3">
        <w:tc>
          <w:tcPr>
            <w:tcW w:w="1667" w:type="dxa"/>
          </w:tcPr>
          <w:p w14:paraId="29613C22" w14:textId="19BB9254" w:rsidR="007A387B" w:rsidRPr="00D22A20" w:rsidRDefault="007A387B" w:rsidP="00B45DFA">
            <w:r>
              <w:t>Fracture clinic</w:t>
            </w:r>
          </w:p>
        </w:tc>
        <w:tc>
          <w:tcPr>
            <w:tcW w:w="2754" w:type="dxa"/>
          </w:tcPr>
          <w:p w14:paraId="124CBC78" w14:textId="4B44FC5B" w:rsidR="007A387B" w:rsidRDefault="007A387B" w:rsidP="00B45DFA">
            <w:r>
              <w:t>Hand and wrist fractures</w:t>
            </w:r>
          </w:p>
        </w:tc>
        <w:tc>
          <w:tcPr>
            <w:tcW w:w="1538" w:type="dxa"/>
          </w:tcPr>
          <w:p w14:paraId="24E71273" w14:textId="77777777" w:rsidR="007A387B" w:rsidRPr="00D22A20" w:rsidRDefault="007A387B" w:rsidP="00B45DFA"/>
        </w:tc>
        <w:tc>
          <w:tcPr>
            <w:tcW w:w="1539" w:type="dxa"/>
          </w:tcPr>
          <w:p w14:paraId="4FBB8ADC" w14:textId="77777777" w:rsidR="007A387B" w:rsidRPr="00D22A20" w:rsidRDefault="007A387B" w:rsidP="00B45DFA"/>
        </w:tc>
        <w:tc>
          <w:tcPr>
            <w:tcW w:w="1518" w:type="dxa"/>
          </w:tcPr>
          <w:p w14:paraId="68CB05E4" w14:textId="77777777" w:rsidR="007A387B" w:rsidRPr="00D22A20" w:rsidRDefault="007A387B" w:rsidP="00B45DFA"/>
        </w:tc>
      </w:tr>
      <w:tr w:rsidR="007A387B" w:rsidRPr="00D22A20" w14:paraId="3509CAD0" w14:textId="77777777" w:rsidTr="001B18B3">
        <w:tc>
          <w:tcPr>
            <w:tcW w:w="1667" w:type="dxa"/>
          </w:tcPr>
          <w:p w14:paraId="42772577" w14:textId="77777777" w:rsidR="007A387B" w:rsidRDefault="007A387B" w:rsidP="00B45DFA"/>
        </w:tc>
        <w:tc>
          <w:tcPr>
            <w:tcW w:w="2754" w:type="dxa"/>
          </w:tcPr>
          <w:p w14:paraId="6FE50B76" w14:textId="681821BB" w:rsidR="007A387B" w:rsidRDefault="007A387B" w:rsidP="00B45DFA">
            <w:r>
              <w:t>Shoulder and elbow fractures</w:t>
            </w:r>
          </w:p>
        </w:tc>
        <w:tc>
          <w:tcPr>
            <w:tcW w:w="1538" w:type="dxa"/>
          </w:tcPr>
          <w:p w14:paraId="40F5A7C7" w14:textId="77777777" w:rsidR="007A387B" w:rsidRPr="00D22A20" w:rsidRDefault="007A387B" w:rsidP="00B45DFA"/>
        </w:tc>
        <w:tc>
          <w:tcPr>
            <w:tcW w:w="1539" w:type="dxa"/>
          </w:tcPr>
          <w:p w14:paraId="2B324527" w14:textId="77777777" w:rsidR="007A387B" w:rsidRPr="00D22A20" w:rsidRDefault="007A387B" w:rsidP="00B45DFA"/>
        </w:tc>
        <w:tc>
          <w:tcPr>
            <w:tcW w:w="1518" w:type="dxa"/>
          </w:tcPr>
          <w:p w14:paraId="4293A410" w14:textId="77777777" w:rsidR="007A387B" w:rsidRPr="00D22A20" w:rsidRDefault="007A387B" w:rsidP="00B45DFA"/>
        </w:tc>
      </w:tr>
      <w:tr w:rsidR="007A387B" w:rsidRPr="00D22A20" w14:paraId="6D4A84D8" w14:textId="77777777" w:rsidTr="001B18B3">
        <w:tc>
          <w:tcPr>
            <w:tcW w:w="1667" w:type="dxa"/>
          </w:tcPr>
          <w:p w14:paraId="731933BC" w14:textId="77777777" w:rsidR="007A387B" w:rsidRDefault="007A387B" w:rsidP="00B45DFA"/>
        </w:tc>
        <w:tc>
          <w:tcPr>
            <w:tcW w:w="2754" w:type="dxa"/>
          </w:tcPr>
          <w:p w14:paraId="28E29F45" w14:textId="1F36F630" w:rsidR="007A387B" w:rsidRDefault="007A387B" w:rsidP="00B45DFA">
            <w:r>
              <w:t>Fractures of femur proximal tibia/fibular</w:t>
            </w:r>
          </w:p>
        </w:tc>
        <w:tc>
          <w:tcPr>
            <w:tcW w:w="1538" w:type="dxa"/>
          </w:tcPr>
          <w:p w14:paraId="1904EA2B" w14:textId="77777777" w:rsidR="007A387B" w:rsidRPr="00D22A20" w:rsidRDefault="007A387B" w:rsidP="00B45DFA"/>
        </w:tc>
        <w:tc>
          <w:tcPr>
            <w:tcW w:w="1539" w:type="dxa"/>
          </w:tcPr>
          <w:p w14:paraId="6C982DC3" w14:textId="77777777" w:rsidR="007A387B" w:rsidRPr="00D22A20" w:rsidRDefault="007A387B" w:rsidP="00B45DFA"/>
        </w:tc>
        <w:tc>
          <w:tcPr>
            <w:tcW w:w="1518" w:type="dxa"/>
          </w:tcPr>
          <w:p w14:paraId="2520903F" w14:textId="77777777" w:rsidR="007A387B" w:rsidRPr="00D22A20" w:rsidRDefault="007A387B" w:rsidP="00B45DFA"/>
        </w:tc>
      </w:tr>
      <w:tr w:rsidR="007A387B" w:rsidRPr="00D22A20" w14:paraId="1BCAB050" w14:textId="77777777" w:rsidTr="001B18B3">
        <w:tc>
          <w:tcPr>
            <w:tcW w:w="1667" w:type="dxa"/>
          </w:tcPr>
          <w:p w14:paraId="0FA484D0" w14:textId="77777777" w:rsidR="007A387B" w:rsidRDefault="007A387B" w:rsidP="00B45DFA"/>
        </w:tc>
        <w:tc>
          <w:tcPr>
            <w:tcW w:w="2754" w:type="dxa"/>
          </w:tcPr>
          <w:p w14:paraId="3587D6C9" w14:textId="3017935A" w:rsidR="007A387B" w:rsidRDefault="007A387B" w:rsidP="00B45DFA">
            <w:r>
              <w:t>Ankle fractures and distal tib/fib</w:t>
            </w:r>
          </w:p>
        </w:tc>
        <w:tc>
          <w:tcPr>
            <w:tcW w:w="1538" w:type="dxa"/>
          </w:tcPr>
          <w:p w14:paraId="3747B1D7" w14:textId="77777777" w:rsidR="007A387B" w:rsidRPr="00D22A20" w:rsidRDefault="007A387B" w:rsidP="00B45DFA"/>
        </w:tc>
        <w:tc>
          <w:tcPr>
            <w:tcW w:w="1539" w:type="dxa"/>
          </w:tcPr>
          <w:p w14:paraId="547E5042" w14:textId="77777777" w:rsidR="007A387B" w:rsidRPr="00D22A20" w:rsidRDefault="007A387B" w:rsidP="00B45DFA"/>
        </w:tc>
        <w:tc>
          <w:tcPr>
            <w:tcW w:w="1518" w:type="dxa"/>
          </w:tcPr>
          <w:p w14:paraId="0CD9D4F0" w14:textId="77777777" w:rsidR="007A387B" w:rsidRPr="00D22A20" w:rsidRDefault="007A387B" w:rsidP="00B45DFA"/>
        </w:tc>
      </w:tr>
      <w:tr w:rsidR="007A387B" w:rsidRPr="00D22A20" w14:paraId="64CA89C7" w14:textId="77777777" w:rsidTr="001B18B3">
        <w:tc>
          <w:tcPr>
            <w:tcW w:w="1667" w:type="dxa"/>
          </w:tcPr>
          <w:p w14:paraId="17101EF8" w14:textId="34EA7FFA" w:rsidR="007A387B" w:rsidRPr="00D22A20" w:rsidRDefault="007A387B" w:rsidP="00B45DFA">
            <w:r>
              <w:t>Sports</w:t>
            </w:r>
          </w:p>
        </w:tc>
        <w:tc>
          <w:tcPr>
            <w:tcW w:w="2754" w:type="dxa"/>
          </w:tcPr>
          <w:p w14:paraId="6080BBA0" w14:textId="3B61510A" w:rsidR="007A387B" w:rsidRDefault="007A387B" w:rsidP="00B45DFA">
            <w:r>
              <w:t>Basic physiology of loading/strength/endurance</w:t>
            </w:r>
          </w:p>
        </w:tc>
        <w:tc>
          <w:tcPr>
            <w:tcW w:w="1538" w:type="dxa"/>
          </w:tcPr>
          <w:p w14:paraId="45AAD76B" w14:textId="77777777" w:rsidR="007A387B" w:rsidRPr="00D22A20" w:rsidRDefault="007A387B" w:rsidP="00B45DFA"/>
        </w:tc>
        <w:tc>
          <w:tcPr>
            <w:tcW w:w="1539" w:type="dxa"/>
          </w:tcPr>
          <w:p w14:paraId="46170C19" w14:textId="77777777" w:rsidR="007A387B" w:rsidRPr="00D22A20" w:rsidRDefault="007A387B" w:rsidP="00B45DFA"/>
        </w:tc>
        <w:tc>
          <w:tcPr>
            <w:tcW w:w="1518" w:type="dxa"/>
          </w:tcPr>
          <w:p w14:paraId="7D37E7F4" w14:textId="77777777" w:rsidR="007A387B" w:rsidRPr="00D22A20" w:rsidRDefault="007A387B" w:rsidP="00B45DFA"/>
        </w:tc>
      </w:tr>
      <w:tr w:rsidR="007A387B" w:rsidRPr="00D22A20" w14:paraId="25E7E2CB" w14:textId="77777777" w:rsidTr="001B18B3">
        <w:tc>
          <w:tcPr>
            <w:tcW w:w="1667" w:type="dxa"/>
          </w:tcPr>
          <w:p w14:paraId="666EB6C7" w14:textId="77777777" w:rsidR="007A387B" w:rsidRDefault="007A387B" w:rsidP="00B45DFA"/>
        </w:tc>
        <w:tc>
          <w:tcPr>
            <w:tcW w:w="2754" w:type="dxa"/>
          </w:tcPr>
          <w:p w14:paraId="4066DA3E" w14:textId="59A41E6E" w:rsidR="007A387B" w:rsidRDefault="007A387B" w:rsidP="00B45DFA">
            <w:r>
              <w:t>Muscle tear classification</w:t>
            </w:r>
          </w:p>
        </w:tc>
        <w:tc>
          <w:tcPr>
            <w:tcW w:w="1538" w:type="dxa"/>
          </w:tcPr>
          <w:p w14:paraId="44CF5038" w14:textId="77777777" w:rsidR="007A387B" w:rsidRPr="00D22A20" w:rsidRDefault="007A387B" w:rsidP="00B45DFA"/>
        </w:tc>
        <w:tc>
          <w:tcPr>
            <w:tcW w:w="1539" w:type="dxa"/>
          </w:tcPr>
          <w:p w14:paraId="60454A0F" w14:textId="77777777" w:rsidR="007A387B" w:rsidRPr="00D22A20" w:rsidRDefault="007A387B" w:rsidP="00B45DFA"/>
        </w:tc>
        <w:tc>
          <w:tcPr>
            <w:tcW w:w="1518" w:type="dxa"/>
          </w:tcPr>
          <w:p w14:paraId="5D3719DC" w14:textId="77777777" w:rsidR="007A387B" w:rsidRPr="00D22A20" w:rsidRDefault="007A387B" w:rsidP="00B45DFA"/>
        </w:tc>
      </w:tr>
      <w:tr w:rsidR="007A387B" w:rsidRPr="00D22A20" w14:paraId="4FD46952" w14:textId="77777777" w:rsidTr="001B18B3">
        <w:tc>
          <w:tcPr>
            <w:tcW w:w="1667" w:type="dxa"/>
          </w:tcPr>
          <w:p w14:paraId="7E503F5E" w14:textId="77777777" w:rsidR="007A387B" w:rsidRDefault="007A387B" w:rsidP="00B45DFA"/>
        </w:tc>
        <w:tc>
          <w:tcPr>
            <w:tcW w:w="2754" w:type="dxa"/>
          </w:tcPr>
          <w:p w14:paraId="679BE531" w14:textId="09B51AEF" w:rsidR="007A387B" w:rsidRDefault="00F34305" w:rsidP="00B45DFA">
            <w:r>
              <w:t>Adapting rehabilitation to specific sports</w:t>
            </w:r>
          </w:p>
        </w:tc>
        <w:tc>
          <w:tcPr>
            <w:tcW w:w="1538" w:type="dxa"/>
          </w:tcPr>
          <w:p w14:paraId="62B4864E" w14:textId="77777777" w:rsidR="007A387B" w:rsidRPr="00D22A20" w:rsidRDefault="007A387B" w:rsidP="00B45DFA"/>
        </w:tc>
        <w:tc>
          <w:tcPr>
            <w:tcW w:w="1539" w:type="dxa"/>
          </w:tcPr>
          <w:p w14:paraId="429141B1" w14:textId="77777777" w:rsidR="007A387B" w:rsidRPr="00D22A20" w:rsidRDefault="007A387B" w:rsidP="00B45DFA"/>
        </w:tc>
        <w:tc>
          <w:tcPr>
            <w:tcW w:w="1518" w:type="dxa"/>
          </w:tcPr>
          <w:p w14:paraId="5991F798" w14:textId="77777777" w:rsidR="007A387B" w:rsidRPr="00D22A20" w:rsidRDefault="007A387B" w:rsidP="00B45DFA"/>
        </w:tc>
      </w:tr>
      <w:tr w:rsidR="007A387B" w:rsidRPr="00D22A20" w14:paraId="0FB3A968" w14:textId="77777777" w:rsidTr="001B18B3">
        <w:tc>
          <w:tcPr>
            <w:tcW w:w="1667" w:type="dxa"/>
          </w:tcPr>
          <w:p w14:paraId="4D044888" w14:textId="77777777" w:rsidR="007A387B" w:rsidRDefault="007A387B" w:rsidP="00B45DFA"/>
        </w:tc>
        <w:tc>
          <w:tcPr>
            <w:tcW w:w="2754" w:type="dxa"/>
          </w:tcPr>
          <w:p w14:paraId="385F5682" w14:textId="3D76A0B9" w:rsidR="007A387B" w:rsidRDefault="00F34305" w:rsidP="00B45DFA">
            <w:r>
              <w:t>Basics of plyometrics</w:t>
            </w:r>
          </w:p>
        </w:tc>
        <w:tc>
          <w:tcPr>
            <w:tcW w:w="1538" w:type="dxa"/>
          </w:tcPr>
          <w:p w14:paraId="3C868F8B" w14:textId="77777777" w:rsidR="007A387B" w:rsidRPr="00D22A20" w:rsidRDefault="007A387B" w:rsidP="00B45DFA"/>
        </w:tc>
        <w:tc>
          <w:tcPr>
            <w:tcW w:w="1539" w:type="dxa"/>
          </w:tcPr>
          <w:p w14:paraId="113DAAEE" w14:textId="77777777" w:rsidR="007A387B" w:rsidRPr="00D22A20" w:rsidRDefault="007A387B" w:rsidP="00B45DFA"/>
        </w:tc>
        <w:tc>
          <w:tcPr>
            <w:tcW w:w="1518" w:type="dxa"/>
          </w:tcPr>
          <w:p w14:paraId="05D3215D" w14:textId="77777777" w:rsidR="007A387B" w:rsidRPr="00D22A20" w:rsidRDefault="007A387B" w:rsidP="00B45DFA"/>
        </w:tc>
      </w:tr>
      <w:tr w:rsidR="001B18B3" w:rsidRPr="00D22A20" w14:paraId="4BE53171" w14:textId="77777777" w:rsidTr="001B18B3">
        <w:tc>
          <w:tcPr>
            <w:tcW w:w="1667" w:type="dxa"/>
          </w:tcPr>
          <w:p w14:paraId="7E540649" w14:textId="153F6EBC" w:rsidR="001B18B3" w:rsidRDefault="001B18B3" w:rsidP="00B45DFA">
            <w:r>
              <w:t>Rheumatology</w:t>
            </w:r>
          </w:p>
        </w:tc>
        <w:tc>
          <w:tcPr>
            <w:tcW w:w="2754" w:type="dxa"/>
          </w:tcPr>
          <w:p w14:paraId="78820A43" w14:textId="6D9C7EC3" w:rsidR="001B18B3" w:rsidRDefault="001B18B3" w:rsidP="00B45DFA">
            <w:r>
              <w:t>Understand basic screening questions</w:t>
            </w:r>
          </w:p>
        </w:tc>
        <w:tc>
          <w:tcPr>
            <w:tcW w:w="1538" w:type="dxa"/>
          </w:tcPr>
          <w:p w14:paraId="2FD0B456" w14:textId="77777777" w:rsidR="001B18B3" w:rsidRPr="00D22A20" w:rsidRDefault="001B18B3" w:rsidP="00B45DFA"/>
        </w:tc>
        <w:tc>
          <w:tcPr>
            <w:tcW w:w="1539" w:type="dxa"/>
          </w:tcPr>
          <w:p w14:paraId="74A314CA" w14:textId="77777777" w:rsidR="001B18B3" w:rsidRPr="00D22A20" w:rsidRDefault="001B18B3" w:rsidP="00B45DFA"/>
        </w:tc>
        <w:tc>
          <w:tcPr>
            <w:tcW w:w="1518" w:type="dxa"/>
          </w:tcPr>
          <w:p w14:paraId="2F618983" w14:textId="77777777" w:rsidR="001B18B3" w:rsidRPr="00D22A20" w:rsidRDefault="001B18B3" w:rsidP="00B45DFA"/>
        </w:tc>
      </w:tr>
      <w:tr w:rsidR="001B18B3" w:rsidRPr="00D22A20" w14:paraId="3F044B70" w14:textId="77777777" w:rsidTr="001B18B3">
        <w:tc>
          <w:tcPr>
            <w:tcW w:w="1667" w:type="dxa"/>
          </w:tcPr>
          <w:p w14:paraId="09F5DDAA" w14:textId="77777777" w:rsidR="001B18B3" w:rsidRDefault="001B18B3" w:rsidP="00B45DFA"/>
        </w:tc>
        <w:tc>
          <w:tcPr>
            <w:tcW w:w="2754" w:type="dxa"/>
          </w:tcPr>
          <w:p w14:paraId="38457F87" w14:textId="789401D5" w:rsidR="001B18B3" w:rsidRDefault="001B18B3" w:rsidP="00B45DFA">
            <w:r>
              <w:t>Knowledge of common inflammatory pathologies such as RA, gout, psoriatic arthritis, PMR/GCA.</w:t>
            </w:r>
          </w:p>
        </w:tc>
        <w:tc>
          <w:tcPr>
            <w:tcW w:w="1538" w:type="dxa"/>
          </w:tcPr>
          <w:p w14:paraId="5D3A1D6E" w14:textId="77777777" w:rsidR="001B18B3" w:rsidRPr="00D22A20" w:rsidRDefault="001B18B3" w:rsidP="00B45DFA"/>
        </w:tc>
        <w:tc>
          <w:tcPr>
            <w:tcW w:w="1539" w:type="dxa"/>
          </w:tcPr>
          <w:p w14:paraId="1987F86E" w14:textId="77777777" w:rsidR="001B18B3" w:rsidRPr="00D22A20" w:rsidRDefault="001B18B3" w:rsidP="00B45DFA"/>
        </w:tc>
        <w:tc>
          <w:tcPr>
            <w:tcW w:w="1518" w:type="dxa"/>
          </w:tcPr>
          <w:p w14:paraId="105243EB" w14:textId="77777777" w:rsidR="001B18B3" w:rsidRPr="00D22A20" w:rsidRDefault="001B18B3" w:rsidP="00B45DFA"/>
        </w:tc>
      </w:tr>
      <w:tr w:rsidR="001B18B3" w:rsidRPr="00D22A20" w14:paraId="6CCB7D64" w14:textId="77777777" w:rsidTr="001B18B3">
        <w:tc>
          <w:tcPr>
            <w:tcW w:w="1667" w:type="dxa"/>
          </w:tcPr>
          <w:p w14:paraId="4EBD2D48" w14:textId="65CC8B81" w:rsidR="001B18B3" w:rsidRDefault="001B18B3" w:rsidP="00B45DFA">
            <w:r>
              <w:t>Persistent pain</w:t>
            </w:r>
          </w:p>
        </w:tc>
        <w:tc>
          <w:tcPr>
            <w:tcW w:w="2754" w:type="dxa"/>
          </w:tcPr>
          <w:p w14:paraId="4A7EF6EE" w14:textId="12276C83" w:rsidR="001B18B3" w:rsidRDefault="001B18B3" w:rsidP="00B45DFA">
            <w:r>
              <w:t>Physiological mechanisms (basic)</w:t>
            </w:r>
          </w:p>
        </w:tc>
        <w:tc>
          <w:tcPr>
            <w:tcW w:w="1538" w:type="dxa"/>
          </w:tcPr>
          <w:p w14:paraId="03D3D5CA" w14:textId="77777777" w:rsidR="001B18B3" w:rsidRPr="00D22A20" w:rsidRDefault="001B18B3" w:rsidP="00B45DFA"/>
        </w:tc>
        <w:tc>
          <w:tcPr>
            <w:tcW w:w="1539" w:type="dxa"/>
          </w:tcPr>
          <w:p w14:paraId="70BD6B3D" w14:textId="77777777" w:rsidR="001B18B3" w:rsidRPr="00D22A20" w:rsidRDefault="001B18B3" w:rsidP="00B45DFA"/>
        </w:tc>
        <w:tc>
          <w:tcPr>
            <w:tcW w:w="1518" w:type="dxa"/>
          </w:tcPr>
          <w:p w14:paraId="2DC80097" w14:textId="77777777" w:rsidR="001B18B3" w:rsidRPr="00D22A20" w:rsidRDefault="001B18B3" w:rsidP="00B45DFA"/>
        </w:tc>
      </w:tr>
      <w:tr w:rsidR="001B18B3" w:rsidRPr="00D22A20" w14:paraId="4973F307" w14:textId="77777777" w:rsidTr="001B18B3">
        <w:tc>
          <w:tcPr>
            <w:tcW w:w="1667" w:type="dxa"/>
          </w:tcPr>
          <w:p w14:paraId="4A9309A9" w14:textId="77777777" w:rsidR="001B18B3" w:rsidRDefault="001B18B3" w:rsidP="00B45DFA"/>
        </w:tc>
        <w:tc>
          <w:tcPr>
            <w:tcW w:w="2754" w:type="dxa"/>
          </w:tcPr>
          <w:p w14:paraId="05E6728A" w14:textId="40F8F09D" w:rsidR="001B18B3" w:rsidRDefault="001B18B3" w:rsidP="00B45DFA">
            <w:r>
              <w:t>Explaining pain to patients</w:t>
            </w:r>
          </w:p>
        </w:tc>
        <w:tc>
          <w:tcPr>
            <w:tcW w:w="1538" w:type="dxa"/>
          </w:tcPr>
          <w:p w14:paraId="74C4B8F3" w14:textId="77777777" w:rsidR="001B18B3" w:rsidRPr="00D22A20" w:rsidRDefault="001B18B3" w:rsidP="00B45DFA"/>
        </w:tc>
        <w:tc>
          <w:tcPr>
            <w:tcW w:w="1539" w:type="dxa"/>
          </w:tcPr>
          <w:p w14:paraId="39F8318C" w14:textId="77777777" w:rsidR="001B18B3" w:rsidRPr="00D22A20" w:rsidRDefault="001B18B3" w:rsidP="00B45DFA"/>
        </w:tc>
        <w:tc>
          <w:tcPr>
            <w:tcW w:w="1518" w:type="dxa"/>
          </w:tcPr>
          <w:p w14:paraId="019197AA" w14:textId="77777777" w:rsidR="001B18B3" w:rsidRPr="00D22A20" w:rsidRDefault="001B18B3" w:rsidP="00B45DFA"/>
        </w:tc>
      </w:tr>
      <w:tr w:rsidR="001B18B3" w:rsidRPr="00D22A20" w14:paraId="0BA7F89B" w14:textId="77777777" w:rsidTr="001B18B3">
        <w:tc>
          <w:tcPr>
            <w:tcW w:w="1667" w:type="dxa"/>
          </w:tcPr>
          <w:p w14:paraId="0F32567E" w14:textId="77777777" w:rsidR="001B18B3" w:rsidRDefault="001B18B3" w:rsidP="00B45DFA"/>
        </w:tc>
        <w:tc>
          <w:tcPr>
            <w:tcW w:w="2754" w:type="dxa"/>
          </w:tcPr>
          <w:p w14:paraId="192CE409" w14:textId="5CC86ADF" w:rsidR="001B18B3" w:rsidRDefault="001B18B3" w:rsidP="00B45DFA">
            <w:r>
              <w:t>Resources available to give to patients</w:t>
            </w:r>
          </w:p>
        </w:tc>
        <w:tc>
          <w:tcPr>
            <w:tcW w:w="1538" w:type="dxa"/>
          </w:tcPr>
          <w:p w14:paraId="6A34F2F3" w14:textId="77777777" w:rsidR="001B18B3" w:rsidRPr="00D22A20" w:rsidRDefault="001B18B3" w:rsidP="00B45DFA"/>
        </w:tc>
        <w:tc>
          <w:tcPr>
            <w:tcW w:w="1539" w:type="dxa"/>
          </w:tcPr>
          <w:p w14:paraId="0C5951A3" w14:textId="77777777" w:rsidR="001B18B3" w:rsidRPr="00D22A20" w:rsidRDefault="001B18B3" w:rsidP="00B45DFA"/>
        </w:tc>
        <w:tc>
          <w:tcPr>
            <w:tcW w:w="1518" w:type="dxa"/>
          </w:tcPr>
          <w:p w14:paraId="599D8945" w14:textId="77777777" w:rsidR="001B18B3" w:rsidRPr="00D22A20" w:rsidRDefault="001B18B3" w:rsidP="00B45DFA"/>
        </w:tc>
      </w:tr>
      <w:tr w:rsidR="001B18B3" w:rsidRPr="00D22A20" w14:paraId="140BA82C" w14:textId="77777777" w:rsidTr="001B18B3">
        <w:tc>
          <w:tcPr>
            <w:tcW w:w="1667" w:type="dxa"/>
          </w:tcPr>
          <w:p w14:paraId="05DDF37B" w14:textId="77777777" w:rsidR="001B18B3" w:rsidRDefault="001B18B3" w:rsidP="00B45DFA"/>
        </w:tc>
        <w:tc>
          <w:tcPr>
            <w:tcW w:w="2754" w:type="dxa"/>
          </w:tcPr>
          <w:p w14:paraId="2ED26929" w14:textId="1262F976" w:rsidR="001B18B3" w:rsidRDefault="001B18B3" w:rsidP="00B45DFA">
            <w:r>
              <w:t>Referral criteria for pain service</w:t>
            </w:r>
          </w:p>
        </w:tc>
        <w:tc>
          <w:tcPr>
            <w:tcW w:w="1538" w:type="dxa"/>
          </w:tcPr>
          <w:p w14:paraId="59191B91" w14:textId="77777777" w:rsidR="001B18B3" w:rsidRPr="00D22A20" w:rsidRDefault="001B18B3" w:rsidP="00B45DFA"/>
        </w:tc>
        <w:tc>
          <w:tcPr>
            <w:tcW w:w="1539" w:type="dxa"/>
          </w:tcPr>
          <w:p w14:paraId="33436311" w14:textId="77777777" w:rsidR="001B18B3" w:rsidRPr="00D22A20" w:rsidRDefault="001B18B3" w:rsidP="00B45DFA"/>
        </w:tc>
        <w:tc>
          <w:tcPr>
            <w:tcW w:w="1518" w:type="dxa"/>
          </w:tcPr>
          <w:p w14:paraId="3B3C5167" w14:textId="77777777" w:rsidR="001B18B3" w:rsidRPr="00D22A20" w:rsidRDefault="001B18B3" w:rsidP="00B45DFA"/>
        </w:tc>
      </w:tr>
      <w:tr w:rsidR="00525AE1" w:rsidRPr="00D22A20" w14:paraId="59E93937" w14:textId="77777777" w:rsidTr="001B18B3">
        <w:tc>
          <w:tcPr>
            <w:tcW w:w="1667" w:type="dxa"/>
          </w:tcPr>
          <w:p w14:paraId="19F34A78" w14:textId="77777777" w:rsidR="00525AE1" w:rsidRDefault="00525AE1" w:rsidP="00B45DFA"/>
        </w:tc>
        <w:tc>
          <w:tcPr>
            <w:tcW w:w="2754" w:type="dxa"/>
          </w:tcPr>
          <w:p w14:paraId="257C8E99" w14:textId="7A2E6AD7" w:rsidR="00525AE1" w:rsidRDefault="00525AE1" w:rsidP="00B45DFA">
            <w:r>
              <w:t>Incorporating a holistic approach around managing chronic pain including pacing, impact around psychological factors in pain, graded exposure.</w:t>
            </w:r>
          </w:p>
        </w:tc>
        <w:tc>
          <w:tcPr>
            <w:tcW w:w="1538" w:type="dxa"/>
          </w:tcPr>
          <w:p w14:paraId="3677557B" w14:textId="77777777" w:rsidR="00525AE1" w:rsidRPr="00D22A20" w:rsidRDefault="00525AE1" w:rsidP="00B45DFA"/>
        </w:tc>
        <w:tc>
          <w:tcPr>
            <w:tcW w:w="1539" w:type="dxa"/>
          </w:tcPr>
          <w:p w14:paraId="1B17179E" w14:textId="77777777" w:rsidR="00525AE1" w:rsidRPr="00D22A20" w:rsidRDefault="00525AE1" w:rsidP="00B45DFA"/>
        </w:tc>
        <w:tc>
          <w:tcPr>
            <w:tcW w:w="1518" w:type="dxa"/>
          </w:tcPr>
          <w:p w14:paraId="5FF1CA42" w14:textId="77777777" w:rsidR="00525AE1" w:rsidRPr="00D22A20" w:rsidRDefault="00525AE1" w:rsidP="00B45DFA"/>
        </w:tc>
      </w:tr>
      <w:tr w:rsidR="007A387B" w:rsidRPr="00D22A20" w14:paraId="086F17A0" w14:textId="77777777" w:rsidTr="001B18B3">
        <w:tc>
          <w:tcPr>
            <w:tcW w:w="1667" w:type="dxa"/>
          </w:tcPr>
          <w:p w14:paraId="7235EDFB" w14:textId="77777777" w:rsidR="007A387B" w:rsidRPr="00D22A20" w:rsidRDefault="007A387B" w:rsidP="00B45DFA">
            <w:r w:rsidRPr="00D22A20">
              <w:t>Misc</w:t>
            </w:r>
          </w:p>
        </w:tc>
        <w:tc>
          <w:tcPr>
            <w:tcW w:w="2754" w:type="dxa"/>
          </w:tcPr>
          <w:p w14:paraId="19F7A2D5" w14:textId="761232E3" w:rsidR="007A387B" w:rsidRPr="00D22A20" w:rsidRDefault="001B18B3" w:rsidP="00B45DFA">
            <w:r>
              <w:t>Communication issues such as scan requests/barriers to rehab</w:t>
            </w:r>
          </w:p>
        </w:tc>
        <w:tc>
          <w:tcPr>
            <w:tcW w:w="1538" w:type="dxa"/>
          </w:tcPr>
          <w:p w14:paraId="4C2E878A" w14:textId="77777777" w:rsidR="007A387B" w:rsidRPr="00D22A20" w:rsidRDefault="007A387B" w:rsidP="00B45DFA"/>
        </w:tc>
        <w:tc>
          <w:tcPr>
            <w:tcW w:w="1539" w:type="dxa"/>
          </w:tcPr>
          <w:p w14:paraId="3012A1E2" w14:textId="77777777" w:rsidR="007A387B" w:rsidRPr="00D22A20" w:rsidRDefault="007A387B" w:rsidP="00B45DFA"/>
        </w:tc>
        <w:tc>
          <w:tcPr>
            <w:tcW w:w="1518" w:type="dxa"/>
          </w:tcPr>
          <w:p w14:paraId="55D93264" w14:textId="77777777" w:rsidR="007A387B" w:rsidRPr="00D22A20" w:rsidRDefault="007A387B" w:rsidP="00B45DFA"/>
        </w:tc>
      </w:tr>
      <w:tr w:rsidR="007A387B" w:rsidRPr="00D22A20" w14:paraId="7BE11509" w14:textId="77777777" w:rsidTr="001B18B3">
        <w:tc>
          <w:tcPr>
            <w:tcW w:w="1667" w:type="dxa"/>
          </w:tcPr>
          <w:p w14:paraId="3557F81B" w14:textId="77777777" w:rsidR="007A387B" w:rsidRPr="00D22A20" w:rsidRDefault="007A387B" w:rsidP="00B45DFA"/>
        </w:tc>
        <w:tc>
          <w:tcPr>
            <w:tcW w:w="2754" w:type="dxa"/>
          </w:tcPr>
          <w:p w14:paraId="0AD60179" w14:textId="0A187654" w:rsidR="007A387B" w:rsidRDefault="001B18B3" w:rsidP="00B45DFA">
            <w:r>
              <w:t>Stress fractures</w:t>
            </w:r>
          </w:p>
        </w:tc>
        <w:tc>
          <w:tcPr>
            <w:tcW w:w="1538" w:type="dxa"/>
          </w:tcPr>
          <w:p w14:paraId="4F033461" w14:textId="77777777" w:rsidR="007A387B" w:rsidRPr="00D22A20" w:rsidRDefault="007A387B" w:rsidP="00B45DFA"/>
        </w:tc>
        <w:tc>
          <w:tcPr>
            <w:tcW w:w="1539" w:type="dxa"/>
          </w:tcPr>
          <w:p w14:paraId="48FD5AA2" w14:textId="77777777" w:rsidR="007A387B" w:rsidRPr="00D22A20" w:rsidRDefault="007A387B" w:rsidP="00B45DFA"/>
        </w:tc>
        <w:tc>
          <w:tcPr>
            <w:tcW w:w="1518" w:type="dxa"/>
          </w:tcPr>
          <w:p w14:paraId="3A8ADA2F" w14:textId="77777777" w:rsidR="007A387B" w:rsidRPr="00D22A20" w:rsidRDefault="007A387B" w:rsidP="00B45DFA"/>
        </w:tc>
      </w:tr>
      <w:tr w:rsidR="007A387B" w:rsidRPr="00D22A20" w14:paraId="3624A546" w14:textId="77777777" w:rsidTr="001B18B3">
        <w:tc>
          <w:tcPr>
            <w:tcW w:w="1667" w:type="dxa"/>
          </w:tcPr>
          <w:p w14:paraId="732F9B7F" w14:textId="77777777" w:rsidR="007A387B" w:rsidRPr="00D22A20" w:rsidRDefault="007A387B" w:rsidP="00B45DFA"/>
        </w:tc>
        <w:tc>
          <w:tcPr>
            <w:tcW w:w="2754" w:type="dxa"/>
          </w:tcPr>
          <w:p w14:paraId="046D50C0" w14:textId="6E717561" w:rsidR="007A387B" w:rsidRDefault="001B18B3" w:rsidP="00B45DFA">
            <w:r>
              <w:t>RETS</w:t>
            </w:r>
          </w:p>
        </w:tc>
        <w:tc>
          <w:tcPr>
            <w:tcW w:w="1538" w:type="dxa"/>
          </w:tcPr>
          <w:p w14:paraId="70BF81BB" w14:textId="77777777" w:rsidR="007A387B" w:rsidRPr="00D22A20" w:rsidRDefault="007A387B" w:rsidP="00B45DFA"/>
        </w:tc>
        <w:tc>
          <w:tcPr>
            <w:tcW w:w="1539" w:type="dxa"/>
          </w:tcPr>
          <w:p w14:paraId="7DE0D4AC" w14:textId="77777777" w:rsidR="007A387B" w:rsidRPr="00D22A20" w:rsidRDefault="007A387B" w:rsidP="00B45DFA"/>
        </w:tc>
        <w:tc>
          <w:tcPr>
            <w:tcW w:w="1518" w:type="dxa"/>
          </w:tcPr>
          <w:p w14:paraId="354BC07F" w14:textId="77777777" w:rsidR="007A387B" w:rsidRPr="00D22A20" w:rsidRDefault="007A387B" w:rsidP="00B45DFA"/>
        </w:tc>
      </w:tr>
      <w:tr w:rsidR="007A387B" w:rsidRPr="00D22A20" w14:paraId="54D5B17B" w14:textId="77777777" w:rsidTr="001B18B3">
        <w:tc>
          <w:tcPr>
            <w:tcW w:w="1667" w:type="dxa"/>
          </w:tcPr>
          <w:p w14:paraId="2A26719A" w14:textId="77777777" w:rsidR="007A387B" w:rsidRPr="00D22A20" w:rsidRDefault="007A387B" w:rsidP="00B45DFA"/>
        </w:tc>
        <w:tc>
          <w:tcPr>
            <w:tcW w:w="2754" w:type="dxa"/>
          </w:tcPr>
          <w:p w14:paraId="1FE0DF83" w14:textId="117E661E" w:rsidR="007A387B" w:rsidRDefault="001B18B3" w:rsidP="00B45DFA">
            <w:r w:rsidRPr="00F34305">
              <w:t>Basics of tendon loading and treatments</w:t>
            </w:r>
          </w:p>
        </w:tc>
        <w:tc>
          <w:tcPr>
            <w:tcW w:w="1538" w:type="dxa"/>
          </w:tcPr>
          <w:p w14:paraId="10EB71C5" w14:textId="77777777" w:rsidR="007A387B" w:rsidRPr="00D22A20" w:rsidRDefault="007A387B" w:rsidP="00B45DFA"/>
        </w:tc>
        <w:tc>
          <w:tcPr>
            <w:tcW w:w="1539" w:type="dxa"/>
          </w:tcPr>
          <w:p w14:paraId="3378497D" w14:textId="77777777" w:rsidR="007A387B" w:rsidRPr="00D22A20" w:rsidRDefault="007A387B" w:rsidP="00B45DFA"/>
        </w:tc>
        <w:tc>
          <w:tcPr>
            <w:tcW w:w="1518" w:type="dxa"/>
          </w:tcPr>
          <w:p w14:paraId="28A81FB8" w14:textId="77777777" w:rsidR="007A387B" w:rsidRPr="00D22A20" w:rsidRDefault="007A387B" w:rsidP="00B45DFA"/>
        </w:tc>
      </w:tr>
      <w:tr w:rsidR="00F34305" w:rsidRPr="00D22A20" w14:paraId="668D7DB0" w14:textId="77777777" w:rsidTr="001B18B3">
        <w:tc>
          <w:tcPr>
            <w:tcW w:w="1667" w:type="dxa"/>
          </w:tcPr>
          <w:p w14:paraId="5C9EF281" w14:textId="77777777" w:rsidR="00F34305" w:rsidRPr="00D22A20" w:rsidRDefault="00F34305" w:rsidP="00B45DFA"/>
        </w:tc>
        <w:tc>
          <w:tcPr>
            <w:tcW w:w="2754" w:type="dxa"/>
          </w:tcPr>
          <w:p w14:paraId="58CA38FF" w14:textId="19EF6EE7" w:rsidR="00F34305" w:rsidRDefault="00F34305" w:rsidP="00B45DFA"/>
        </w:tc>
        <w:tc>
          <w:tcPr>
            <w:tcW w:w="1538" w:type="dxa"/>
          </w:tcPr>
          <w:p w14:paraId="60F96B52" w14:textId="77777777" w:rsidR="00F34305" w:rsidRPr="00D22A20" w:rsidRDefault="00F34305" w:rsidP="00B45DFA"/>
        </w:tc>
        <w:tc>
          <w:tcPr>
            <w:tcW w:w="1539" w:type="dxa"/>
          </w:tcPr>
          <w:p w14:paraId="5B971D14" w14:textId="77777777" w:rsidR="00F34305" w:rsidRPr="00D22A20" w:rsidRDefault="00F34305" w:rsidP="00B45DFA"/>
        </w:tc>
        <w:tc>
          <w:tcPr>
            <w:tcW w:w="1518" w:type="dxa"/>
          </w:tcPr>
          <w:p w14:paraId="4F435E82" w14:textId="77777777" w:rsidR="00F34305" w:rsidRPr="00D22A20" w:rsidRDefault="00F34305" w:rsidP="00B45DFA"/>
        </w:tc>
      </w:tr>
    </w:tbl>
    <w:p w14:paraId="6F38C92A" w14:textId="77777777" w:rsidR="00215ECD" w:rsidRDefault="00215ECD" w:rsidP="00215ECD">
      <w:pPr>
        <w:rPr>
          <w:sz w:val="24"/>
          <w:szCs w:val="24"/>
        </w:rPr>
      </w:pPr>
    </w:p>
    <w:p w14:paraId="158FE3B3" w14:textId="459158BF" w:rsidR="007A387B" w:rsidRDefault="007A387B" w:rsidP="00215ECD">
      <w:pPr>
        <w:rPr>
          <w:sz w:val="24"/>
          <w:szCs w:val="24"/>
        </w:rPr>
      </w:pPr>
      <w:r>
        <w:rPr>
          <w:sz w:val="24"/>
          <w:szCs w:val="24"/>
        </w:rPr>
        <w:t>The above is a list of common pathologies that it is important to know the signs and symptoms as well as the objective testing that is required to diagnose them, common treatments for each and what to do if patients are not improving.</w:t>
      </w:r>
    </w:p>
    <w:p w14:paraId="3EC8AE82" w14:textId="77777777" w:rsidR="009A2950" w:rsidRDefault="009A2950" w:rsidP="00215ECD">
      <w:pPr>
        <w:rPr>
          <w:sz w:val="24"/>
          <w:szCs w:val="24"/>
        </w:rPr>
      </w:pPr>
    </w:p>
    <w:p w14:paraId="5D974589" w14:textId="01C00692" w:rsidR="007A387B" w:rsidRDefault="007A387B" w:rsidP="00215ECD">
      <w:pPr>
        <w:rPr>
          <w:sz w:val="24"/>
          <w:szCs w:val="24"/>
        </w:rPr>
      </w:pPr>
      <w:r>
        <w:rPr>
          <w:sz w:val="24"/>
          <w:szCs w:val="24"/>
        </w:rPr>
        <w:t>There may not be direct supervision for each</w:t>
      </w:r>
      <w:r w:rsidR="009A2950">
        <w:rPr>
          <w:sz w:val="24"/>
          <w:szCs w:val="24"/>
        </w:rPr>
        <w:t>,</w:t>
      </w:r>
      <w:r>
        <w:rPr>
          <w:sz w:val="24"/>
          <w:szCs w:val="24"/>
        </w:rPr>
        <w:t xml:space="preserve"> but it is important that you can talk around these so that your mentor is confident you can diagnose and treat appropriately. </w:t>
      </w:r>
    </w:p>
    <w:p w14:paraId="0DD4588E" w14:textId="15B69438" w:rsidR="00F34305" w:rsidRDefault="007A387B">
      <w:pPr>
        <w:rPr>
          <w:sz w:val="24"/>
          <w:szCs w:val="24"/>
        </w:rPr>
      </w:pPr>
      <w:r>
        <w:rPr>
          <w:sz w:val="24"/>
          <w:szCs w:val="24"/>
        </w:rPr>
        <w:t>A useful exercise would be to rate your confidence now and then after each rotation to see how you are progressing. This can highlight areas that you need to develop in further rotations</w:t>
      </w:r>
      <w:r w:rsidR="00525AE1">
        <w:rPr>
          <w:sz w:val="24"/>
          <w:szCs w:val="24"/>
        </w:rPr>
        <w:t xml:space="preserve"> and form the basis of objectives in their next rotation’s PDR.</w:t>
      </w:r>
    </w:p>
    <w:p w14:paraId="6C922596" w14:textId="77777777" w:rsidR="004E44CB" w:rsidRDefault="004E44CB">
      <w:pPr>
        <w:rPr>
          <w:sz w:val="24"/>
          <w:szCs w:val="24"/>
        </w:rPr>
      </w:pPr>
    </w:p>
    <w:p w14:paraId="7AC3B6FF" w14:textId="77777777" w:rsidR="004E44CB" w:rsidRDefault="004E44CB">
      <w:pPr>
        <w:rPr>
          <w:sz w:val="24"/>
          <w:szCs w:val="24"/>
        </w:rPr>
      </w:pPr>
      <w:r>
        <w:rPr>
          <w:sz w:val="24"/>
          <w:szCs w:val="24"/>
        </w:rPr>
        <w:br w:type="page"/>
      </w:r>
    </w:p>
    <w:p w14:paraId="6E424115" w14:textId="52D3FBBC" w:rsidR="004E44CB" w:rsidRPr="00D653B2" w:rsidRDefault="004E44CB" w:rsidP="004E44CB">
      <w:pPr>
        <w:rPr>
          <w:b/>
          <w:sz w:val="28"/>
          <w:szCs w:val="28"/>
        </w:rPr>
      </w:pPr>
      <w:r w:rsidRPr="00D653B2">
        <w:rPr>
          <w:b/>
          <w:sz w:val="28"/>
          <w:szCs w:val="28"/>
        </w:rPr>
        <w:lastRenderedPageBreak/>
        <w:t>Checklist of practical skills required to be observed</w:t>
      </w:r>
      <w:r>
        <w:rPr>
          <w:b/>
          <w:sz w:val="28"/>
          <w:szCs w:val="28"/>
        </w:rPr>
        <w:t>:</w:t>
      </w:r>
    </w:p>
    <w:tbl>
      <w:tblPr>
        <w:tblStyle w:val="TableGrid"/>
        <w:tblW w:w="0" w:type="auto"/>
        <w:tblInd w:w="-572" w:type="dxa"/>
        <w:tblLook w:val="04A0" w:firstRow="1" w:lastRow="0" w:firstColumn="1" w:lastColumn="0" w:noHBand="0" w:noVBand="1"/>
      </w:tblPr>
      <w:tblGrid>
        <w:gridCol w:w="1985"/>
        <w:gridCol w:w="3639"/>
        <w:gridCol w:w="1778"/>
        <w:gridCol w:w="1806"/>
      </w:tblGrid>
      <w:tr w:rsidR="004E44CB" w:rsidRPr="00D653B2" w14:paraId="5010401C" w14:textId="77777777" w:rsidTr="004E44CB">
        <w:tc>
          <w:tcPr>
            <w:tcW w:w="1985" w:type="dxa"/>
          </w:tcPr>
          <w:p w14:paraId="7EC7A7B4" w14:textId="77777777" w:rsidR="004E44CB" w:rsidRPr="00D653B2" w:rsidRDefault="004E44CB" w:rsidP="00B65C8E">
            <w:pPr>
              <w:rPr>
                <w:b/>
              </w:rPr>
            </w:pPr>
            <w:r w:rsidRPr="00D653B2">
              <w:rPr>
                <w:b/>
              </w:rPr>
              <w:t>Area of the body</w:t>
            </w:r>
          </w:p>
        </w:tc>
        <w:tc>
          <w:tcPr>
            <w:tcW w:w="3639" w:type="dxa"/>
          </w:tcPr>
          <w:p w14:paraId="4C79A5F1" w14:textId="77777777" w:rsidR="004E44CB" w:rsidRPr="00D653B2" w:rsidRDefault="004E44CB" w:rsidP="00B65C8E">
            <w:pPr>
              <w:rPr>
                <w:b/>
              </w:rPr>
            </w:pPr>
            <w:r w:rsidRPr="00D653B2">
              <w:rPr>
                <w:b/>
              </w:rPr>
              <w:t>Test</w:t>
            </w:r>
          </w:p>
        </w:tc>
        <w:tc>
          <w:tcPr>
            <w:tcW w:w="1778" w:type="dxa"/>
          </w:tcPr>
          <w:p w14:paraId="71DFEAA3" w14:textId="7E409C20" w:rsidR="004E44CB" w:rsidRPr="00D653B2" w:rsidRDefault="004E44CB" w:rsidP="00B65C8E">
            <w:pPr>
              <w:rPr>
                <w:b/>
              </w:rPr>
            </w:pPr>
            <w:r>
              <w:rPr>
                <w:b/>
              </w:rPr>
              <w:t>Watched assessment</w:t>
            </w:r>
            <w:r w:rsidRPr="00D653B2">
              <w:rPr>
                <w:b/>
              </w:rPr>
              <w:t xml:space="preserve"> (Date)</w:t>
            </w:r>
          </w:p>
        </w:tc>
        <w:tc>
          <w:tcPr>
            <w:tcW w:w="1806" w:type="dxa"/>
          </w:tcPr>
          <w:p w14:paraId="3639521F" w14:textId="77777777" w:rsidR="004E44CB" w:rsidRPr="00D653B2" w:rsidRDefault="004E44CB" w:rsidP="00B65C8E">
            <w:pPr>
              <w:rPr>
                <w:b/>
              </w:rPr>
            </w:pPr>
            <w:r w:rsidRPr="00D653B2">
              <w:rPr>
                <w:b/>
              </w:rPr>
              <w:t>Comments/areas of further development</w:t>
            </w:r>
          </w:p>
        </w:tc>
      </w:tr>
      <w:tr w:rsidR="004E44CB" w:rsidRPr="00D653B2" w14:paraId="4BDB5D4D" w14:textId="77777777" w:rsidTr="004E44CB">
        <w:tc>
          <w:tcPr>
            <w:tcW w:w="1985" w:type="dxa"/>
          </w:tcPr>
          <w:p w14:paraId="1A784BA4" w14:textId="77777777" w:rsidR="004E44CB" w:rsidRPr="00D653B2" w:rsidRDefault="004E44CB" w:rsidP="00B65C8E">
            <w:pPr>
              <w:rPr>
                <w:b/>
              </w:rPr>
            </w:pPr>
            <w:r w:rsidRPr="00D653B2">
              <w:rPr>
                <w:b/>
              </w:rPr>
              <w:t>Cervical spine</w:t>
            </w:r>
          </w:p>
        </w:tc>
        <w:tc>
          <w:tcPr>
            <w:tcW w:w="3639" w:type="dxa"/>
          </w:tcPr>
          <w:p w14:paraId="13FA8169" w14:textId="77777777" w:rsidR="004E44CB" w:rsidRPr="00D653B2" w:rsidRDefault="004E44CB" w:rsidP="00B65C8E">
            <w:r w:rsidRPr="00D653B2">
              <w:t>Palpation of joints, muscles, 1</w:t>
            </w:r>
            <w:r w:rsidRPr="00D653B2">
              <w:rPr>
                <w:vertAlign w:val="superscript"/>
              </w:rPr>
              <w:t>st</w:t>
            </w:r>
            <w:r w:rsidRPr="00D653B2">
              <w:t xml:space="preserve"> rib including PIVMS and PAIVAMs and MWMs</w:t>
            </w:r>
          </w:p>
        </w:tc>
        <w:tc>
          <w:tcPr>
            <w:tcW w:w="1778" w:type="dxa"/>
          </w:tcPr>
          <w:p w14:paraId="0C4360C8" w14:textId="77777777" w:rsidR="004E44CB" w:rsidRPr="00D653B2" w:rsidRDefault="004E44CB" w:rsidP="00B65C8E"/>
        </w:tc>
        <w:tc>
          <w:tcPr>
            <w:tcW w:w="1806" w:type="dxa"/>
          </w:tcPr>
          <w:p w14:paraId="0FE47EA6" w14:textId="77777777" w:rsidR="004E44CB" w:rsidRPr="00D653B2" w:rsidRDefault="004E44CB" w:rsidP="00B65C8E"/>
        </w:tc>
      </w:tr>
      <w:tr w:rsidR="004E44CB" w:rsidRPr="00D653B2" w14:paraId="46161BA2" w14:textId="77777777" w:rsidTr="004E44CB">
        <w:tc>
          <w:tcPr>
            <w:tcW w:w="1985" w:type="dxa"/>
          </w:tcPr>
          <w:p w14:paraId="39973940" w14:textId="77777777" w:rsidR="004E44CB" w:rsidRPr="00D653B2" w:rsidRDefault="004E44CB" w:rsidP="00B65C8E">
            <w:pPr>
              <w:rPr>
                <w:b/>
              </w:rPr>
            </w:pPr>
            <w:r w:rsidRPr="00D653B2">
              <w:rPr>
                <w:b/>
              </w:rPr>
              <w:t>Thoracic spine</w:t>
            </w:r>
          </w:p>
        </w:tc>
        <w:tc>
          <w:tcPr>
            <w:tcW w:w="3639" w:type="dxa"/>
          </w:tcPr>
          <w:p w14:paraId="797C23C3" w14:textId="77777777" w:rsidR="004E44CB" w:rsidRPr="00D653B2" w:rsidRDefault="004E44CB" w:rsidP="00B65C8E">
            <w:r w:rsidRPr="00D653B2">
              <w:t>Palpation of joints, muscles, ribs</w:t>
            </w:r>
          </w:p>
        </w:tc>
        <w:tc>
          <w:tcPr>
            <w:tcW w:w="1778" w:type="dxa"/>
          </w:tcPr>
          <w:p w14:paraId="2A74F60A" w14:textId="77777777" w:rsidR="004E44CB" w:rsidRPr="00D653B2" w:rsidRDefault="004E44CB" w:rsidP="00B65C8E"/>
        </w:tc>
        <w:tc>
          <w:tcPr>
            <w:tcW w:w="1806" w:type="dxa"/>
          </w:tcPr>
          <w:p w14:paraId="640F9D65" w14:textId="77777777" w:rsidR="004E44CB" w:rsidRPr="00D653B2" w:rsidRDefault="004E44CB" w:rsidP="00B65C8E"/>
        </w:tc>
      </w:tr>
      <w:tr w:rsidR="004E44CB" w:rsidRPr="00D653B2" w14:paraId="2418ED2F" w14:textId="77777777" w:rsidTr="004E44CB">
        <w:tc>
          <w:tcPr>
            <w:tcW w:w="1985" w:type="dxa"/>
          </w:tcPr>
          <w:p w14:paraId="592EFDED" w14:textId="77777777" w:rsidR="004E44CB" w:rsidRPr="00D653B2" w:rsidRDefault="004E44CB" w:rsidP="00B65C8E">
            <w:pPr>
              <w:rPr>
                <w:b/>
              </w:rPr>
            </w:pPr>
            <w:r w:rsidRPr="00D653B2">
              <w:rPr>
                <w:b/>
              </w:rPr>
              <w:t>Lumbar spine</w:t>
            </w:r>
          </w:p>
        </w:tc>
        <w:tc>
          <w:tcPr>
            <w:tcW w:w="3639" w:type="dxa"/>
          </w:tcPr>
          <w:p w14:paraId="7AD05266" w14:textId="77777777" w:rsidR="004E44CB" w:rsidRPr="00D653B2" w:rsidRDefault="004E44CB" w:rsidP="00B65C8E">
            <w:r w:rsidRPr="00D653B2">
              <w:t>Palpation of joints, muscles, PIVMs and PAIVMs</w:t>
            </w:r>
          </w:p>
        </w:tc>
        <w:tc>
          <w:tcPr>
            <w:tcW w:w="1778" w:type="dxa"/>
          </w:tcPr>
          <w:p w14:paraId="24F60313" w14:textId="77777777" w:rsidR="004E44CB" w:rsidRPr="00D653B2" w:rsidRDefault="004E44CB" w:rsidP="00B65C8E"/>
        </w:tc>
        <w:tc>
          <w:tcPr>
            <w:tcW w:w="1806" w:type="dxa"/>
          </w:tcPr>
          <w:p w14:paraId="0CE0B8A9" w14:textId="77777777" w:rsidR="004E44CB" w:rsidRPr="00D653B2" w:rsidRDefault="004E44CB" w:rsidP="00B65C8E"/>
        </w:tc>
      </w:tr>
      <w:tr w:rsidR="004E44CB" w:rsidRPr="00D653B2" w14:paraId="2AEED875" w14:textId="77777777" w:rsidTr="004E44CB">
        <w:tc>
          <w:tcPr>
            <w:tcW w:w="1985" w:type="dxa"/>
          </w:tcPr>
          <w:p w14:paraId="6B4FE9FB" w14:textId="77777777" w:rsidR="004E44CB" w:rsidRPr="00D653B2" w:rsidRDefault="004E44CB" w:rsidP="00B65C8E">
            <w:pPr>
              <w:rPr>
                <w:b/>
              </w:rPr>
            </w:pPr>
            <w:r w:rsidRPr="00D653B2">
              <w:rPr>
                <w:b/>
              </w:rPr>
              <w:t>SIJ</w:t>
            </w:r>
          </w:p>
        </w:tc>
        <w:tc>
          <w:tcPr>
            <w:tcW w:w="3639" w:type="dxa"/>
          </w:tcPr>
          <w:p w14:paraId="73D02E14" w14:textId="77777777" w:rsidR="004E44CB" w:rsidRPr="00D653B2" w:rsidRDefault="004E44CB" w:rsidP="00B65C8E">
            <w:r w:rsidRPr="00D653B2">
              <w:t>Provocation tests</w:t>
            </w:r>
          </w:p>
        </w:tc>
        <w:tc>
          <w:tcPr>
            <w:tcW w:w="1778" w:type="dxa"/>
          </w:tcPr>
          <w:p w14:paraId="1484A4B0" w14:textId="77777777" w:rsidR="004E44CB" w:rsidRPr="00D653B2" w:rsidRDefault="004E44CB" w:rsidP="00B65C8E"/>
        </w:tc>
        <w:tc>
          <w:tcPr>
            <w:tcW w:w="1806" w:type="dxa"/>
          </w:tcPr>
          <w:p w14:paraId="3FAEAB4F" w14:textId="77777777" w:rsidR="004E44CB" w:rsidRPr="00D653B2" w:rsidRDefault="004E44CB" w:rsidP="00B65C8E"/>
        </w:tc>
      </w:tr>
      <w:tr w:rsidR="004E44CB" w:rsidRPr="00D653B2" w14:paraId="3E3089A1" w14:textId="77777777" w:rsidTr="004E44CB">
        <w:tc>
          <w:tcPr>
            <w:tcW w:w="1985" w:type="dxa"/>
          </w:tcPr>
          <w:p w14:paraId="27F2C36B" w14:textId="77777777" w:rsidR="004E44CB" w:rsidRPr="00D653B2" w:rsidRDefault="004E44CB" w:rsidP="00B65C8E">
            <w:pPr>
              <w:rPr>
                <w:b/>
              </w:rPr>
            </w:pPr>
            <w:r w:rsidRPr="00D653B2">
              <w:rPr>
                <w:b/>
              </w:rPr>
              <w:t>Hip</w:t>
            </w:r>
          </w:p>
        </w:tc>
        <w:tc>
          <w:tcPr>
            <w:tcW w:w="3639" w:type="dxa"/>
          </w:tcPr>
          <w:p w14:paraId="273F9B37" w14:textId="77777777" w:rsidR="004E44CB" w:rsidRPr="00D653B2" w:rsidRDefault="004E44CB" w:rsidP="00B65C8E">
            <w:r w:rsidRPr="00D653B2">
              <w:t>Range of motion</w:t>
            </w:r>
          </w:p>
        </w:tc>
        <w:tc>
          <w:tcPr>
            <w:tcW w:w="1778" w:type="dxa"/>
          </w:tcPr>
          <w:p w14:paraId="4E32616D" w14:textId="77777777" w:rsidR="004E44CB" w:rsidRPr="00D653B2" w:rsidRDefault="004E44CB" w:rsidP="00B65C8E"/>
        </w:tc>
        <w:tc>
          <w:tcPr>
            <w:tcW w:w="1806" w:type="dxa"/>
          </w:tcPr>
          <w:p w14:paraId="7DD06145" w14:textId="77777777" w:rsidR="004E44CB" w:rsidRPr="00D653B2" w:rsidRDefault="004E44CB" w:rsidP="00B65C8E"/>
        </w:tc>
      </w:tr>
      <w:tr w:rsidR="004E44CB" w:rsidRPr="00D653B2" w14:paraId="47059F8A" w14:textId="77777777" w:rsidTr="004E44CB">
        <w:tc>
          <w:tcPr>
            <w:tcW w:w="1985" w:type="dxa"/>
          </w:tcPr>
          <w:p w14:paraId="671CBF2D" w14:textId="77777777" w:rsidR="004E44CB" w:rsidRPr="00D653B2" w:rsidRDefault="004E44CB" w:rsidP="00B65C8E">
            <w:pPr>
              <w:rPr>
                <w:b/>
              </w:rPr>
            </w:pPr>
          </w:p>
        </w:tc>
        <w:tc>
          <w:tcPr>
            <w:tcW w:w="3639" w:type="dxa"/>
          </w:tcPr>
          <w:p w14:paraId="54DF0B72" w14:textId="77777777" w:rsidR="004E44CB" w:rsidRPr="00D653B2" w:rsidRDefault="004E44CB" w:rsidP="00B65C8E">
            <w:r w:rsidRPr="00D653B2">
              <w:t>Muscle anatomy</w:t>
            </w:r>
          </w:p>
        </w:tc>
        <w:tc>
          <w:tcPr>
            <w:tcW w:w="1778" w:type="dxa"/>
          </w:tcPr>
          <w:p w14:paraId="0BC6F60D" w14:textId="77777777" w:rsidR="004E44CB" w:rsidRPr="00D653B2" w:rsidRDefault="004E44CB" w:rsidP="00B65C8E"/>
        </w:tc>
        <w:tc>
          <w:tcPr>
            <w:tcW w:w="1806" w:type="dxa"/>
          </w:tcPr>
          <w:p w14:paraId="6AD9F7D5" w14:textId="77777777" w:rsidR="004E44CB" w:rsidRPr="00D653B2" w:rsidRDefault="004E44CB" w:rsidP="00B65C8E"/>
        </w:tc>
      </w:tr>
      <w:tr w:rsidR="004E44CB" w:rsidRPr="00D653B2" w14:paraId="4349BEFB" w14:textId="77777777" w:rsidTr="004E44CB">
        <w:tc>
          <w:tcPr>
            <w:tcW w:w="1985" w:type="dxa"/>
          </w:tcPr>
          <w:p w14:paraId="3DC64008" w14:textId="77777777" w:rsidR="004E44CB" w:rsidRPr="00D653B2" w:rsidRDefault="004E44CB" w:rsidP="00B65C8E">
            <w:pPr>
              <w:rPr>
                <w:b/>
              </w:rPr>
            </w:pPr>
          </w:p>
        </w:tc>
        <w:tc>
          <w:tcPr>
            <w:tcW w:w="3639" w:type="dxa"/>
          </w:tcPr>
          <w:p w14:paraId="79935702" w14:textId="77777777" w:rsidR="004E44CB" w:rsidRPr="00D653B2" w:rsidRDefault="004E44CB" w:rsidP="00B65C8E">
            <w:r w:rsidRPr="00D653B2">
              <w:t>Special tests – impingement, labral</w:t>
            </w:r>
          </w:p>
        </w:tc>
        <w:tc>
          <w:tcPr>
            <w:tcW w:w="1778" w:type="dxa"/>
          </w:tcPr>
          <w:p w14:paraId="247DDB58" w14:textId="77777777" w:rsidR="004E44CB" w:rsidRPr="00D653B2" w:rsidRDefault="004E44CB" w:rsidP="00B65C8E"/>
        </w:tc>
        <w:tc>
          <w:tcPr>
            <w:tcW w:w="1806" w:type="dxa"/>
          </w:tcPr>
          <w:p w14:paraId="0B547CF0" w14:textId="77777777" w:rsidR="004E44CB" w:rsidRPr="00D653B2" w:rsidRDefault="004E44CB" w:rsidP="00B65C8E"/>
        </w:tc>
      </w:tr>
      <w:tr w:rsidR="004E44CB" w:rsidRPr="00D653B2" w14:paraId="00A20202" w14:textId="77777777" w:rsidTr="004E44CB">
        <w:tc>
          <w:tcPr>
            <w:tcW w:w="1985" w:type="dxa"/>
          </w:tcPr>
          <w:p w14:paraId="7F307B12" w14:textId="77777777" w:rsidR="004E44CB" w:rsidRPr="00D653B2" w:rsidRDefault="004E44CB" w:rsidP="00B65C8E">
            <w:pPr>
              <w:rPr>
                <w:b/>
              </w:rPr>
            </w:pPr>
            <w:r w:rsidRPr="00D653B2">
              <w:rPr>
                <w:b/>
              </w:rPr>
              <w:t>Knee</w:t>
            </w:r>
          </w:p>
        </w:tc>
        <w:tc>
          <w:tcPr>
            <w:tcW w:w="3639" w:type="dxa"/>
          </w:tcPr>
          <w:p w14:paraId="01EE6438" w14:textId="77777777" w:rsidR="004E44CB" w:rsidRPr="00D653B2" w:rsidRDefault="004E44CB" w:rsidP="00B65C8E">
            <w:r w:rsidRPr="00D653B2">
              <w:t>Ligament testing including ACL/PCL/PLC/LCL/MCL</w:t>
            </w:r>
          </w:p>
        </w:tc>
        <w:tc>
          <w:tcPr>
            <w:tcW w:w="1778" w:type="dxa"/>
          </w:tcPr>
          <w:p w14:paraId="3187636E" w14:textId="77777777" w:rsidR="004E44CB" w:rsidRPr="00D653B2" w:rsidRDefault="004E44CB" w:rsidP="00B65C8E"/>
        </w:tc>
        <w:tc>
          <w:tcPr>
            <w:tcW w:w="1806" w:type="dxa"/>
          </w:tcPr>
          <w:p w14:paraId="31FE3773" w14:textId="77777777" w:rsidR="004E44CB" w:rsidRPr="00D653B2" w:rsidRDefault="004E44CB" w:rsidP="00B65C8E"/>
        </w:tc>
      </w:tr>
      <w:tr w:rsidR="004E44CB" w:rsidRPr="00D653B2" w14:paraId="23337189" w14:textId="77777777" w:rsidTr="004E44CB">
        <w:tc>
          <w:tcPr>
            <w:tcW w:w="1985" w:type="dxa"/>
          </w:tcPr>
          <w:p w14:paraId="6233C849" w14:textId="77777777" w:rsidR="004E44CB" w:rsidRPr="00D653B2" w:rsidRDefault="004E44CB" w:rsidP="00B65C8E">
            <w:pPr>
              <w:rPr>
                <w:b/>
              </w:rPr>
            </w:pPr>
          </w:p>
        </w:tc>
        <w:tc>
          <w:tcPr>
            <w:tcW w:w="3639" w:type="dxa"/>
          </w:tcPr>
          <w:p w14:paraId="7797963F" w14:textId="77777777" w:rsidR="004E44CB" w:rsidRPr="00D653B2" w:rsidRDefault="004E44CB" w:rsidP="00B65C8E">
            <w:r w:rsidRPr="00D653B2">
              <w:t>Cartilage testing</w:t>
            </w:r>
          </w:p>
        </w:tc>
        <w:tc>
          <w:tcPr>
            <w:tcW w:w="1778" w:type="dxa"/>
          </w:tcPr>
          <w:p w14:paraId="0D6BF29D" w14:textId="77777777" w:rsidR="004E44CB" w:rsidRPr="00D653B2" w:rsidRDefault="004E44CB" w:rsidP="00B65C8E"/>
        </w:tc>
        <w:tc>
          <w:tcPr>
            <w:tcW w:w="1806" w:type="dxa"/>
          </w:tcPr>
          <w:p w14:paraId="0147311A" w14:textId="77777777" w:rsidR="004E44CB" w:rsidRPr="00D653B2" w:rsidRDefault="004E44CB" w:rsidP="00B65C8E"/>
        </w:tc>
      </w:tr>
      <w:tr w:rsidR="004E44CB" w:rsidRPr="00D653B2" w14:paraId="7560AA0B" w14:textId="77777777" w:rsidTr="004E44CB">
        <w:tc>
          <w:tcPr>
            <w:tcW w:w="1985" w:type="dxa"/>
          </w:tcPr>
          <w:p w14:paraId="07976C5E" w14:textId="77777777" w:rsidR="004E44CB" w:rsidRPr="00D653B2" w:rsidRDefault="004E44CB" w:rsidP="00B65C8E">
            <w:pPr>
              <w:rPr>
                <w:b/>
              </w:rPr>
            </w:pPr>
            <w:r w:rsidRPr="00D653B2">
              <w:rPr>
                <w:b/>
              </w:rPr>
              <w:t>Foot and Ankle</w:t>
            </w:r>
          </w:p>
        </w:tc>
        <w:tc>
          <w:tcPr>
            <w:tcW w:w="3639" w:type="dxa"/>
          </w:tcPr>
          <w:p w14:paraId="5724F7B9" w14:textId="77777777" w:rsidR="004E44CB" w:rsidRPr="00D653B2" w:rsidRDefault="004E44CB" w:rsidP="00B65C8E">
            <w:r w:rsidRPr="00D653B2">
              <w:t>Ligament testing</w:t>
            </w:r>
          </w:p>
        </w:tc>
        <w:tc>
          <w:tcPr>
            <w:tcW w:w="1778" w:type="dxa"/>
          </w:tcPr>
          <w:p w14:paraId="404064C9" w14:textId="77777777" w:rsidR="004E44CB" w:rsidRPr="00D653B2" w:rsidRDefault="004E44CB" w:rsidP="00B65C8E"/>
        </w:tc>
        <w:tc>
          <w:tcPr>
            <w:tcW w:w="1806" w:type="dxa"/>
          </w:tcPr>
          <w:p w14:paraId="01675CD3" w14:textId="77777777" w:rsidR="004E44CB" w:rsidRPr="00D653B2" w:rsidRDefault="004E44CB" w:rsidP="00B65C8E"/>
        </w:tc>
      </w:tr>
      <w:tr w:rsidR="004E44CB" w:rsidRPr="00D653B2" w14:paraId="5FDA2998" w14:textId="77777777" w:rsidTr="004E44CB">
        <w:tc>
          <w:tcPr>
            <w:tcW w:w="1985" w:type="dxa"/>
          </w:tcPr>
          <w:p w14:paraId="18686C53" w14:textId="77777777" w:rsidR="004E44CB" w:rsidRPr="00D653B2" w:rsidRDefault="004E44CB" w:rsidP="00B65C8E">
            <w:pPr>
              <w:rPr>
                <w:b/>
              </w:rPr>
            </w:pPr>
          </w:p>
        </w:tc>
        <w:tc>
          <w:tcPr>
            <w:tcW w:w="3639" w:type="dxa"/>
          </w:tcPr>
          <w:p w14:paraId="7910629F" w14:textId="77777777" w:rsidR="004E44CB" w:rsidRPr="00D653B2" w:rsidRDefault="004E44CB" w:rsidP="00B65C8E">
            <w:r w:rsidRPr="00D653B2">
              <w:t>Biomechanical assessment including tests for tib post dysfunction, navicular drop</w:t>
            </w:r>
          </w:p>
        </w:tc>
        <w:tc>
          <w:tcPr>
            <w:tcW w:w="1778" w:type="dxa"/>
          </w:tcPr>
          <w:p w14:paraId="04A46FFE" w14:textId="77777777" w:rsidR="004E44CB" w:rsidRPr="00D653B2" w:rsidRDefault="004E44CB" w:rsidP="00B65C8E"/>
        </w:tc>
        <w:tc>
          <w:tcPr>
            <w:tcW w:w="1806" w:type="dxa"/>
          </w:tcPr>
          <w:p w14:paraId="33690B10" w14:textId="77777777" w:rsidR="004E44CB" w:rsidRPr="00D653B2" w:rsidRDefault="004E44CB" w:rsidP="00B65C8E"/>
        </w:tc>
      </w:tr>
      <w:tr w:rsidR="004E44CB" w:rsidRPr="00D653B2" w14:paraId="64AD28E6" w14:textId="77777777" w:rsidTr="004E44CB">
        <w:tc>
          <w:tcPr>
            <w:tcW w:w="1985" w:type="dxa"/>
          </w:tcPr>
          <w:p w14:paraId="4F7AA2AE" w14:textId="77777777" w:rsidR="004E44CB" w:rsidRPr="00D653B2" w:rsidRDefault="004E44CB" w:rsidP="00B65C8E">
            <w:pPr>
              <w:rPr>
                <w:b/>
              </w:rPr>
            </w:pPr>
            <w:r w:rsidRPr="00D653B2">
              <w:rPr>
                <w:b/>
              </w:rPr>
              <w:t>Shoulder</w:t>
            </w:r>
          </w:p>
        </w:tc>
        <w:tc>
          <w:tcPr>
            <w:tcW w:w="3639" w:type="dxa"/>
          </w:tcPr>
          <w:p w14:paraId="2EBFCDB8" w14:textId="77777777" w:rsidR="004E44CB" w:rsidRPr="00D653B2" w:rsidRDefault="004E44CB" w:rsidP="00B65C8E">
            <w:r w:rsidRPr="00D653B2">
              <w:t>Instability testing – anterior and posterior</w:t>
            </w:r>
          </w:p>
        </w:tc>
        <w:tc>
          <w:tcPr>
            <w:tcW w:w="1778" w:type="dxa"/>
          </w:tcPr>
          <w:p w14:paraId="0F43E3E3" w14:textId="77777777" w:rsidR="004E44CB" w:rsidRPr="00D653B2" w:rsidRDefault="004E44CB" w:rsidP="00B65C8E"/>
        </w:tc>
        <w:tc>
          <w:tcPr>
            <w:tcW w:w="1806" w:type="dxa"/>
          </w:tcPr>
          <w:p w14:paraId="3A8A3F5A" w14:textId="77777777" w:rsidR="004E44CB" w:rsidRPr="00D653B2" w:rsidRDefault="004E44CB" w:rsidP="00B65C8E"/>
        </w:tc>
      </w:tr>
      <w:tr w:rsidR="004E44CB" w:rsidRPr="00D653B2" w14:paraId="636ACF9B" w14:textId="77777777" w:rsidTr="004E44CB">
        <w:tc>
          <w:tcPr>
            <w:tcW w:w="1985" w:type="dxa"/>
          </w:tcPr>
          <w:p w14:paraId="6206EB26" w14:textId="77777777" w:rsidR="004E44CB" w:rsidRPr="00D653B2" w:rsidRDefault="004E44CB" w:rsidP="00B65C8E">
            <w:pPr>
              <w:rPr>
                <w:b/>
              </w:rPr>
            </w:pPr>
          </w:p>
        </w:tc>
        <w:tc>
          <w:tcPr>
            <w:tcW w:w="3639" w:type="dxa"/>
          </w:tcPr>
          <w:p w14:paraId="3E780AB7" w14:textId="77777777" w:rsidR="004E44CB" w:rsidRPr="00D653B2" w:rsidRDefault="004E44CB" w:rsidP="00B65C8E">
            <w:r w:rsidRPr="00D653B2">
              <w:t>Rotator cuff assessment – palpation and muscle testing</w:t>
            </w:r>
          </w:p>
        </w:tc>
        <w:tc>
          <w:tcPr>
            <w:tcW w:w="1778" w:type="dxa"/>
          </w:tcPr>
          <w:p w14:paraId="1E3FD644" w14:textId="77777777" w:rsidR="004E44CB" w:rsidRPr="00D653B2" w:rsidRDefault="004E44CB" w:rsidP="00B65C8E"/>
        </w:tc>
        <w:tc>
          <w:tcPr>
            <w:tcW w:w="1806" w:type="dxa"/>
          </w:tcPr>
          <w:p w14:paraId="120BA2A2" w14:textId="77777777" w:rsidR="004E44CB" w:rsidRPr="00D653B2" w:rsidRDefault="004E44CB" w:rsidP="00B65C8E"/>
        </w:tc>
      </w:tr>
      <w:tr w:rsidR="004E44CB" w:rsidRPr="00D653B2" w14:paraId="2F1DBFAA" w14:textId="77777777" w:rsidTr="004E44CB">
        <w:tc>
          <w:tcPr>
            <w:tcW w:w="1985" w:type="dxa"/>
          </w:tcPr>
          <w:p w14:paraId="13AB5457" w14:textId="77777777" w:rsidR="004E44CB" w:rsidRPr="00D653B2" w:rsidRDefault="004E44CB" w:rsidP="00B65C8E">
            <w:pPr>
              <w:rPr>
                <w:b/>
              </w:rPr>
            </w:pPr>
            <w:r w:rsidRPr="00D653B2">
              <w:rPr>
                <w:b/>
              </w:rPr>
              <w:t>Elbow</w:t>
            </w:r>
          </w:p>
        </w:tc>
        <w:tc>
          <w:tcPr>
            <w:tcW w:w="3639" w:type="dxa"/>
          </w:tcPr>
          <w:p w14:paraId="2ECF37B7" w14:textId="77777777" w:rsidR="004E44CB" w:rsidRPr="00D653B2" w:rsidRDefault="004E44CB" w:rsidP="00B65C8E">
            <w:r w:rsidRPr="00D653B2">
              <w:t>Knowledge of anatomy and palpation</w:t>
            </w:r>
          </w:p>
        </w:tc>
        <w:tc>
          <w:tcPr>
            <w:tcW w:w="1778" w:type="dxa"/>
          </w:tcPr>
          <w:p w14:paraId="5E994477" w14:textId="77777777" w:rsidR="004E44CB" w:rsidRPr="00D653B2" w:rsidRDefault="004E44CB" w:rsidP="00B65C8E"/>
        </w:tc>
        <w:tc>
          <w:tcPr>
            <w:tcW w:w="1806" w:type="dxa"/>
          </w:tcPr>
          <w:p w14:paraId="38E47308" w14:textId="77777777" w:rsidR="004E44CB" w:rsidRPr="00D653B2" w:rsidRDefault="004E44CB" w:rsidP="00B65C8E"/>
        </w:tc>
      </w:tr>
      <w:tr w:rsidR="004E44CB" w:rsidRPr="00D653B2" w14:paraId="033D35E8" w14:textId="77777777" w:rsidTr="004E44CB">
        <w:tc>
          <w:tcPr>
            <w:tcW w:w="1985" w:type="dxa"/>
          </w:tcPr>
          <w:p w14:paraId="234EBAB8" w14:textId="77777777" w:rsidR="004E44CB" w:rsidRPr="00D653B2" w:rsidRDefault="004E44CB" w:rsidP="00B65C8E">
            <w:pPr>
              <w:rPr>
                <w:b/>
              </w:rPr>
            </w:pPr>
          </w:p>
        </w:tc>
        <w:tc>
          <w:tcPr>
            <w:tcW w:w="3639" w:type="dxa"/>
          </w:tcPr>
          <w:p w14:paraId="1E5DF625" w14:textId="77777777" w:rsidR="004E44CB" w:rsidRPr="00D653B2" w:rsidRDefault="004E44CB" w:rsidP="00B65C8E">
            <w:r w:rsidRPr="00D653B2">
              <w:t>Cubital tunnel assessment</w:t>
            </w:r>
          </w:p>
        </w:tc>
        <w:tc>
          <w:tcPr>
            <w:tcW w:w="1778" w:type="dxa"/>
          </w:tcPr>
          <w:p w14:paraId="15B89FFE" w14:textId="77777777" w:rsidR="004E44CB" w:rsidRPr="00D653B2" w:rsidRDefault="004E44CB" w:rsidP="00B65C8E"/>
        </w:tc>
        <w:tc>
          <w:tcPr>
            <w:tcW w:w="1806" w:type="dxa"/>
          </w:tcPr>
          <w:p w14:paraId="66DE8FBD" w14:textId="77777777" w:rsidR="004E44CB" w:rsidRPr="00D653B2" w:rsidRDefault="004E44CB" w:rsidP="00B65C8E"/>
        </w:tc>
      </w:tr>
      <w:tr w:rsidR="004E44CB" w:rsidRPr="00D653B2" w14:paraId="76F54009" w14:textId="77777777" w:rsidTr="004E44CB">
        <w:tc>
          <w:tcPr>
            <w:tcW w:w="1985" w:type="dxa"/>
          </w:tcPr>
          <w:p w14:paraId="5E49BC80" w14:textId="77777777" w:rsidR="004E44CB" w:rsidRPr="00D653B2" w:rsidRDefault="004E44CB" w:rsidP="00B65C8E">
            <w:pPr>
              <w:rPr>
                <w:b/>
              </w:rPr>
            </w:pPr>
            <w:r w:rsidRPr="00D653B2">
              <w:rPr>
                <w:b/>
              </w:rPr>
              <w:t xml:space="preserve">Wrist and Hand </w:t>
            </w:r>
          </w:p>
        </w:tc>
        <w:tc>
          <w:tcPr>
            <w:tcW w:w="3639" w:type="dxa"/>
          </w:tcPr>
          <w:p w14:paraId="4DD175AF" w14:textId="77777777" w:rsidR="004E44CB" w:rsidRPr="00D653B2" w:rsidRDefault="004E44CB" w:rsidP="00B65C8E">
            <w:r w:rsidRPr="00D653B2">
              <w:t>TFCC testing</w:t>
            </w:r>
          </w:p>
        </w:tc>
        <w:tc>
          <w:tcPr>
            <w:tcW w:w="1778" w:type="dxa"/>
          </w:tcPr>
          <w:p w14:paraId="779C9CBA" w14:textId="77777777" w:rsidR="004E44CB" w:rsidRPr="00D653B2" w:rsidRDefault="004E44CB" w:rsidP="00B65C8E"/>
        </w:tc>
        <w:tc>
          <w:tcPr>
            <w:tcW w:w="1806" w:type="dxa"/>
          </w:tcPr>
          <w:p w14:paraId="4E3589D3" w14:textId="77777777" w:rsidR="004E44CB" w:rsidRPr="00D653B2" w:rsidRDefault="004E44CB" w:rsidP="00B65C8E"/>
        </w:tc>
      </w:tr>
      <w:tr w:rsidR="004E44CB" w:rsidRPr="00D653B2" w14:paraId="7EC74D78" w14:textId="77777777" w:rsidTr="004E44CB">
        <w:tc>
          <w:tcPr>
            <w:tcW w:w="1985" w:type="dxa"/>
          </w:tcPr>
          <w:p w14:paraId="39A6980D" w14:textId="77777777" w:rsidR="004E44CB" w:rsidRPr="00D653B2" w:rsidRDefault="004E44CB" w:rsidP="00B65C8E">
            <w:pPr>
              <w:rPr>
                <w:b/>
              </w:rPr>
            </w:pPr>
          </w:p>
        </w:tc>
        <w:tc>
          <w:tcPr>
            <w:tcW w:w="3639" w:type="dxa"/>
          </w:tcPr>
          <w:p w14:paraId="4723EB16" w14:textId="77777777" w:rsidR="004E44CB" w:rsidRPr="00D653B2" w:rsidRDefault="004E44CB" w:rsidP="00B65C8E">
            <w:r w:rsidRPr="00D653B2">
              <w:t>CMCJ assessment</w:t>
            </w:r>
          </w:p>
        </w:tc>
        <w:tc>
          <w:tcPr>
            <w:tcW w:w="1778" w:type="dxa"/>
          </w:tcPr>
          <w:p w14:paraId="47FE85F4" w14:textId="77777777" w:rsidR="004E44CB" w:rsidRPr="00D653B2" w:rsidRDefault="004E44CB" w:rsidP="00B65C8E"/>
        </w:tc>
        <w:tc>
          <w:tcPr>
            <w:tcW w:w="1806" w:type="dxa"/>
          </w:tcPr>
          <w:p w14:paraId="0A65CF1D" w14:textId="77777777" w:rsidR="004E44CB" w:rsidRPr="00D653B2" w:rsidRDefault="004E44CB" w:rsidP="00B65C8E"/>
        </w:tc>
      </w:tr>
      <w:tr w:rsidR="004E44CB" w:rsidRPr="00D653B2" w14:paraId="3D863FEE" w14:textId="77777777" w:rsidTr="004E44CB">
        <w:tc>
          <w:tcPr>
            <w:tcW w:w="1985" w:type="dxa"/>
          </w:tcPr>
          <w:p w14:paraId="3EF3EECD" w14:textId="77777777" w:rsidR="004E44CB" w:rsidRPr="00D653B2" w:rsidRDefault="004E44CB" w:rsidP="00B65C8E">
            <w:pPr>
              <w:rPr>
                <w:b/>
              </w:rPr>
            </w:pPr>
          </w:p>
        </w:tc>
        <w:tc>
          <w:tcPr>
            <w:tcW w:w="3639" w:type="dxa"/>
          </w:tcPr>
          <w:p w14:paraId="2F1D1234" w14:textId="77777777" w:rsidR="004E44CB" w:rsidRPr="00D653B2" w:rsidRDefault="004E44CB" w:rsidP="00B65C8E">
            <w:r w:rsidRPr="00D653B2">
              <w:t>Carpal tunnel assessment</w:t>
            </w:r>
          </w:p>
        </w:tc>
        <w:tc>
          <w:tcPr>
            <w:tcW w:w="1778" w:type="dxa"/>
          </w:tcPr>
          <w:p w14:paraId="095025AB" w14:textId="77777777" w:rsidR="004E44CB" w:rsidRPr="00D653B2" w:rsidRDefault="004E44CB" w:rsidP="00B65C8E"/>
        </w:tc>
        <w:tc>
          <w:tcPr>
            <w:tcW w:w="1806" w:type="dxa"/>
          </w:tcPr>
          <w:p w14:paraId="62C1BD41" w14:textId="77777777" w:rsidR="004E44CB" w:rsidRPr="00D653B2" w:rsidRDefault="004E44CB" w:rsidP="00B65C8E"/>
        </w:tc>
      </w:tr>
      <w:tr w:rsidR="00FE6300" w:rsidRPr="00D653B2" w14:paraId="3048A4D8" w14:textId="77777777" w:rsidTr="004E44CB">
        <w:tc>
          <w:tcPr>
            <w:tcW w:w="1985" w:type="dxa"/>
          </w:tcPr>
          <w:p w14:paraId="4770217F" w14:textId="77777777" w:rsidR="00FE6300" w:rsidRPr="00D653B2" w:rsidRDefault="00FE6300" w:rsidP="00B65C8E">
            <w:pPr>
              <w:rPr>
                <w:b/>
              </w:rPr>
            </w:pPr>
          </w:p>
        </w:tc>
        <w:tc>
          <w:tcPr>
            <w:tcW w:w="3639" w:type="dxa"/>
          </w:tcPr>
          <w:p w14:paraId="33C1D875" w14:textId="58FFAE3E" w:rsidR="00FE6300" w:rsidRPr="00D653B2" w:rsidRDefault="00FE6300" w:rsidP="00B65C8E">
            <w:r>
              <w:t xml:space="preserve">De </w:t>
            </w:r>
            <w:proofErr w:type="spellStart"/>
            <w:r>
              <w:t>Quervains</w:t>
            </w:r>
            <w:proofErr w:type="spellEnd"/>
            <w:r>
              <w:t xml:space="preserve"> assessment</w:t>
            </w:r>
          </w:p>
        </w:tc>
        <w:tc>
          <w:tcPr>
            <w:tcW w:w="1778" w:type="dxa"/>
          </w:tcPr>
          <w:p w14:paraId="2E99D9BF" w14:textId="77777777" w:rsidR="00FE6300" w:rsidRPr="00D653B2" w:rsidRDefault="00FE6300" w:rsidP="00B65C8E"/>
        </w:tc>
        <w:tc>
          <w:tcPr>
            <w:tcW w:w="1806" w:type="dxa"/>
          </w:tcPr>
          <w:p w14:paraId="5F4334AC" w14:textId="77777777" w:rsidR="00FE6300" w:rsidRPr="00D653B2" w:rsidRDefault="00FE6300" w:rsidP="00B65C8E"/>
        </w:tc>
      </w:tr>
      <w:tr w:rsidR="004E44CB" w:rsidRPr="00D653B2" w14:paraId="3206FC0D" w14:textId="77777777" w:rsidTr="004E44CB">
        <w:tc>
          <w:tcPr>
            <w:tcW w:w="1985" w:type="dxa"/>
          </w:tcPr>
          <w:p w14:paraId="624F54B7" w14:textId="77777777" w:rsidR="004E44CB" w:rsidRPr="00D653B2" w:rsidRDefault="004E44CB" w:rsidP="00B65C8E">
            <w:pPr>
              <w:rPr>
                <w:b/>
              </w:rPr>
            </w:pPr>
            <w:r w:rsidRPr="00D653B2">
              <w:rPr>
                <w:b/>
              </w:rPr>
              <w:t>Neurological</w:t>
            </w:r>
          </w:p>
        </w:tc>
        <w:tc>
          <w:tcPr>
            <w:tcW w:w="3639" w:type="dxa"/>
          </w:tcPr>
          <w:p w14:paraId="1871E6B8" w14:textId="77777777" w:rsidR="004E44CB" w:rsidRPr="00D653B2" w:rsidRDefault="004E44CB" w:rsidP="00B65C8E">
            <w:r w:rsidRPr="00D653B2">
              <w:t>Upper limb neurology assessment</w:t>
            </w:r>
          </w:p>
        </w:tc>
        <w:tc>
          <w:tcPr>
            <w:tcW w:w="1778" w:type="dxa"/>
          </w:tcPr>
          <w:p w14:paraId="64ACEC72" w14:textId="77777777" w:rsidR="004E44CB" w:rsidRPr="00D653B2" w:rsidRDefault="004E44CB" w:rsidP="00B65C8E"/>
        </w:tc>
        <w:tc>
          <w:tcPr>
            <w:tcW w:w="1806" w:type="dxa"/>
          </w:tcPr>
          <w:p w14:paraId="58F7B5D1" w14:textId="77777777" w:rsidR="004E44CB" w:rsidRPr="00D653B2" w:rsidRDefault="004E44CB" w:rsidP="00B65C8E"/>
        </w:tc>
      </w:tr>
      <w:tr w:rsidR="004E44CB" w:rsidRPr="00D653B2" w14:paraId="265A6760" w14:textId="77777777" w:rsidTr="004E44CB">
        <w:tc>
          <w:tcPr>
            <w:tcW w:w="1985" w:type="dxa"/>
          </w:tcPr>
          <w:p w14:paraId="5100527E" w14:textId="77777777" w:rsidR="004E44CB" w:rsidRPr="00D653B2" w:rsidRDefault="004E44CB" w:rsidP="00B65C8E">
            <w:pPr>
              <w:rPr>
                <w:b/>
              </w:rPr>
            </w:pPr>
          </w:p>
        </w:tc>
        <w:tc>
          <w:tcPr>
            <w:tcW w:w="3639" w:type="dxa"/>
          </w:tcPr>
          <w:p w14:paraId="14698876" w14:textId="77777777" w:rsidR="004E44CB" w:rsidRPr="00D653B2" w:rsidRDefault="004E44CB" w:rsidP="00B65C8E">
            <w:r w:rsidRPr="00D653B2">
              <w:t>Lower limb neurology assessment</w:t>
            </w:r>
          </w:p>
        </w:tc>
        <w:tc>
          <w:tcPr>
            <w:tcW w:w="1778" w:type="dxa"/>
          </w:tcPr>
          <w:p w14:paraId="2FA4E4CB" w14:textId="77777777" w:rsidR="004E44CB" w:rsidRPr="00D653B2" w:rsidRDefault="004E44CB" w:rsidP="00B65C8E"/>
        </w:tc>
        <w:tc>
          <w:tcPr>
            <w:tcW w:w="1806" w:type="dxa"/>
          </w:tcPr>
          <w:p w14:paraId="63EA15FD" w14:textId="77777777" w:rsidR="004E44CB" w:rsidRPr="00D653B2" w:rsidRDefault="004E44CB" w:rsidP="00B65C8E"/>
        </w:tc>
      </w:tr>
      <w:tr w:rsidR="004E44CB" w:rsidRPr="00D653B2" w14:paraId="6183607A" w14:textId="77777777" w:rsidTr="004E44CB">
        <w:tc>
          <w:tcPr>
            <w:tcW w:w="1985" w:type="dxa"/>
          </w:tcPr>
          <w:p w14:paraId="753C86E4" w14:textId="77777777" w:rsidR="004E44CB" w:rsidRPr="00D653B2" w:rsidRDefault="004E44CB" w:rsidP="00B65C8E">
            <w:pPr>
              <w:rPr>
                <w:b/>
              </w:rPr>
            </w:pPr>
          </w:p>
        </w:tc>
        <w:tc>
          <w:tcPr>
            <w:tcW w:w="3639" w:type="dxa"/>
          </w:tcPr>
          <w:p w14:paraId="2E0FE1CC" w14:textId="77777777" w:rsidR="004E44CB" w:rsidRPr="00D653B2" w:rsidRDefault="004E44CB" w:rsidP="00B65C8E">
            <w:r w:rsidRPr="00D653B2">
              <w:t>Upper motor neurone assessment</w:t>
            </w:r>
          </w:p>
        </w:tc>
        <w:tc>
          <w:tcPr>
            <w:tcW w:w="1778" w:type="dxa"/>
          </w:tcPr>
          <w:p w14:paraId="32562A73" w14:textId="77777777" w:rsidR="004E44CB" w:rsidRPr="00D653B2" w:rsidRDefault="004E44CB" w:rsidP="00B65C8E"/>
        </w:tc>
        <w:tc>
          <w:tcPr>
            <w:tcW w:w="1806" w:type="dxa"/>
          </w:tcPr>
          <w:p w14:paraId="2EA7415D" w14:textId="77777777" w:rsidR="004E44CB" w:rsidRPr="00D653B2" w:rsidRDefault="004E44CB" w:rsidP="00B65C8E"/>
        </w:tc>
      </w:tr>
      <w:tr w:rsidR="004E44CB" w:rsidRPr="00D653B2" w14:paraId="44F28496" w14:textId="77777777" w:rsidTr="004E44CB">
        <w:tc>
          <w:tcPr>
            <w:tcW w:w="1985" w:type="dxa"/>
          </w:tcPr>
          <w:p w14:paraId="20C33E4B" w14:textId="56A766EB" w:rsidR="004E44CB" w:rsidRPr="00D653B2" w:rsidRDefault="004E44CB" w:rsidP="00B65C8E">
            <w:pPr>
              <w:rPr>
                <w:b/>
              </w:rPr>
            </w:pPr>
            <w:r>
              <w:rPr>
                <w:b/>
              </w:rPr>
              <w:t>Neurodynamic testing</w:t>
            </w:r>
          </w:p>
        </w:tc>
        <w:tc>
          <w:tcPr>
            <w:tcW w:w="3639" w:type="dxa"/>
          </w:tcPr>
          <w:p w14:paraId="7D399A02" w14:textId="2CC3E6AC" w:rsidR="004E44CB" w:rsidRPr="00D653B2" w:rsidRDefault="004E44CB" w:rsidP="00B65C8E">
            <w:r>
              <w:t xml:space="preserve">Assessment of understanding the tests, what they </w:t>
            </w:r>
            <w:proofErr w:type="gramStart"/>
            <w:r>
              <w:t>tests</w:t>
            </w:r>
            <w:proofErr w:type="gramEnd"/>
            <w:r>
              <w:t xml:space="preserve"> and what they don’t</w:t>
            </w:r>
          </w:p>
        </w:tc>
        <w:tc>
          <w:tcPr>
            <w:tcW w:w="1778" w:type="dxa"/>
          </w:tcPr>
          <w:p w14:paraId="25D64BF8" w14:textId="77777777" w:rsidR="004E44CB" w:rsidRPr="00D653B2" w:rsidRDefault="004E44CB" w:rsidP="00B65C8E"/>
        </w:tc>
        <w:tc>
          <w:tcPr>
            <w:tcW w:w="1806" w:type="dxa"/>
          </w:tcPr>
          <w:p w14:paraId="292D2BB5" w14:textId="77777777" w:rsidR="004E44CB" w:rsidRPr="00D653B2" w:rsidRDefault="004E44CB" w:rsidP="00B65C8E"/>
        </w:tc>
      </w:tr>
      <w:tr w:rsidR="004E44CB" w:rsidRPr="00D653B2" w14:paraId="7842853A" w14:textId="77777777" w:rsidTr="004E44CB">
        <w:tc>
          <w:tcPr>
            <w:tcW w:w="1985" w:type="dxa"/>
          </w:tcPr>
          <w:p w14:paraId="0E37BAF5" w14:textId="77777777" w:rsidR="004E44CB" w:rsidRDefault="004E44CB" w:rsidP="00B65C8E">
            <w:pPr>
              <w:rPr>
                <w:b/>
              </w:rPr>
            </w:pPr>
          </w:p>
        </w:tc>
        <w:tc>
          <w:tcPr>
            <w:tcW w:w="3639" w:type="dxa"/>
          </w:tcPr>
          <w:p w14:paraId="0B0BF7C3" w14:textId="23A5A781" w:rsidR="004E44CB" w:rsidRDefault="004E44CB" w:rsidP="00B65C8E">
            <w:r>
              <w:t>Demonstrate each ULTT</w:t>
            </w:r>
          </w:p>
        </w:tc>
        <w:tc>
          <w:tcPr>
            <w:tcW w:w="1778" w:type="dxa"/>
          </w:tcPr>
          <w:p w14:paraId="652CB480" w14:textId="77777777" w:rsidR="004E44CB" w:rsidRPr="00D653B2" w:rsidRDefault="004E44CB" w:rsidP="00B65C8E"/>
        </w:tc>
        <w:tc>
          <w:tcPr>
            <w:tcW w:w="1806" w:type="dxa"/>
          </w:tcPr>
          <w:p w14:paraId="7F158955" w14:textId="77777777" w:rsidR="004E44CB" w:rsidRPr="00D653B2" w:rsidRDefault="004E44CB" w:rsidP="00B65C8E"/>
        </w:tc>
      </w:tr>
      <w:tr w:rsidR="004E44CB" w:rsidRPr="00D653B2" w14:paraId="6CA9D5CB" w14:textId="77777777" w:rsidTr="004E44CB">
        <w:tc>
          <w:tcPr>
            <w:tcW w:w="1985" w:type="dxa"/>
          </w:tcPr>
          <w:p w14:paraId="706E1F80" w14:textId="77777777" w:rsidR="004E44CB" w:rsidRDefault="004E44CB" w:rsidP="00B65C8E">
            <w:pPr>
              <w:rPr>
                <w:b/>
              </w:rPr>
            </w:pPr>
          </w:p>
        </w:tc>
        <w:tc>
          <w:tcPr>
            <w:tcW w:w="3639" w:type="dxa"/>
          </w:tcPr>
          <w:p w14:paraId="4BBB54B4" w14:textId="56FD69E3" w:rsidR="004E44CB" w:rsidRDefault="004E44CB" w:rsidP="00B65C8E">
            <w:r>
              <w:t>Demonstrate SLR/Slump/femoral slump/nerve biases</w:t>
            </w:r>
          </w:p>
        </w:tc>
        <w:tc>
          <w:tcPr>
            <w:tcW w:w="1778" w:type="dxa"/>
          </w:tcPr>
          <w:p w14:paraId="6CAD6A1C" w14:textId="77777777" w:rsidR="004E44CB" w:rsidRPr="00D653B2" w:rsidRDefault="004E44CB" w:rsidP="00B65C8E"/>
        </w:tc>
        <w:tc>
          <w:tcPr>
            <w:tcW w:w="1806" w:type="dxa"/>
          </w:tcPr>
          <w:p w14:paraId="53CCA384" w14:textId="77777777" w:rsidR="004E44CB" w:rsidRPr="00D653B2" w:rsidRDefault="004E44CB" w:rsidP="00B65C8E"/>
        </w:tc>
      </w:tr>
    </w:tbl>
    <w:p w14:paraId="08192468" w14:textId="77777777" w:rsidR="004E44CB" w:rsidRPr="00D653B2" w:rsidRDefault="004E44CB" w:rsidP="004E44CB"/>
    <w:p w14:paraId="24810B49" w14:textId="3DB8EF5E" w:rsidR="00FB7EEA" w:rsidRDefault="00FB7EEA">
      <w:pPr>
        <w:rPr>
          <w:sz w:val="24"/>
          <w:szCs w:val="24"/>
        </w:rPr>
      </w:pPr>
      <w:r>
        <w:rPr>
          <w:sz w:val="24"/>
          <w:szCs w:val="24"/>
        </w:rPr>
        <w:br w:type="page"/>
      </w:r>
    </w:p>
    <w:p w14:paraId="761245C0" w14:textId="5E94D2BD" w:rsidR="005C12D0" w:rsidRDefault="00FB7EEA">
      <w:pPr>
        <w:rPr>
          <w:b/>
          <w:bCs/>
          <w:sz w:val="28"/>
          <w:szCs w:val="28"/>
        </w:rPr>
      </w:pPr>
      <w:r w:rsidRPr="005C12D0">
        <w:rPr>
          <w:b/>
          <w:bCs/>
          <w:sz w:val="28"/>
          <w:szCs w:val="28"/>
        </w:rPr>
        <w:lastRenderedPageBreak/>
        <w:t>Core Band 6 rotational competencies:</w:t>
      </w:r>
    </w:p>
    <w:tbl>
      <w:tblPr>
        <w:tblStyle w:val="TableGrid"/>
        <w:tblW w:w="0" w:type="auto"/>
        <w:tblLook w:val="04A0" w:firstRow="1" w:lastRow="0" w:firstColumn="1" w:lastColumn="0" w:noHBand="0" w:noVBand="1"/>
      </w:tblPr>
      <w:tblGrid>
        <w:gridCol w:w="1798"/>
        <w:gridCol w:w="3956"/>
        <w:gridCol w:w="2882"/>
      </w:tblGrid>
      <w:tr w:rsidR="002C1DE2" w:rsidRPr="00EA0A31" w14:paraId="67560FE0" w14:textId="77777777" w:rsidTr="003E6F33">
        <w:tc>
          <w:tcPr>
            <w:tcW w:w="1798" w:type="dxa"/>
          </w:tcPr>
          <w:p w14:paraId="0A612F34" w14:textId="77777777" w:rsidR="002C1DE2" w:rsidRPr="00EA0A31" w:rsidRDefault="002C1DE2" w:rsidP="00B45DFA">
            <w:pPr>
              <w:rPr>
                <w:b/>
                <w:sz w:val="28"/>
                <w:szCs w:val="28"/>
              </w:rPr>
            </w:pPr>
            <w:bookmarkStart w:id="0" w:name="_Hlk139969883"/>
            <w:r w:rsidRPr="00EA0A31">
              <w:rPr>
                <w:b/>
                <w:sz w:val="28"/>
                <w:szCs w:val="28"/>
              </w:rPr>
              <w:t>Element</w:t>
            </w:r>
          </w:p>
        </w:tc>
        <w:tc>
          <w:tcPr>
            <w:tcW w:w="3956" w:type="dxa"/>
          </w:tcPr>
          <w:p w14:paraId="4D5C8BBF" w14:textId="77777777" w:rsidR="002C1DE2" w:rsidRPr="00EA0A31" w:rsidRDefault="002C1DE2" w:rsidP="00B45DFA">
            <w:pPr>
              <w:rPr>
                <w:b/>
                <w:sz w:val="28"/>
                <w:szCs w:val="28"/>
              </w:rPr>
            </w:pPr>
            <w:r w:rsidRPr="00EA0A31">
              <w:rPr>
                <w:b/>
                <w:sz w:val="28"/>
                <w:szCs w:val="28"/>
              </w:rPr>
              <w:t>Performance indicators</w:t>
            </w:r>
          </w:p>
        </w:tc>
        <w:tc>
          <w:tcPr>
            <w:tcW w:w="2882" w:type="dxa"/>
          </w:tcPr>
          <w:p w14:paraId="7269FE84" w14:textId="77777777" w:rsidR="002C1DE2" w:rsidRPr="00EA0A31" w:rsidRDefault="002C1DE2" w:rsidP="00B45DFA">
            <w:pPr>
              <w:rPr>
                <w:b/>
                <w:sz w:val="28"/>
                <w:szCs w:val="28"/>
              </w:rPr>
            </w:pPr>
            <w:r w:rsidRPr="00EA0A31">
              <w:rPr>
                <w:b/>
                <w:sz w:val="28"/>
                <w:szCs w:val="28"/>
              </w:rPr>
              <w:t>Performance evidence</w:t>
            </w:r>
          </w:p>
        </w:tc>
      </w:tr>
      <w:tr w:rsidR="002C1DE2" w:rsidRPr="00EA0A31" w14:paraId="410A7582" w14:textId="77777777" w:rsidTr="003E6F33">
        <w:tc>
          <w:tcPr>
            <w:tcW w:w="8636" w:type="dxa"/>
            <w:gridSpan w:val="3"/>
          </w:tcPr>
          <w:p w14:paraId="6BAC0360" w14:textId="77777777" w:rsidR="002C1DE2" w:rsidRPr="008E17BD" w:rsidRDefault="002C1DE2" w:rsidP="00B45DFA">
            <w:pPr>
              <w:rPr>
                <w:b/>
                <w:color w:val="00B0F0"/>
                <w:sz w:val="28"/>
                <w:szCs w:val="28"/>
              </w:rPr>
            </w:pPr>
            <w:r w:rsidRPr="008E17BD">
              <w:rPr>
                <w:b/>
                <w:color w:val="00B0F0"/>
                <w:sz w:val="28"/>
                <w:szCs w:val="28"/>
              </w:rPr>
              <w:t>Professional Behaviour</w:t>
            </w:r>
          </w:p>
        </w:tc>
      </w:tr>
      <w:tr w:rsidR="002C1DE2" w14:paraId="0FC553ED" w14:textId="77777777" w:rsidTr="003E6F33">
        <w:tc>
          <w:tcPr>
            <w:tcW w:w="1798" w:type="dxa"/>
            <w:vMerge w:val="restart"/>
          </w:tcPr>
          <w:p w14:paraId="494ACAFA" w14:textId="77777777" w:rsidR="002C1DE2" w:rsidRPr="008E17BD" w:rsidRDefault="002C1DE2" w:rsidP="00B45DFA">
            <w:pPr>
              <w:rPr>
                <w:b/>
                <w:bCs/>
              </w:rPr>
            </w:pPr>
            <w:r w:rsidRPr="008E17BD">
              <w:rPr>
                <w:b/>
                <w:bCs/>
              </w:rPr>
              <w:t>Operate within scope of practice</w:t>
            </w:r>
          </w:p>
        </w:tc>
        <w:tc>
          <w:tcPr>
            <w:tcW w:w="3956" w:type="dxa"/>
          </w:tcPr>
          <w:p w14:paraId="5559AEFD" w14:textId="77777777" w:rsidR="002C1DE2" w:rsidRDefault="002C1DE2" w:rsidP="00B45DFA">
            <w:r>
              <w:t>Act within own knowledge base and scope of practice</w:t>
            </w:r>
          </w:p>
        </w:tc>
        <w:tc>
          <w:tcPr>
            <w:tcW w:w="2882" w:type="dxa"/>
          </w:tcPr>
          <w:p w14:paraId="6C9AF567" w14:textId="2A74156F" w:rsidR="002C1DE2" w:rsidRDefault="002C1DE2" w:rsidP="00B45DFA">
            <w:r>
              <w:t>Via supervision/case studies. Asking appropriate questions when uncertain of diagnosis etc.</w:t>
            </w:r>
          </w:p>
        </w:tc>
      </w:tr>
      <w:tr w:rsidR="002C1DE2" w14:paraId="5193032E" w14:textId="77777777" w:rsidTr="003E6F33">
        <w:tc>
          <w:tcPr>
            <w:tcW w:w="1798" w:type="dxa"/>
            <w:vMerge/>
          </w:tcPr>
          <w:p w14:paraId="203166F8" w14:textId="77777777" w:rsidR="002C1DE2" w:rsidRDefault="002C1DE2" w:rsidP="00B45DFA"/>
        </w:tc>
        <w:tc>
          <w:tcPr>
            <w:tcW w:w="3956" w:type="dxa"/>
          </w:tcPr>
          <w:p w14:paraId="2247F098" w14:textId="1EAC6BEF" w:rsidR="002C1DE2" w:rsidRDefault="002C1DE2" w:rsidP="00B45DFA">
            <w:r>
              <w:t>Work towards increasing skills in the role including clinical reasoning, knowledge of pathologies, rehabilitation etc.</w:t>
            </w:r>
          </w:p>
        </w:tc>
        <w:tc>
          <w:tcPr>
            <w:tcW w:w="2882" w:type="dxa"/>
          </w:tcPr>
          <w:p w14:paraId="3CE5A90C" w14:textId="426712AC" w:rsidR="002C1DE2" w:rsidRDefault="002C1DE2" w:rsidP="00B45DFA">
            <w:r>
              <w:t xml:space="preserve">Via supervision/case studies. Presenting appropriate patients and reasoning through cases to justify treatment plans </w:t>
            </w:r>
          </w:p>
        </w:tc>
      </w:tr>
      <w:tr w:rsidR="002C1DE2" w14:paraId="6587F3DA" w14:textId="77777777" w:rsidTr="003E6F33">
        <w:tc>
          <w:tcPr>
            <w:tcW w:w="1798" w:type="dxa"/>
          </w:tcPr>
          <w:p w14:paraId="0FEDE30A" w14:textId="77777777" w:rsidR="002C1DE2" w:rsidRPr="008E17BD" w:rsidRDefault="002C1DE2" w:rsidP="00B45DFA">
            <w:pPr>
              <w:rPr>
                <w:b/>
                <w:bCs/>
              </w:rPr>
            </w:pPr>
            <w:r w:rsidRPr="008E17BD">
              <w:rPr>
                <w:b/>
                <w:bCs/>
              </w:rPr>
              <w:t>Display Accountability</w:t>
            </w:r>
          </w:p>
        </w:tc>
        <w:tc>
          <w:tcPr>
            <w:tcW w:w="3956" w:type="dxa"/>
          </w:tcPr>
          <w:p w14:paraId="342BBC9E" w14:textId="054E7DFC" w:rsidR="002C1DE2" w:rsidRDefault="002C1DE2" w:rsidP="00B45DFA">
            <w:r>
              <w:t xml:space="preserve">Take responsibility for own actions and decision making within the role, acknowledges where the </w:t>
            </w:r>
            <w:proofErr w:type="gramStart"/>
            <w:r>
              <w:t>boundaries</w:t>
            </w:r>
            <w:proofErr w:type="gramEnd"/>
            <w:r>
              <w:t xml:space="preserve"> of scope lies and asks for appropriate help from supervisors.</w:t>
            </w:r>
          </w:p>
        </w:tc>
        <w:tc>
          <w:tcPr>
            <w:tcW w:w="2882" w:type="dxa"/>
          </w:tcPr>
          <w:p w14:paraId="0CEFC5E7" w14:textId="03530E51" w:rsidR="002C1DE2" w:rsidRDefault="002C1DE2" w:rsidP="00B45DFA">
            <w:r>
              <w:t>Via reflection of situations. Discussion with supervision cases that are complex and management plans are uncertain</w:t>
            </w:r>
          </w:p>
        </w:tc>
      </w:tr>
      <w:tr w:rsidR="002C1DE2" w:rsidRPr="00EA0A31" w14:paraId="201B3FB4" w14:textId="77777777" w:rsidTr="003E6F33">
        <w:tc>
          <w:tcPr>
            <w:tcW w:w="8636" w:type="dxa"/>
            <w:gridSpan w:val="3"/>
          </w:tcPr>
          <w:p w14:paraId="2BA2D03B" w14:textId="77777777" w:rsidR="002C1DE2" w:rsidRPr="008E17BD" w:rsidRDefault="002C1DE2" w:rsidP="00B45DFA">
            <w:pPr>
              <w:rPr>
                <w:b/>
                <w:color w:val="00B0F0"/>
                <w:sz w:val="28"/>
                <w:szCs w:val="28"/>
              </w:rPr>
            </w:pPr>
            <w:bookmarkStart w:id="1" w:name="_Hlk139969731"/>
            <w:bookmarkEnd w:id="0"/>
            <w:r w:rsidRPr="008E17BD">
              <w:rPr>
                <w:b/>
                <w:color w:val="00B0F0"/>
                <w:sz w:val="28"/>
                <w:szCs w:val="28"/>
              </w:rPr>
              <w:t>Communication</w:t>
            </w:r>
          </w:p>
        </w:tc>
      </w:tr>
      <w:tr w:rsidR="002C1DE2" w14:paraId="4DB74DC6" w14:textId="77777777" w:rsidTr="003E6F33">
        <w:tc>
          <w:tcPr>
            <w:tcW w:w="1798" w:type="dxa"/>
          </w:tcPr>
          <w:p w14:paraId="50678ED1" w14:textId="77777777" w:rsidR="002C1DE2" w:rsidRPr="008E17BD" w:rsidRDefault="002C1DE2" w:rsidP="00B45DFA">
            <w:pPr>
              <w:rPr>
                <w:b/>
                <w:bCs/>
              </w:rPr>
            </w:pPr>
            <w:r>
              <w:rPr>
                <w:b/>
                <w:bCs/>
              </w:rPr>
              <w:t>Engaging patients in their care</w:t>
            </w:r>
          </w:p>
        </w:tc>
        <w:tc>
          <w:tcPr>
            <w:tcW w:w="3956" w:type="dxa"/>
          </w:tcPr>
          <w:p w14:paraId="2FDECB22" w14:textId="33DB9629" w:rsidR="002C1DE2" w:rsidRDefault="002C1DE2" w:rsidP="00B45DFA">
            <w:r>
              <w:t>Seek to elicit the patient preferences on their care, what is important to them regarding their treatment or goals (</w:t>
            </w:r>
            <w:proofErr w:type="gramStart"/>
            <w:r>
              <w:t>i.e.</w:t>
            </w:r>
            <w:proofErr w:type="gramEnd"/>
            <w:r>
              <w:t xml:space="preserve"> values)</w:t>
            </w:r>
          </w:p>
        </w:tc>
        <w:tc>
          <w:tcPr>
            <w:tcW w:w="2882" w:type="dxa"/>
          </w:tcPr>
          <w:p w14:paraId="11239DB6" w14:textId="77777777" w:rsidR="002C1DE2" w:rsidRDefault="002C1DE2" w:rsidP="00B45DFA">
            <w:r>
              <w:t xml:space="preserve">Watched </w:t>
            </w:r>
            <w:proofErr w:type="gramStart"/>
            <w:r>
              <w:t>assessments</w:t>
            </w:r>
            <w:proofErr w:type="gramEnd"/>
          </w:p>
          <w:p w14:paraId="1E66181A" w14:textId="77777777" w:rsidR="002C1DE2" w:rsidRDefault="002C1DE2" w:rsidP="00B45DFA">
            <w:r>
              <w:t>Discussion with supervisor</w:t>
            </w:r>
          </w:p>
        </w:tc>
      </w:tr>
      <w:tr w:rsidR="002C1DE2" w14:paraId="7B20356A" w14:textId="77777777" w:rsidTr="003E6F33">
        <w:tc>
          <w:tcPr>
            <w:tcW w:w="1798" w:type="dxa"/>
          </w:tcPr>
          <w:p w14:paraId="0C2F84D7" w14:textId="77777777" w:rsidR="002C1DE2" w:rsidRPr="008E17BD" w:rsidRDefault="002C1DE2" w:rsidP="00B45DFA">
            <w:pPr>
              <w:rPr>
                <w:b/>
                <w:bCs/>
              </w:rPr>
            </w:pPr>
          </w:p>
        </w:tc>
        <w:tc>
          <w:tcPr>
            <w:tcW w:w="3956" w:type="dxa"/>
          </w:tcPr>
          <w:p w14:paraId="1607F2C4" w14:textId="77777777" w:rsidR="002C1DE2" w:rsidRDefault="002C1DE2" w:rsidP="00B45DFA">
            <w:r>
              <w:t>Seek to elicit information regarding the impact their condition has on their quality of life, mood, interactions with others etc.</w:t>
            </w:r>
          </w:p>
        </w:tc>
        <w:tc>
          <w:tcPr>
            <w:tcW w:w="2882" w:type="dxa"/>
          </w:tcPr>
          <w:p w14:paraId="49F907B1" w14:textId="77777777" w:rsidR="002C1DE2" w:rsidRDefault="002C1DE2" w:rsidP="00B45DFA">
            <w:r>
              <w:t xml:space="preserve">Watched </w:t>
            </w:r>
            <w:proofErr w:type="gramStart"/>
            <w:r>
              <w:t>assessment</w:t>
            </w:r>
            <w:proofErr w:type="gramEnd"/>
          </w:p>
          <w:p w14:paraId="71A8FDDF" w14:textId="77777777" w:rsidR="002C1DE2" w:rsidRDefault="002C1DE2" w:rsidP="00B45DFA">
            <w:r>
              <w:t>Liaising with psychologists within the team</w:t>
            </w:r>
          </w:p>
        </w:tc>
      </w:tr>
      <w:tr w:rsidR="002C1DE2" w14:paraId="13A33595" w14:textId="77777777" w:rsidTr="003E6F33">
        <w:tc>
          <w:tcPr>
            <w:tcW w:w="1798" w:type="dxa"/>
          </w:tcPr>
          <w:p w14:paraId="1DAE28CF" w14:textId="77777777" w:rsidR="002C1DE2" w:rsidRPr="008E17BD" w:rsidRDefault="002C1DE2" w:rsidP="00B45DFA">
            <w:pPr>
              <w:rPr>
                <w:b/>
                <w:bCs/>
              </w:rPr>
            </w:pPr>
          </w:p>
        </w:tc>
        <w:tc>
          <w:tcPr>
            <w:tcW w:w="3956" w:type="dxa"/>
          </w:tcPr>
          <w:p w14:paraId="3D604612" w14:textId="77777777" w:rsidR="002C1DE2" w:rsidRDefault="002C1DE2" w:rsidP="00B45DFA">
            <w:r>
              <w:t>Acknowledge their expertise or the expertise of their family/carers when dealing with patients with long term conditions</w:t>
            </w:r>
          </w:p>
        </w:tc>
        <w:tc>
          <w:tcPr>
            <w:tcW w:w="2882" w:type="dxa"/>
          </w:tcPr>
          <w:p w14:paraId="316CF536" w14:textId="77777777" w:rsidR="002C1DE2" w:rsidRDefault="002C1DE2" w:rsidP="00B45DFA">
            <w:r>
              <w:t xml:space="preserve">Watched </w:t>
            </w:r>
            <w:proofErr w:type="gramStart"/>
            <w:r>
              <w:t>assessment</w:t>
            </w:r>
            <w:proofErr w:type="gramEnd"/>
          </w:p>
          <w:p w14:paraId="3C07D5D6" w14:textId="77777777" w:rsidR="002C1DE2" w:rsidRDefault="002C1DE2" w:rsidP="00B45DFA">
            <w:r>
              <w:t>Supervision discussions</w:t>
            </w:r>
          </w:p>
        </w:tc>
      </w:tr>
      <w:tr w:rsidR="002C1DE2" w14:paraId="3EB940CD" w14:textId="77777777" w:rsidTr="003E6F33">
        <w:tc>
          <w:tcPr>
            <w:tcW w:w="1798" w:type="dxa"/>
          </w:tcPr>
          <w:p w14:paraId="774B4980" w14:textId="77777777" w:rsidR="002C1DE2" w:rsidRPr="008E17BD" w:rsidRDefault="002C1DE2" w:rsidP="00B45DFA">
            <w:pPr>
              <w:rPr>
                <w:b/>
                <w:bCs/>
              </w:rPr>
            </w:pPr>
          </w:p>
        </w:tc>
        <w:tc>
          <w:tcPr>
            <w:tcW w:w="3956" w:type="dxa"/>
          </w:tcPr>
          <w:p w14:paraId="1E4FB26E" w14:textId="77777777" w:rsidR="002C1DE2" w:rsidRDefault="002C1DE2" w:rsidP="00B45DFA">
            <w:r>
              <w:t>Modify communication as necessary to reflect the patients understanding and health literacy.</w:t>
            </w:r>
          </w:p>
        </w:tc>
        <w:tc>
          <w:tcPr>
            <w:tcW w:w="2882" w:type="dxa"/>
          </w:tcPr>
          <w:p w14:paraId="727CF468" w14:textId="77777777" w:rsidR="002C1DE2" w:rsidRDefault="002C1DE2" w:rsidP="00B45DFA">
            <w:r>
              <w:t>Watched assessments</w:t>
            </w:r>
          </w:p>
        </w:tc>
      </w:tr>
      <w:tr w:rsidR="002C1DE2" w14:paraId="0C1F45BA" w14:textId="77777777" w:rsidTr="003E6F33">
        <w:tc>
          <w:tcPr>
            <w:tcW w:w="1798" w:type="dxa"/>
          </w:tcPr>
          <w:p w14:paraId="63F7DE99" w14:textId="77777777" w:rsidR="002C1DE2" w:rsidRPr="008E17BD" w:rsidRDefault="002C1DE2" w:rsidP="00B45DFA">
            <w:pPr>
              <w:rPr>
                <w:b/>
                <w:bCs/>
              </w:rPr>
            </w:pPr>
          </w:p>
        </w:tc>
        <w:tc>
          <w:tcPr>
            <w:tcW w:w="3956" w:type="dxa"/>
          </w:tcPr>
          <w:p w14:paraId="37238387" w14:textId="77777777" w:rsidR="002C1DE2" w:rsidRDefault="002C1DE2" w:rsidP="00B45DFA">
            <w:r>
              <w:t>Identify barriers to engagement with activity/rehab/advice</w:t>
            </w:r>
          </w:p>
        </w:tc>
        <w:tc>
          <w:tcPr>
            <w:tcW w:w="2882" w:type="dxa"/>
          </w:tcPr>
          <w:p w14:paraId="687993C1" w14:textId="77777777" w:rsidR="002C1DE2" w:rsidRDefault="002C1DE2" w:rsidP="00B45DFA">
            <w:r>
              <w:t xml:space="preserve">Watched </w:t>
            </w:r>
            <w:proofErr w:type="gramStart"/>
            <w:r>
              <w:t>assessment</w:t>
            </w:r>
            <w:proofErr w:type="gramEnd"/>
          </w:p>
          <w:p w14:paraId="1B26386B" w14:textId="77777777" w:rsidR="002C1DE2" w:rsidRDefault="002C1DE2" w:rsidP="00B45DFA">
            <w:r>
              <w:t>Discussion</w:t>
            </w:r>
          </w:p>
          <w:p w14:paraId="244F2A87" w14:textId="77777777" w:rsidR="002C1DE2" w:rsidRDefault="002C1DE2" w:rsidP="00B45DFA">
            <w:r>
              <w:t>Case studies</w:t>
            </w:r>
          </w:p>
        </w:tc>
      </w:tr>
      <w:tr w:rsidR="002C1DE2" w14:paraId="313E83B5" w14:textId="77777777" w:rsidTr="003E6F33">
        <w:tc>
          <w:tcPr>
            <w:tcW w:w="1798" w:type="dxa"/>
            <w:vMerge w:val="restart"/>
          </w:tcPr>
          <w:p w14:paraId="26C2AB64" w14:textId="6BF24996" w:rsidR="002C1DE2" w:rsidRPr="008E17BD" w:rsidRDefault="002C1DE2" w:rsidP="00B45DFA">
            <w:pPr>
              <w:rPr>
                <w:b/>
                <w:bCs/>
              </w:rPr>
            </w:pPr>
            <w:r w:rsidRPr="008E17BD">
              <w:rPr>
                <w:b/>
                <w:bCs/>
              </w:rPr>
              <w:t>Communication with supervisor</w:t>
            </w:r>
          </w:p>
        </w:tc>
        <w:tc>
          <w:tcPr>
            <w:tcW w:w="3956" w:type="dxa"/>
          </w:tcPr>
          <w:p w14:paraId="1535E55C" w14:textId="0F0B9374" w:rsidR="002C1DE2" w:rsidRDefault="002C1DE2" w:rsidP="00B45DFA">
            <w:r>
              <w:t>Demonstrate clear and concise communication the supervisor when discussing patient care</w:t>
            </w:r>
          </w:p>
        </w:tc>
        <w:tc>
          <w:tcPr>
            <w:tcW w:w="2882" w:type="dxa"/>
          </w:tcPr>
          <w:p w14:paraId="4FACBF94" w14:textId="10D8A2F1" w:rsidR="002C1DE2" w:rsidRDefault="002C1DE2" w:rsidP="00B45DFA">
            <w:r>
              <w:t xml:space="preserve">Via supervision. Laying out pertinent points of the history and examination for the supervisor to clearly gain a picture of a patient. </w:t>
            </w:r>
          </w:p>
        </w:tc>
      </w:tr>
      <w:tr w:rsidR="002C1DE2" w14:paraId="468788EE" w14:textId="77777777" w:rsidTr="003E6F33">
        <w:tc>
          <w:tcPr>
            <w:tcW w:w="1798" w:type="dxa"/>
            <w:vMerge/>
          </w:tcPr>
          <w:p w14:paraId="464F82A8" w14:textId="77777777" w:rsidR="002C1DE2" w:rsidRDefault="002C1DE2" w:rsidP="00B45DFA"/>
        </w:tc>
        <w:tc>
          <w:tcPr>
            <w:tcW w:w="3956" w:type="dxa"/>
          </w:tcPr>
          <w:p w14:paraId="735440F1" w14:textId="7D21A6DE" w:rsidR="002C1DE2" w:rsidRDefault="002C1DE2" w:rsidP="00B45DFA">
            <w:r>
              <w:t>Utilise and bring relevant patients for discussion with supervisor</w:t>
            </w:r>
          </w:p>
        </w:tc>
        <w:tc>
          <w:tcPr>
            <w:tcW w:w="2882" w:type="dxa"/>
          </w:tcPr>
          <w:p w14:paraId="024C5C8F" w14:textId="77777777" w:rsidR="002C1DE2" w:rsidRDefault="002C1DE2" w:rsidP="00B45DFA">
            <w:r>
              <w:t xml:space="preserve">Via supervision/case studies. Including joint assessments </w:t>
            </w:r>
            <w:r>
              <w:lastRenderedPageBreak/>
              <w:t>as well as discussing via notes.</w:t>
            </w:r>
          </w:p>
        </w:tc>
      </w:tr>
      <w:tr w:rsidR="002C1DE2" w14:paraId="6AA04185" w14:textId="77777777" w:rsidTr="003E6F33">
        <w:tc>
          <w:tcPr>
            <w:tcW w:w="1798" w:type="dxa"/>
          </w:tcPr>
          <w:p w14:paraId="7E586EC6" w14:textId="00A448C6" w:rsidR="002C1DE2" w:rsidRPr="008E17BD" w:rsidRDefault="002C1DE2" w:rsidP="00B45DFA">
            <w:pPr>
              <w:rPr>
                <w:b/>
                <w:bCs/>
              </w:rPr>
            </w:pPr>
            <w:r w:rsidRPr="008E17BD">
              <w:rPr>
                <w:b/>
                <w:bCs/>
              </w:rPr>
              <w:lastRenderedPageBreak/>
              <w:t>Communication with team</w:t>
            </w:r>
          </w:p>
        </w:tc>
        <w:tc>
          <w:tcPr>
            <w:tcW w:w="3956" w:type="dxa"/>
          </w:tcPr>
          <w:p w14:paraId="219EA4E8" w14:textId="77777777" w:rsidR="002C1DE2" w:rsidRDefault="002C1DE2" w:rsidP="00B45DFA">
            <w:r>
              <w:t>Present relevant knowledge as part of teaching within Locomotor, as part of senior teaching, and as part of GP roadshows</w:t>
            </w:r>
          </w:p>
        </w:tc>
        <w:tc>
          <w:tcPr>
            <w:tcW w:w="2882" w:type="dxa"/>
          </w:tcPr>
          <w:p w14:paraId="5E291F3D" w14:textId="77777777" w:rsidR="002C1DE2" w:rsidRDefault="002C1DE2" w:rsidP="00B45DFA">
            <w:r>
              <w:t>Via presentations</w:t>
            </w:r>
          </w:p>
        </w:tc>
      </w:tr>
      <w:tr w:rsidR="002C1DE2" w14:paraId="75B64347" w14:textId="77777777" w:rsidTr="003E6F33">
        <w:tc>
          <w:tcPr>
            <w:tcW w:w="1798" w:type="dxa"/>
          </w:tcPr>
          <w:p w14:paraId="20FE8DC5" w14:textId="77777777" w:rsidR="002C1DE2" w:rsidRPr="008E17BD" w:rsidRDefault="002C1DE2" w:rsidP="00B45DFA">
            <w:pPr>
              <w:rPr>
                <w:b/>
                <w:bCs/>
              </w:rPr>
            </w:pPr>
            <w:r>
              <w:rPr>
                <w:b/>
                <w:bCs/>
              </w:rPr>
              <w:t>General administration</w:t>
            </w:r>
          </w:p>
        </w:tc>
        <w:tc>
          <w:tcPr>
            <w:tcW w:w="3956" w:type="dxa"/>
          </w:tcPr>
          <w:p w14:paraId="60917B1B" w14:textId="51D9CD9E" w:rsidR="002C1DE2" w:rsidRDefault="002C1DE2" w:rsidP="00B45DFA">
            <w:r>
              <w:t xml:space="preserve">To manage administration tasks appropriately and in a time sensitive fashion </w:t>
            </w:r>
            <w:proofErr w:type="gramStart"/>
            <w:r>
              <w:t>including;</w:t>
            </w:r>
            <w:proofErr w:type="gramEnd"/>
            <w:r>
              <w:t xml:space="preserve"> writing discharge letters, documentation in notes, referrals for shockwave, foot health and other services</w:t>
            </w:r>
          </w:p>
        </w:tc>
        <w:tc>
          <w:tcPr>
            <w:tcW w:w="2882" w:type="dxa"/>
          </w:tcPr>
          <w:p w14:paraId="482CB205" w14:textId="77777777" w:rsidR="002C1DE2" w:rsidRDefault="002C1DE2" w:rsidP="00B45DFA">
            <w:r>
              <w:t xml:space="preserve">Supervisor to check letters, </w:t>
            </w:r>
            <w:proofErr w:type="gramStart"/>
            <w:r>
              <w:t>content</w:t>
            </w:r>
            <w:proofErr w:type="gramEnd"/>
            <w:r>
              <w:t xml:space="preserve"> and timing</w:t>
            </w:r>
          </w:p>
        </w:tc>
      </w:tr>
      <w:bookmarkEnd w:id="1"/>
      <w:tr w:rsidR="002C1DE2" w14:paraId="6CDAA266" w14:textId="77777777" w:rsidTr="003E6F33">
        <w:tc>
          <w:tcPr>
            <w:tcW w:w="8636" w:type="dxa"/>
            <w:gridSpan w:val="3"/>
          </w:tcPr>
          <w:p w14:paraId="6C3FF659" w14:textId="77777777" w:rsidR="002C1DE2" w:rsidRPr="008E17BD" w:rsidRDefault="002C1DE2" w:rsidP="00B45DFA">
            <w:pPr>
              <w:rPr>
                <w:b/>
                <w:bCs/>
                <w:color w:val="00B0F0"/>
                <w:sz w:val="28"/>
                <w:szCs w:val="28"/>
              </w:rPr>
            </w:pPr>
            <w:r w:rsidRPr="008E17BD">
              <w:rPr>
                <w:b/>
                <w:bCs/>
                <w:color w:val="00B0F0"/>
                <w:sz w:val="28"/>
                <w:szCs w:val="28"/>
              </w:rPr>
              <w:t>Provision of care</w:t>
            </w:r>
            <w:r>
              <w:rPr>
                <w:b/>
                <w:bCs/>
                <w:color w:val="00B0F0"/>
                <w:sz w:val="28"/>
                <w:szCs w:val="28"/>
              </w:rPr>
              <w:t>: Management, Intervention, Prevention</w:t>
            </w:r>
          </w:p>
        </w:tc>
      </w:tr>
      <w:tr w:rsidR="002C1DE2" w14:paraId="58ABF457" w14:textId="77777777" w:rsidTr="003E6F33">
        <w:tc>
          <w:tcPr>
            <w:tcW w:w="1798" w:type="dxa"/>
            <w:vMerge w:val="restart"/>
          </w:tcPr>
          <w:p w14:paraId="1A951CD1" w14:textId="77777777" w:rsidR="002C1DE2" w:rsidRPr="00803D37" w:rsidRDefault="002C1DE2" w:rsidP="00B45DFA">
            <w:pPr>
              <w:rPr>
                <w:b/>
                <w:bCs/>
              </w:rPr>
            </w:pPr>
            <w:r w:rsidRPr="00803D37">
              <w:rPr>
                <w:b/>
                <w:bCs/>
              </w:rPr>
              <w:t>Obtain patient consent</w:t>
            </w:r>
          </w:p>
        </w:tc>
        <w:tc>
          <w:tcPr>
            <w:tcW w:w="3956" w:type="dxa"/>
          </w:tcPr>
          <w:p w14:paraId="657F37D8" w14:textId="77777777" w:rsidR="002C1DE2" w:rsidRDefault="002C1DE2" w:rsidP="00B45DFA">
            <w:r>
              <w:t>Explain the nature of ensuing assessment and check the patient agrees before proceeding</w:t>
            </w:r>
          </w:p>
        </w:tc>
        <w:tc>
          <w:tcPr>
            <w:tcW w:w="2882" w:type="dxa"/>
          </w:tcPr>
          <w:p w14:paraId="5C8E42F7" w14:textId="77777777" w:rsidR="002C1DE2" w:rsidRDefault="002C1DE2" w:rsidP="00B45DFA">
            <w:r>
              <w:t>Via watched assessments</w:t>
            </w:r>
          </w:p>
        </w:tc>
      </w:tr>
      <w:tr w:rsidR="002C1DE2" w14:paraId="04DE1897" w14:textId="77777777" w:rsidTr="003E6F33">
        <w:tc>
          <w:tcPr>
            <w:tcW w:w="1798" w:type="dxa"/>
            <w:vMerge/>
          </w:tcPr>
          <w:p w14:paraId="57C99C0C" w14:textId="77777777" w:rsidR="002C1DE2" w:rsidRDefault="002C1DE2" w:rsidP="00B45DFA"/>
        </w:tc>
        <w:tc>
          <w:tcPr>
            <w:tcW w:w="3956" w:type="dxa"/>
          </w:tcPr>
          <w:p w14:paraId="6C746E85" w14:textId="77777777" w:rsidR="002C1DE2" w:rsidRDefault="002C1DE2" w:rsidP="00B45DFA">
            <w:r>
              <w:t>Consider patient’s capacity for consent and decision making.</w:t>
            </w:r>
          </w:p>
        </w:tc>
        <w:tc>
          <w:tcPr>
            <w:tcW w:w="2882" w:type="dxa"/>
          </w:tcPr>
          <w:p w14:paraId="49C0CF50" w14:textId="77777777" w:rsidR="002C1DE2" w:rsidRDefault="002C1DE2" w:rsidP="00B45DFA">
            <w:r>
              <w:t xml:space="preserve">Discus any issues with relevant parties </w:t>
            </w:r>
            <w:proofErr w:type="gramStart"/>
            <w:r>
              <w:t>e.g.</w:t>
            </w:r>
            <w:proofErr w:type="gramEnd"/>
            <w:r>
              <w:t xml:space="preserve"> adult protection, GPs and ESPs</w:t>
            </w:r>
          </w:p>
        </w:tc>
      </w:tr>
      <w:tr w:rsidR="002C1DE2" w14:paraId="6778D714" w14:textId="77777777" w:rsidTr="003E6F33">
        <w:tc>
          <w:tcPr>
            <w:tcW w:w="1798" w:type="dxa"/>
            <w:vMerge/>
          </w:tcPr>
          <w:p w14:paraId="3E7DFD86" w14:textId="77777777" w:rsidR="002C1DE2" w:rsidRDefault="002C1DE2" w:rsidP="00B45DFA"/>
        </w:tc>
        <w:tc>
          <w:tcPr>
            <w:tcW w:w="3956" w:type="dxa"/>
          </w:tcPr>
          <w:p w14:paraId="0273CE15" w14:textId="77777777" w:rsidR="002C1DE2" w:rsidRDefault="002C1DE2" w:rsidP="00B45DFA">
            <w:r>
              <w:t>Ensure strategies for overcoming barriers to informed consent are employed as much as possible</w:t>
            </w:r>
          </w:p>
        </w:tc>
        <w:tc>
          <w:tcPr>
            <w:tcW w:w="2882" w:type="dxa"/>
          </w:tcPr>
          <w:p w14:paraId="2FB5AB49" w14:textId="77777777" w:rsidR="002C1DE2" w:rsidRDefault="002C1DE2" w:rsidP="00B45DFA">
            <w:r>
              <w:t>Explain during supervision regarding how information has been explained to patients, what other materials have been provided.</w:t>
            </w:r>
          </w:p>
        </w:tc>
      </w:tr>
      <w:tr w:rsidR="002C1DE2" w14:paraId="5CA5BF05" w14:textId="77777777" w:rsidTr="003E6F33">
        <w:tc>
          <w:tcPr>
            <w:tcW w:w="1798" w:type="dxa"/>
            <w:vMerge w:val="restart"/>
          </w:tcPr>
          <w:p w14:paraId="21DFF6A8" w14:textId="77777777" w:rsidR="002C1DE2" w:rsidRPr="00803D37" w:rsidRDefault="002C1DE2" w:rsidP="00B45DFA">
            <w:pPr>
              <w:rPr>
                <w:b/>
                <w:bCs/>
              </w:rPr>
            </w:pPr>
            <w:r w:rsidRPr="00803D37">
              <w:rPr>
                <w:b/>
                <w:bCs/>
              </w:rPr>
              <w:t>Assessment and Examination</w:t>
            </w:r>
          </w:p>
        </w:tc>
        <w:tc>
          <w:tcPr>
            <w:tcW w:w="3956" w:type="dxa"/>
          </w:tcPr>
          <w:p w14:paraId="28063D16" w14:textId="77777777" w:rsidR="002C1DE2" w:rsidRDefault="002C1DE2" w:rsidP="00B45DFA">
            <w:r>
              <w:t>Perform individualised, culturally appropriate subjective examination for common and complex conditions, including a</w:t>
            </w:r>
            <w:r w:rsidRPr="005B0DFC">
              <w:t>cknowledgement of psychosocial factors</w:t>
            </w:r>
          </w:p>
        </w:tc>
        <w:tc>
          <w:tcPr>
            <w:tcW w:w="2882" w:type="dxa"/>
          </w:tcPr>
          <w:p w14:paraId="1262355C" w14:textId="77777777" w:rsidR="002C1DE2" w:rsidRDefault="002C1DE2" w:rsidP="00B45DFA">
            <w:r>
              <w:t>Via watched assessments</w:t>
            </w:r>
          </w:p>
        </w:tc>
      </w:tr>
      <w:tr w:rsidR="002C1DE2" w14:paraId="16388002" w14:textId="77777777" w:rsidTr="003E6F33">
        <w:tc>
          <w:tcPr>
            <w:tcW w:w="1798" w:type="dxa"/>
            <w:vMerge/>
          </w:tcPr>
          <w:p w14:paraId="5D9E1049" w14:textId="77777777" w:rsidR="002C1DE2" w:rsidRDefault="002C1DE2" w:rsidP="00B45DFA"/>
        </w:tc>
        <w:tc>
          <w:tcPr>
            <w:tcW w:w="3956" w:type="dxa"/>
          </w:tcPr>
          <w:p w14:paraId="13E3A8D3" w14:textId="77777777" w:rsidR="002C1DE2" w:rsidRDefault="002C1DE2" w:rsidP="00B45DFA">
            <w:r>
              <w:t>Demonstrate knowledge via differential diagnoses and hypotheses following subjective history taking. Include any action regarding biopsychosocial factors.</w:t>
            </w:r>
          </w:p>
        </w:tc>
        <w:tc>
          <w:tcPr>
            <w:tcW w:w="2882" w:type="dxa"/>
          </w:tcPr>
          <w:p w14:paraId="1FD05423" w14:textId="77777777" w:rsidR="002C1DE2" w:rsidRDefault="002C1DE2" w:rsidP="00B45DFA">
            <w:r>
              <w:t>Via watched assessments and reflection/case studies. Discussion in supervision regarding why a patient may be suitable for pain team intervention etc</w:t>
            </w:r>
          </w:p>
        </w:tc>
      </w:tr>
      <w:tr w:rsidR="002C1DE2" w14:paraId="56E8B90A" w14:textId="77777777" w:rsidTr="003E6F33">
        <w:tc>
          <w:tcPr>
            <w:tcW w:w="1798" w:type="dxa"/>
            <w:vMerge/>
          </w:tcPr>
          <w:p w14:paraId="10939689" w14:textId="77777777" w:rsidR="002C1DE2" w:rsidRDefault="002C1DE2" w:rsidP="00B45DFA"/>
        </w:tc>
        <w:tc>
          <w:tcPr>
            <w:tcW w:w="3956" w:type="dxa"/>
          </w:tcPr>
          <w:p w14:paraId="0902B607" w14:textId="77777777" w:rsidR="002C1DE2" w:rsidRDefault="002C1DE2" w:rsidP="00B45DFA">
            <w:r>
              <w:t>Modify care and treatment packages based on factors that may impact care, such as patient preference</w:t>
            </w:r>
          </w:p>
        </w:tc>
        <w:tc>
          <w:tcPr>
            <w:tcW w:w="2882" w:type="dxa"/>
          </w:tcPr>
          <w:p w14:paraId="480DDD1F" w14:textId="77777777" w:rsidR="002C1DE2" w:rsidRDefault="002C1DE2" w:rsidP="00B45DFA">
            <w:r>
              <w:t xml:space="preserve">Discuss with supervisor any barriers that arise and what attempts have been made to rectify </w:t>
            </w:r>
          </w:p>
        </w:tc>
      </w:tr>
      <w:tr w:rsidR="002C1DE2" w14:paraId="1BF8BFD2" w14:textId="77777777" w:rsidTr="003E6F33">
        <w:tc>
          <w:tcPr>
            <w:tcW w:w="1798" w:type="dxa"/>
            <w:vMerge/>
          </w:tcPr>
          <w:p w14:paraId="390F991D" w14:textId="77777777" w:rsidR="002C1DE2" w:rsidRDefault="002C1DE2" w:rsidP="00B45DFA"/>
        </w:tc>
        <w:tc>
          <w:tcPr>
            <w:tcW w:w="3956" w:type="dxa"/>
          </w:tcPr>
          <w:p w14:paraId="2671B744" w14:textId="77777777" w:rsidR="002C1DE2" w:rsidRDefault="002C1DE2" w:rsidP="00B45DFA">
            <w:r>
              <w:t>Perform an individualised, culturally appropriate clinical examination for common and complex conditions including:</w:t>
            </w:r>
          </w:p>
          <w:p w14:paraId="73907B59" w14:textId="77777777" w:rsidR="002C1DE2" w:rsidRDefault="002C1DE2" w:rsidP="002C1DE2">
            <w:pPr>
              <w:pStyle w:val="ListParagraph"/>
              <w:numPr>
                <w:ilvl w:val="0"/>
                <w:numId w:val="4"/>
              </w:numPr>
              <w:spacing w:after="0" w:line="240" w:lineRule="auto"/>
            </w:pPr>
            <w:r>
              <w:t>Relevant clinical tests</w:t>
            </w:r>
          </w:p>
          <w:p w14:paraId="08D908C3" w14:textId="77777777" w:rsidR="002C1DE2" w:rsidRDefault="002C1DE2" w:rsidP="002C1DE2">
            <w:pPr>
              <w:pStyle w:val="ListParagraph"/>
              <w:numPr>
                <w:ilvl w:val="0"/>
                <w:numId w:val="4"/>
              </w:numPr>
              <w:spacing w:after="0" w:line="240" w:lineRule="auto"/>
            </w:pPr>
            <w:r>
              <w:lastRenderedPageBreak/>
              <w:t>Measurement of health indicators</w:t>
            </w:r>
          </w:p>
          <w:p w14:paraId="0931C509" w14:textId="77777777" w:rsidR="002C1DE2" w:rsidRDefault="002C1DE2" w:rsidP="002C1DE2">
            <w:pPr>
              <w:pStyle w:val="ListParagraph"/>
              <w:numPr>
                <w:ilvl w:val="0"/>
                <w:numId w:val="4"/>
              </w:numPr>
              <w:spacing w:after="0" w:line="240" w:lineRule="auto"/>
            </w:pPr>
            <w:r>
              <w:t xml:space="preserve">Reasoning of how the clinical examination proves or disproves </w:t>
            </w:r>
            <w:proofErr w:type="gramStart"/>
            <w:r>
              <w:t>hypotheses</w:t>
            </w:r>
            <w:proofErr w:type="gramEnd"/>
          </w:p>
          <w:p w14:paraId="5560937B" w14:textId="77777777" w:rsidR="002C1DE2" w:rsidRDefault="002C1DE2" w:rsidP="002C1DE2">
            <w:pPr>
              <w:pStyle w:val="ListParagraph"/>
              <w:numPr>
                <w:ilvl w:val="0"/>
                <w:numId w:val="4"/>
              </w:numPr>
              <w:spacing w:after="0" w:line="240" w:lineRule="auto"/>
            </w:pPr>
            <w:r>
              <w:t xml:space="preserve">Adapting and modifying the assessment based on findings during assessment/ feedback from patients. </w:t>
            </w:r>
          </w:p>
        </w:tc>
        <w:tc>
          <w:tcPr>
            <w:tcW w:w="2882" w:type="dxa"/>
          </w:tcPr>
          <w:p w14:paraId="7506ABC6" w14:textId="77777777" w:rsidR="002C1DE2" w:rsidRDefault="002C1DE2" w:rsidP="00B45DFA">
            <w:r>
              <w:lastRenderedPageBreak/>
              <w:t>Via case studies and watched assessments. Discussion with supervisor when presenting cases.</w:t>
            </w:r>
          </w:p>
        </w:tc>
      </w:tr>
      <w:tr w:rsidR="002C1DE2" w14:paraId="4C8DCABD" w14:textId="77777777" w:rsidTr="003E6F33">
        <w:tc>
          <w:tcPr>
            <w:tcW w:w="1798" w:type="dxa"/>
            <w:vMerge/>
          </w:tcPr>
          <w:p w14:paraId="30E39C8E" w14:textId="77777777" w:rsidR="002C1DE2" w:rsidRDefault="002C1DE2" w:rsidP="00B45DFA"/>
        </w:tc>
        <w:tc>
          <w:tcPr>
            <w:tcW w:w="3956" w:type="dxa"/>
          </w:tcPr>
          <w:p w14:paraId="26F9AF15" w14:textId="77777777" w:rsidR="002C1DE2" w:rsidRDefault="002C1DE2" w:rsidP="00B45DFA">
            <w:r>
              <w:t>Identify when input from other colleagues is required such as pain team members/ESP/GP or consultants. Act to obtain their input in a timely fashion</w:t>
            </w:r>
          </w:p>
        </w:tc>
        <w:tc>
          <w:tcPr>
            <w:tcW w:w="2882" w:type="dxa"/>
          </w:tcPr>
          <w:p w14:paraId="53BE74A5" w14:textId="77777777" w:rsidR="002C1DE2" w:rsidRDefault="002C1DE2" w:rsidP="00B45DFA">
            <w:r>
              <w:t>Via case studies and watched assessments</w:t>
            </w:r>
          </w:p>
        </w:tc>
      </w:tr>
      <w:tr w:rsidR="002C1DE2" w14:paraId="4EF36913" w14:textId="77777777" w:rsidTr="003E6F33">
        <w:tc>
          <w:tcPr>
            <w:tcW w:w="1798" w:type="dxa"/>
            <w:vMerge/>
          </w:tcPr>
          <w:p w14:paraId="76A7849B" w14:textId="77777777" w:rsidR="002C1DE2" w:rsidRDefault="002C1DE2" w:rsidP="00B45DFA"/>
        </w:tc>
        <w:tc>
          <w:tcPr>
            <w:tcW w:w="3956" w:type="dxa"/>
          </w:tcPr>
          <w:p w14:paraId="1397273F" w14:textId="77777777" w:rsidR="002C1DE2" w:rsidRDefault="002C1DE2" w:rsidP="00B45DFA">
            <w:r>
              <w:t>Ensure all red flags are identified during assessment either subjectively or objectively, link red flags to diagnoses not to be missed, and take appropriate and timely action regarding them</w:t>
            </w:r>
          </w:p>
        </w:tc>
        <w:tc>
          <w:tcPr>
            <w:tcW w:w="2882" w:type="dxa"/>
          </w:tcPr>
          <w:p w14:paraId="28C955F5" w14:textId="77777777" w:rsidR="002C1DE2" w:rsidRDefault="002C1DE2" w:rsidP="00B45DFA">
            <w:r>
              <w:t>Via supervision, cases and watched assessment</w:t>
            </w:r>
          </w:p>
        </w:tc>
      </w:tr>
      <w:tr w:rsidR="002C1DE2" w14:paraId="5854BC3C" w14:textId="77777777" w:rsidTr="003E6F33">
        <w:tc>
          <w:tcPr>
            <w:tcW w:w="1798" w:type="dxa"/>
            <w:vMerge w:val="restart"/>
          </w:tcPr>
          <w:p w14:paraId="24311B2A" w14:textId="2591EDF1" w:rsidR="002C1DE2" w:rsidRPr="00803D37" w:rsidRDefault="002C1DE2" w:rsidP="00B45DFA">
            <w:pPr>
              <w:rPr>
                <w:b/>
                <w:bCs/>
              </w:rPr>
            </w:pPr>
            <w:r w:rsidRPr="00803D37">
              <w:rPr>
                <w:b/>
                <w:bCs/>
              </w:rPr>
              <w:t xml:space="preserve">Apply </w:t>
            </w:r>
            <w:r>
              <w:rPr>
                <w:b/>
                <w:bCs/>
              </w:rPr>
              <w:t>appropriate</w:t>
            </w:r>
            <w:r w:rsidRPr="00803D37">
              <w:rPr>
                <w:b/>
                <w:bCs/>
              </w:rPr>
              <w:t xml:space="preserve"> clinical decision making</w:t>
            </w:r>
          </w:p>
        </w:tc>
        <w:tc>
          <w:tcPr>
            <w:tcW w:w="3956" w:type="dxa"/>
          </w:tcPr>
          <w:p w14:paraId="0AEBD155" w14:textId="6A61F962" w:rsidR="002C1DE2" w:rsidRDefault="002C1DE2" w:rsidP="00B45DFA">
            <w:r>
              <w:t>Synthesize and interpret subjective and objective findings to confirm likely diagnosis</w:t>
            </w:r>
          </w:p>
        </w:tc>
        <w:tc>
          <w:tcPr>
            <w:tcW w:w="2882" w:type="dxa"/>
          </w:tcPr>
          <w:p w14:paraId="13CA70C4" w14:textId="77777777" w:rsidR="002C1DE2" w:rsidRDefault="002C1DE2" w:rsidP="00B45DFA">
            <w:r w:rsidRPr="00C52ED4">
              <w:t>Via supervision, cases and watched assessment</w:t>
            </w:r>
          </w:p>
        </w:tc>
      </w:tr>
      <w:tr w:rsidR="002C1DE2" w14:paraId="1A92E706" w14:textId="77777777" w:rsidTr="003E6F33">
        <w:tc>
          <w:tcPr>
            <w:tcW w:w="1798" w:type="dxa"/>
            <w:vMerge/>
          </w:tcPr>
          <w:p w14:paraId="45C62A01" w14:textId="77777777" w:rsidR="002C1DE2" w:rsidRDefault="002C1DE2" w:rsidP="00B45DFA"/>
        </w:tc>
        <w:tc>
          <w:tcPr>
            <w:tcW w:w="3956" w:type="dxa"/>
          </w:tcPr>
          <w:p w14:paraId="5E464AE4" w14:textId="77777777" w:rsidR="002C1DE2" w:rsidRDefault="002C1DE2" w:rsidP="00B45DFA">
            <w:r>
              <w:t>Demonstrate sound clinical reasoning when implementing patient care package to include all relevant factors, including biopsychosocial elements.</w:t>
            </w:r>
          </w:p>
        </w:tc>
        <w:tc>
          <w:tcPr>
            <w:tcW w:w="2882" w:type="dxa"/>
          </w:tcPr>
          <w:p w14:paraId="49B4078F" w14:textId="77777777" w:rsidR="002C1DE2" w:rsidRDefault="002C1DE2" w:rsidP="00B45DFA">
            <w:r w:rsidRPr="00C52ED4">
              <w:t>Via supervision, cases and watched assessment</w:t>
            </w:r>
          </w:p>
        </w:tc>
      </w:tr>
      <w:tr w:rsidR="002C1DE2" w14:paraId="10E4D13E" w14:textId="77777777" w:rsidTr="003E6F33">
        <w:tc>
          <w:tcPr>
            <w:tcW w:w="1798" w:type="dxa"/>
            <w:vMerge/>
          </w:tcPr>
          <w:p w14:paraId="10B57E24" w14:textId="77777777" w:rsidR="002C1DE2" w:rsidRDefault="002C1DE2" w:rsidP="00B45DFA"/>
        </w:tc>
        <w:tc>
          <w:tcPr>
            <w:tcW w:w="3956" w:type="dxa"/>
          </w:tcPr>
          <w:p w14:paraId="1DB4DDF5" w14:textId="77777777" w:rsidR="002C1DE2" w:rsidRDefault="002C1DE2" w:rsidP="00B45DFA">
            <w:r>
              <w:t>Demonstrate awareness of healthcare resources whilst achieving best outcomes.</w:t>
            </w:r>
          </w:p>
        </w:tc>
        <w:tc>
          <w:tcPr>
            <w:tcW w:w="2882" w:type="dxa"/>
          </w:tcPr>
          <w:p w14:paraId="3EB3C04B" w14:textId="77777777" w:rsidR="002C1DE2" w:rsidRDefault="002C1DE2" w:rsidP="00B45DFA">
            <w:r w:rsidRPr="00C52ED4">
              <w:t>Via supervision, cases and watched assessment</w:t>
            </w:r>
          </w:p>
        </w:tc>
      </w:tr>
      <w:tr w:rsidR="002C1DE2" w14:paraId="767022E0" w14:textId="77777777" w:rsidTr="003E6F33">
        <w:tc>
          <w:tcPr>
            <w:tcW w:w="1798" w:type="dxa"/>
            <w:vMerge/>
          </w:tcPr>
          <w:p w14:paraId="353C02C1" w14:textId="77777777" w:rsidR="002C1DE2" w:rsidRDefault="002C1DE2" w:rsidP="00B45DFA"/>
        </w:tc>
        <w:tc>
          <w:tcPr>
            <w:tcW w:w="3956" w:type="dxa"/>
          </w:tcPr>
          <w:p w14:paraId="5A4267AD" w14:textId="77777777" w:rsidR="002C1DE2" w:rsidRDefault="002C1DE2" w:rsidP="00B45DFA">
            <w:r>
              <w:t>Demonstrate knowledge of current evidence and guidelines when implementing a patient care plan.</w:t>
            </w:r>
          </w:p>
        </w:tc>
        <w:tc>
          <w:tcPr>
            <w:tcW w:w="2882" w:type="dxa"/>
          </w:tcPr>
          <w:p w14:paraId="40902F37" w14:textId="77777777" w:rsidR="002C1DE2" w:rsidRDefault="002C1DE2" w:rsidP="00B45DFA">
            <w:r w:rsidRPr="00C52ED4">
              <w:t>Via supervision, cases and watched assessment</w:t>
            </w:r>
          </w:p>
        </w:tc>
      </w:tr>
      <w:tr w:rsidR="002C1DE2" w14:paraId="27C89508" w14:textId="77777777" w:rsidTr="003E6F33">
        <w:tc>
          <w:tcPr>
            <w:tcW w:w="1798" w:type="dxa"/>
            <w:vMerge w:val="restart"/>
          </w:tcPr>
          <w:p w14:paraId="46F6D9AB" w14:textId="77777777" w:rsidR="002C1DE2" w:rsidRPr="008E17BD" w:rsidRDefault="002C1DE2" w:rsidP="00B45DFA">
            <w:pPr>
              <w:rPr>
                <w:b/>
                <w:bCs/>
              </w:rPr>
            </w:pPr>
            <w:r w:rsidRPr="008E17BD">
              <w:rPr>
                <w:b/>
                <w:bCs/>
              </w:rPr>
              <w:t>Formulate a management plan</w:t>
            </w:r>
          </w:p>
        </w:tc>
        <w:tc>
          <w:tcPr>
            <w:tcW w:w="3956" w:type="dxa"/>
          </w:tcPr>
          <w:p w14:paraId="07095D5A" w14:textId="77777777" w:rsidR="002C1DE2" w:rsidRDefault="002C1DE2" w:rsidP="00B45DFA">
            <w:r>
              <w:t>Ensure management and intervention plans are evidence based, and in collaboration with the patient, as determined by patient assessment and diagnosis.</w:t>
            </w:r>
          </w:p>
        </w:tc>
        <w:tc>
          <w:tcPr>
            <w:tcW w:w="2882" w:type="dxa"/>
          </w:tcPr>
          <w:p w14:paraId="0D4EEC36" w14:textId="77777777" w:rsidR="002C1DE2" w:rsidRDefault="002C1DE2" w:rsidP="00B45DFA">
            <w:r>
              <w:t>Discussion with supervisor to demonstrate knowledge of guidelines and research papers.</w:t>
            </w:r>
          </w:p>
        </w:tc>
      </w:tr>
      <w:tr w:rsidR="002C1DE2" w14:paraId="4941BBED" w14:textId="77777777" w:rsidTr="003E6F33">
        <w:tc>
          <w:tcPr>
            <w:tcW w:w="1798" w:type="dxa"/>
            <w:vMerge/>
          </w:tcPr>
          <w:p w14:paraId="550A1D56" w14:textId="77777777" w:rsidR="002C1DE2" w:rsidRDefault="002C1DE2" w:rsidP="00B45DFA"/>
        </w:tc>
        <w:tc>
          <w:tcPr>
            <w:tcW w:w="3956" w:type="dxa"/>
          </w:tcPr>
          <w:p w14:paraId="00144663" w14:textId="77777777" w:rsidR="002C1DE2" w:rsidRDefault="002C1DE2" w:rsidP="00B45DFA">
            <w:r>
              <w:t>Ensure guidance is sought from colleagues as necessary and act on their advice</w:t>
            </w:r>
          </w:p>
        </w:tc>
        <w:tc>
          <w:tcPr>
            <w:tcW w:w="2882" w:type="dxa"/>
          </w:tcPr>
          <w:p w14:paraId="24DCE4C9" w14:textId="77777777" w:rsidR="002C1DE2" w:rsidRDefault="002C1DE2" w:rsidP="00B45DFA">
            <w:r>
              <w:t>Supervision/watched assessment</w:t>
            </w:r>
          </w:p>
        </w:tc>
      </w:tr>
      <w:tr w:rsidR="002C1DE2" w14:paraId="054A8F64" w14:textId="77777777" w:rsidTr="003E6F33">
        <w:tc>
          <w:tcPr>
            <w:tcW w:w="1798" w:type="dxa"/>
            <w:vMerge/>
          </w:tcPr>
          <w:p w14:paraId="5598A2DE" w14:textId="77777777" w:rsidR="002C1DE2" w:rsidRDefault="002C1DE2" w:rsidP="00B45DFA"/>
        </w:tc>
        <w:tc>
          <w:tcPr>
            <w:tcW w:w="3956" w:type="dxa"/>
          </w:tcPr>
          <w:p w14:paraId="5BAD07FF" w14:textId="77777777" w:rsidR="002C1DE2" w:rsidRDefault="002C1DE2" w:rsidP="00B45DFA">
            <w:r>
              <w:t>Continue to assess the requirement for referral onwards or follow up as necessary</w:t>
            </w:r>
          </w:p>
        </w:tc>
        <w:tc>
          <w:tcPr>
            <w:tcW w:w="2882" w:type="dxa"/>
          </w:tcPr>
          <w:p w14:paraId="1818AA50" w14:textId="77777777" w:rsidR="002C1DE2" w:rsidRDefault="002C1DE2" w:rsidP="00B45DFA">
            <w:r>
              <w:t>Notes review, case studies, discussion with supervisor</w:t>
            </w:r>
          </w:p>
        </w:tc>
      </w:tr>
      <w:tr w:rsidR="002C1DE2" w14:paraId="64553C80" w14:textId="77777777" w:rsidTr="003E6F33">
        <w:tc>
          <w:tcPr>
            <w:tcW w:w="1798" w:type="dxa"/>
            <w:vMerge/>
          </w:tcPr>
          <w:p w14:paraId="186B9804" w14:textId="77777777" w:rsidR="002C1DE2" w:rsidRDefault="002C1DE2" w:rsidP="00B45DFA"/>
        </w:tc>
        <w:tc>
          <w:tcPr>
            <w:tcW w:w="3956" w:type="dxa"/>
          </w:tcPr>
          <w:p w14:paraId="72B39D21" w14:textId="77777777" w:rsidR="002C1DE2" w:rsidRDefault="002C1DE2" w:rsidP="00B45DFA">
            <w:r>
              <w:t>Identify when other colleagues may be required to be involved in case such as foot health</w:t>
            </w:r>
          </w:p>
        </w:tc>
        <w:tc>
          <w:tcPr>
            <w:tcW w:w="2882" w:type="dxa"/>
          </w:tcPr>
          <w:p w14:paraId="6F9FE65C" w14:textId="77777777" w:rsidR="002C1DE2" w:rsidRDefault="002C1DE2" w:rsidP="00B45DFA">
            <w:r>
              <w:t>Discussion with supervisor</w:t>
            </w:r>
          </w:p>
        </w:tc>
      </w:tr>
      <w:tr w:rsidR="002C1DE2" w14:paraId="481DFCF3" w14:textId="77777777" w:rsidTr="003E6F33">
        <w:tc>
          <w:tcPr>
            <w:tcW w:w="1798" w:type="dxa"/>
            <w:vMerge/>
          </w:tcPr>
          <w:p w14:paraId="34FED5B0" w14:textId="77777777" w:rsidR="002C1DE2" w:rsidRDefault="002C1DE2" w:rsidP="00B45DFA"/>
        </w:tc>
        <w:tc>
          <w:tcPr>
            <w:tcW w:w="3956" w:type="dxa"/>
          </w:tcPr>
          <w:p w14:paraId="2F589CF3" w14:textId="77777777" w:rsidR="002C1DE2" w:rsidRDefault="002C1DE2" w:rsidP="00B45DFA">
            <w:r>
              <w:t>Provide education and advice to patients to maximise understanding and self-</w:t>
            </w:r>
            <w:r>
              <w:lastRenderedPageBreak/>
              <w:t>management of their condition (including leaflets and online sources where appropriate)</w:t>
            </w:r>
          </w:p>
        </w:tc>
        <w:tc>
          <w:tcPr>
            <w:tcW w:w="2882" w:type="dxa"/>
          </w:tcPr>
          <w:p w14:paraId="7589F236" w14:textId="77777777" w:rsidR="002C1DE2" w:rsidRDefault="002C1DE2" w:rsidP="00B45DFA">
            <w:r>
              <w:lastRenderedPageBreak/>
              <w:t>Notes review, discussion with supervisor</w:t>
            </w:r>
          </w:p>
        </w:tc>
      </w:tr>
      <w:tr w:rsidR="002C1DE2" w14:paraId="3E913A90" w14:textId="77777777" w:rsidTr="003E6F33">
        <w:tc>
          <w:tcPr>
            <w:tcW w:w="1798" w:type="dxa"/>
            <w:vMerge/>
          </w:tcPr>
          <w:p w14:paraId="417DCF84" w14:textId="77777777" w:rsidR="002C1DE2" w:rsidRDefault="002C1DE2" w:rsidP="00B45DFA"/>
        </w:tc>
        <w:tc>
          <w:tcPr>
            <w:tcW w:w="3956" w:type="dxa"/>
          </w:tcPr>
          <w:p w14:paraId="128EE19C" w14:textId="77777777" w:rsidR="002C1DE2" w:rsidRDefault="002C1DE2" w:rsidP="00B45DFA">
            <w:r>
              <w:t xml:space="preserve">Provide education regarding smoking cessation, obesity, lifestyle choices with regards to impact on MSK conditions or refer to appropriate service </w:t>
            </w:r>
            <w:proofErr w:type="gramStart"/>
            <w:r>
              <w:t>e.g.</w:t>
            </w:r>
            <w:proofErr w:type="gramEnd"/>
            <w:r>
              <w:t xml:space="preserve"> smoking cessation/dietician/exercise on prescription</w:t>
            </w:r>
          </w:p>
        </w:tc>
        <w:tc>
          <w:tcPr>
            <w:tcW w:w="2882" w:type="dxa"/>
          </w:tcPr>
          <w:p w14:paraId="0E71CB4E" w14:textId="77777777" w:rsidR="002C1DE2" w:rsidRDefault="002C1DE2" w:rsidP="00B45DFA">
            <w:r>
              <w:t>Documentation/referrals onwards – notes review</w:t>
            </w:r>
          </w:p>
        </w:tc>
      </w:tr>
      <w:tr w:rsidR="002C1DE2" w14:paraId="10FE1A7C" w14:textId="77777777" w:rsidTr="003E6F33">
        <w:tc>
          <w:tcPr>
            <w:tcW w:w="1798" w:type="dxa"/>
            <w:vMerge/>
          </w:tcPr>
          <w:p w14:paraId="64808E3C" w14:textId="77777777" w:rsidR="002C1DE2" w:rsidRDefault="002C1DE2" w:rsidP="00B45DFA"/>
        </w:tc>
        <w:tc>
          <w:tcPr>
            <w:tcW w:w="3956" w:type="dxa"/>
          </w:tcPr>
          <w:p w14:paraId="32DD9187" w14:textId="77777777" w:rsidR="002C1DE2" w:rsidRDefault="002C1DE2" w:rsidP="00B45DFA">
            <w:r>
              <w:t>Ensure thorough hand over to other professionals as necessary</w:t>
            </w:r>
          </w:p>
        </w:tc>
        <w:tc>
          <w:tcPr>
            <w:tcW w:w="2882" w:type="dxa"/>
          </w:tcPr>
          <w:p w14:paraId="7924B9F0" w14:textId="77777777" w:rsidR="002C1DE2" w:rsidRDefault="002C1DE2" w:rsidP="00B45DFA">
            <w:r>
              <w:t>Review of notes and letters</w:t>
            </w:r>
          </w:p>
        </w:tc>
      </w:tr>
      <w:tr w:rsidR="004D59E5" w14:paraId="320F76F7" w14:textId="77777777" w:rsidTr="003E6F33">
        <w:tc>
          <w:tcPr>
            <w:tcW w:w="1798" w:type="dxa"/>
            <w:vMerge w:val="restart"/>
          </w:tcPr>
          <w:p w14:paraId="7F4AC8E8" w14:textId="77777777" w:rsidR="004D59E5" w:rsidRPr="00803D37" w:rsidRDefault="004D59E5" w:rsidP="00B45DFA">
            <w:pPr>
              <w:rPr>
                <w:b/>
                <w:bCs/>
              </w:rPr>
            </w:pPr>
            <w:r w:rsidRPr="00803D37">
              <w:rPr>
                <w:b/>
                <w:bCs/>
              </w:rPr>
              <w:t>Monitoring and escalation</w:t>
            </w:r>
          </w:p>
        </w:tc>
        <w:tc>
          <w:tcPr>
            <w:tcW w:w="3956" w:type="dxa"/>
          </w:tcPr>
          <w:p w14:paraId="730A5F85" w14:textId="4BA925B4" w:rsidR="004D59E5" w:rsidRDefault="004D59E5" w:rsidP="00B45DFA">
            <w:r>
              <w:t>Ensure monitoring of a patients progress throughout their journey, using appropriate physical examination, outcome measures etc.</w:t>
            </w:r>
          </w:p>
        </w:tc>
        <w:tc>
          <w:tcPr>
            <w:tcW w:w="2882" w:type="dxa"/>
          </w:tcPr>
          <w:p w14:paraId="6FFF593D" w14:textId="77777777" w:rsidR="004D59E5" w:rsidRDefault="004D59E5" w:rsidP="00B45DFA">
            <w:r>
              <w:t>Review of patient notes, discussion with supervisor</w:t>
            </w:r>
          </w:p>
        </w:tc>
      </w:tr>
      <w:tr w:rsidR="004D59E5" w14:paraId="7A1C3304" w14:textId="77777777" w:rsidTr="003E6F33">
        <w:tc>
          <w:tcPr>
            <w:tcW w:w="1798" w:type="dxa"/>
            <w:vMerge/>
          </w:tcPr>
          <w:p w14:paraId="1653BAAC" w14:textId="77777777" w:rsidR="004D59E5" w:rsidRDefault="004D59E5" w:rsidP="00B45DFA"/>
        </w:tc>
        <w:tc>
          <w:tcPr>
            <w:tcW w:w="3956" w:type="dxa"/>
          </w:tcPr>
          <w:p w14:paraId="252D2344" w14:textId="77777777" w:rsidR="004D59E5" w:rsidRDefault="004D59E5" w:rsidP="00B45DFA">
            <w:r>
              <w:t>Respond to any atypical presentations that arise when implementing management plans or interventions</w:t>
            </w:r>
          </w:p>
        </w:tc>
        <w:tc>
          <w:tcPr>
            <w:tcW w:w="2882" w:type="dxa"/>
          </w:tcPr>
          <w:p w14:paraId="4FAEA5D1" w14:textId="77777777" w:rsidR="004D59E5" w:rsidRDefault="004D59E5" w:rsidP="00B45DFA">
            <w:r>
              <w:t xml:space="preserve">Discussion with supervisor, a </w:t>
            </w:r>
            <w:proofErr w:type="gramStart"/>
            <w:r>
              <w:t>studies</w:t>
            </w:r>
            <w:proofErr w:type="gramEnd"/>
            <w:r>
              <w:t>, notes review</w:t>
            </w:r>
          </w:p>
        </w:tc>
      </w:tr>
      <w:tr w:rsidR="004D59E5" w14:paraId="1A3AED33" w14:textId="77777777" w:rsidTr="003E6F33">
        <w:tc>
          <w:tcPr>
            <w:tcW w:w="1798" w:type="dxa"/>
            <w:vMerge/>
          </w:tcPr>
          <w:p w14:paraId="26DE1678" w14:textId="77777777" w:rsidR="004D59E5" w:rsidRDefault="004D59E5" w:rsidP="00B45DFA"/>
        </w:tc>
        <w:tc>
          <w:tcPr>
            <w:tcW w:w="3956" w:type="dxa"/>
          </w:tcPr>
          <w:p w14:paraId="3110B05E" w14:textId="77777777" w:rsidR="004D59E5" w:rsidRDefault="004D59E5" w:rsidP="00B45DFA">
            <w:r>
              <w:t>Seek colleagues’ opinions if response to management plans/interventions is not progressing as expected.</w:t>
            </w:r>
          </w:p>
        </w:tc>
        <w:tc>
          <w:tcPr>
            <w:tcW w:w="2882" w:type="dxa"/>
          </w:tcPr>
          <w:p w14:paraId="684AD785" w14:textId="77777777" w:rsidR="004D59E5" w:rsidRDefault="004D59E5" w:rsidP="00B45DFA">
            <w:r>
              <w:t>Discussion with supervisor, documentation of discussions with GPs, MDMs etc.</w:t>
            </w:r>
          </w:p>
        </w:tc>
      </w:tr>
      <w:tr w:rsidR="004D59E5" w14:paraId="6CFD95CC" w14:textId="77777777" w:rsidTr="003E6F33">
        <w:tc>
          <w:tcPr>
            <w:tcW w:w="1798" w:type="dxa"/>
            <w:vMerge/>
          </w:tcPr>
          <w:p w14:paraId="61AA75DF" w14:textId="77777777" w:rsidR="004D59E5" w:rsidRDefault="004D59E5" w:rsidP="00B45DFA"/>
        </w:tc>
        <w:tc>
          <w:tcPr>
            <w:tcW w:w="3956" w:type="dxa"/>
          </w:tcPr>
          <w:p w14:paraId="6378DCA1" w14:textId="56C97297" w:rsidR="004D59E5" w:rsidRDefault="004D59E5" w:rsidP="00B45DFA">
            <w:r>
              <w:t>Identify when it is appropriate to refer to the MDMs or ESPs</w:t>
            </w:r>
          </w:p>
        </w:tc>
        <w:tc>
          <w:tcPr>
            <w:tcW w:w="2882" w:type="dxa"/>
          </w:tcPr>
          <w:p w14:paraId="2EB4E68E" w14:textId="1C717F8E" w:rsidR="004D59E5" w:rsidRDefault="004D59E5" w:rsidP="00B45DFA">
            <w:r>
              <w:t>Discussion with supervisor</w:t>
            </w:r>
          </w:p>
        </w:tc>
      </w:tr>
      <w:tr w:rsidR="002C1DE2" w14:paraId="2E45A97E" w14:textId="77777777" w:rsidTr="003E6F33">
        <w:tc>
          <w:tcPr>
            <w:tcW w:w="1798" w:type="dxa"/>
          </w:tcPr>
          <w:p w14:paraId="5768A67F" w14:textId="77777777" w:rsidR="002C1DE2" w:rsidRPr="008E17BD" w:rsidRDefault="002C1DE2" w:rsidP="00B45DFA">
            <w:pPr>
              <w:rPr>
                <w:b/>
                <w:bCs/>
              </w:rPr>
            </w:pPr>
            <w:r w:rsidRPr="008E17BD">
              <w:rPr>
                <w:b/>
                <w:bCs/>
              </w:rPr>
              <w:t>Document patient information</w:t>
            </w:r>
          </w:p>
        </w:tc>
        <w:tc>
          <w:tcPr>
            <w:tcW w:w="3956" w:type="dxa"/>
          </w:tcPr>
          <w:p w14:paraId="64C84BD9" w14:textId="77777777" w:rsidR="002C1DE2" w:rsidRDefault="002C1DE2" w:rsidP="00B45DFA">
            <w:r>
              <w:t>Ensure notes/letters are an accurate legal representation of the total assessment and intervention, identifying areas of risk and consent.</w:t>
            </w:r>
          </w:p>
        </w:tc>
        <w:tc>
          <w:tcPr>
            <w:tcW w:w="2882" w:type="dxa"/>
          </w:tcPr>
          <w:p w14:paraId="7312AB61" w14:textId="21CC8AD4" w:rsidR="002C1DE2" w:rsidRDefault="002C1DE2" w:rsidP="00B45DFA">
            <w:r>
              <w:t>Notes review using CSP/HCPC and local standards.</w:t>
            </w:r>
          </w:p>
        </w:tc>
      </w:tr>
      <w:tr w:rsidR="002C1DE2" w14:paraId="5D71DC90" w14:textId="77777777" w:rsidTr="003E6F33">
        <w:tc>
          <w:tcPr>
            <w:tcW w:w="8636" w:type="dxa"/>
            <w:gridSpan w:val="3"/>
          </w:tcPr>
          <w:p w14:paraId="05926D25" w14:textId="6CECD2F4" w:rsidR="002C1DE2" w:rsidRPr="008E17BD" w:rsidRDefault="002C1DE2" w:rsidP="00B45DFA">
            <w:pPr>
              <w:rPr>
                <w:b/>
                <w:bCs/>
                <w:color w:val="00B0F0"/>
                <w:sz w:val="28"/>
                <w:szCs w:val="28"/>
              </w:rPr>
            </w:pPr>
            <w:r w:rsidRPr="008E17BD">
              <w:rPr>
                <w:b/>
                <w:bCs/>
                <w:color w:val="00B0F0"/>
                <w:sz w:val="28"/>
                <w:szCs w:val="28"/>
              </w:rPr>
              <w:t xml:space="preserve">Specific </w:t>
            </w:r>
            <w:r>
              <w:rPr>
                <w:b/>
                <w:bCs/>
                <w:color w:val="00B0F0"/>
                <w:sz w:val="28"/>
                <w:szCs w:val="28"/>
              </w:rPr>
              <w:t>rotation competencies</w:t>
            </w:r>
          </w:p>
        </w:tc>
      </w:tr>
      <w:tr w:rsidR="005055A0" w14:paraId="22B557B1" w14:textId="77777777" w:rsidTr="003E6F33">
        <w:tc>
          <w:tcPr>
            <w:tcW w:w="1798" w:type="dxa"/>
            <w:vMerge w:val="restart"/>
          </w:tcPr>
          <w:p w14:paraId="5E160BA7" w14:textId="1DCD15C8" w:rsidR="005055A0" w:rsidRPr="002C1DE2" w:rsidRDefault="005055A0" w:rsidP="005055A0">
            <w:pPr>
              <w:rPr>
                <w:b/>
                <w:bCs/>
              </w:rPr>
            </w:pPr>
            <w:r w:rsidRPr="002C1DE2">
              <w:rPr>
                <w:b/>
                <w:bCs/>
              </w:rPr>
              <w:t>Sports rotation</w:t>
            </w:r>
          </w:p>
        </w:tc>
        <w:tc>
          <w:tcPr>
            <w:tcW w:w="3956" w:type="dxa"/>
          </w:tcPr>
          <w:p w14:paraId="3A55E658" w14:textId="1905052F" w:rsidR="005055A0" w:rsidRDefault="005055A0" w:rsidP="005055A0">
            <w:r w:rsidRPr="00774635">
              <w:t>To understand the British athletics classification of muscle injuries, including its implications for prognosis and rehabilitation programme design.</w:t>
            </w:r>
          </w:p>
        </w:tc>
        <w:tc>
          <w:tcPr>
            <w:tcW w:w="2882" w:type="dxa"/>
          </w:tcPr>
          <w:p w14:paraId="0C729471" w14:textId="75183AE6" w:rsidR="005055A0" w:rsidRDefault="005055A0" w:rsidP="005055A0">
            <w:r w:rsidRPr="00774635">
              <w:t xml:space="preserve">Notes review, patient outcome, discussion with supervisor. Feedback to supervisor regarding appropriate literature.  </w:t>
            </w:r>
          </w:p>
        </w:tc>
      </w:tr>
      <w:tr w:rsidR="005055A0" w14:paraId="0EA6C0DB" w14:textId="77777777" w:rsidTr="003E6F33">
        <w:tc>
          <w:tcPr>
            <w:tcW w:w="1798" w:type="dxa"/>
            <w:vMerge/>
          </w:tcPr>
          <w:p w14:paraId="21F1F453" w14:textId="77777777" w:rsidR="005055A0" w:rsidRDefault="005055A0" w:rsidP="005055A0"/>
        </w:tc>
        <w:tc>
          <w:tcPr>
            <w:tcW w:w="3956" w:type="dxa"/>
          </w:tcPr>
          <w:p w14:paraId="5A36D184" w14:textId="1F1AB28A" w:rsidR="005055A0" w:rsidRDefault="005055A0" w:rsidP="005055A0">
            <w:r w:rsidRPr="00774635">
              <w:t>To be able to understand theoretical concepts regarding return to sport post injury / surgery and how they inform individualised rehabilitation programmes, including testing for readiness to return to sport.</w:t>
            </w:r>
          </w:p>
        </w:tc>
        <w:tc>
          <w:tcPr>
            <w:tcW w:w="2882" w:type="dxa"/>
          </w:tcPr>
          <w:p w14:paraId="0410AC18" w14:textId="597D57AE" w:rsidR="005055A0" w:rsidRDefault="005055A0" w:rsidP="005055A0">
            <w:r w:rsidRPr="00774635">
              <w:t xml:space="preserve">Notes review, patient outcome, discussion with supervisor. Feedback to supervisor regarding appropriate literature.  </w:t>
            </w:r>
          </w:p>
        </w:tc>
      </w:tr>
      <w:tr w:rsidR="005055A0" w14:paraId="1AB97D5B" w14:textId="77777777" w:rsidTr="003E6F33">
        <w:tc>
          <w:tcPr>
            <w:tcW w:w="1798" w:type="dxa"/>
            <w:vMerge/>
          </w:tcPr>
          <w:p w14:paraId="15EE6A66" w14:textId="77777777" w:rsidR="005055A0" w:rsidRDefault="005055A0" w:rsidP="005055A0"/>
        </w:tc>
        <w:tc>
          <w:tcPr>
            <w:tcW w:w="3956" w:type="dxa"/>
          </w:tcPr>
          <w:p w14:paraId="767498D4" w14:textId="7677FBB5" w:rsidR="005055A0" w:rsidRDefault="005055A0" w:rsidP="005055A0">
            <w:r w:rsidRPr="00774635">
              <w:t xml:space="preserve">To be aware of resistance training programme design and how variables can be manipulated to facilitate muscle growth, </w:t>
            </w:r>
            <w:proofErr w:type="gramStart"/>
            <w:r w:rsidRPr="00774635">
              <w:t>strength</w:t>
            </w:r>
            <w:proofErr w:type="gramEnd"/>
            <w:r w:rsidRPr="00774635">
              <w:t xml:space="preserve"> and power.  </w:t>
            </w:r>
          </w:p>
        </w:tc>
        <w:tc>
          <w:tcPr>
            <w:tcW w:w="2882" w:type="dxa"/>
          </w:tcPr>
          <w:p w14:paraId="7217EBAF" w14:textId="740053F9" w:rsidR="005055A0" w:rsidRDefault="005055A0" w:rsidP="005055A0">
            <w:r w:rsidRPr="00774635">
              <w:t xml:space="preserve">Notes review, patient outcome, discussion with supervisor. Feedback to supervisor regarding appropriate literature.  </w:t>
            </w:r>
          </w:p>
        </w:tc>
      </w:tr>
      <w:tr w:rsidR="005055A0" w14:paraId="76B76B5B" w14:textId="77777777" w:rsidTr="003E6F33">
        <w:tc>
          <w:tcPr>
            <w:tcW w:w="1798" w:type="dxa"/>
            <w:vMerge/>
          </w:tcPr>
          <w:p w14:paraId="2E414483" w14:textId="77777777" w:rsidR="005055A0" w:rsidRDefault="005055A0" w:rsidP="005055A0"/>
        </w:tc>
        <w:tc>
          <w:tcPr>
            <w:tcW w:w="3956" w:type="dxa"/>
          </w:tcPr>
          <w:p w14:paraId="18EE1CD9" w14:textId="329BE2BB" w:rsidR="005055A0" w:rsidRDefault="005055A0" w:rsidP="005055A0">
            <w:r w:rsidRPr="00774635">
              <w:t>To understand the basics of assessing and rehabilitating plyometrics and agility-based capability.</w:t>
            </w:r>
          </w:p>
        </w:tc>
        <w:tc>
          <w:tcPr>
            <w:tcW w:w="2882" w:type="dxa"/>
          </w:tcPr>
          <w:p w14:paraId="01D580B6" w14:textId="7670BFBC" w:rsidR="005055A0" w:rsidRDefault="005055A0" w:rsidP="005055A0">
            <w:r w:rsidRPr="00774635">
              <w:t xml:space="preserve">Notes review, patient outcome, discussion with supervisor. Feedback to supervisor regarding appropriate literature.  </w:t>
            </w:r>
          </w:p>
        </w:tc>
      </w:tr>
      <w:tr w:rsidR="005055A0" w14:paraId="5EBB3196" w14:textId="77777777" w:rsidTr="003E6F33">
        <w:tc>
          <w:tcPr>
            <w:tcW w:w="1798" w:type="dxa"/>
            <w:vMerge/>
          </w:tcPr>
          <w:p w14:paraId="5F297E12" w14:textId="77777777" w:rsidR="005055A0" w:rsidRDefault="005055A0" w:rsidP="005055A0"/>
        </w:tc>
        <w:tc>
          <w:tcPr>
            <w:tcW w:w="3956" w:type="dxa"/>
          </w:tcPr>
          <w:p w14:paraId="55D66063" w14:textId="4F2675B4" w:rsidR="005055A0" w:rsidRDefault="005055A0" w:rsidP="005055A0">
            <w:r w:rsidRPr="00774635">
              <w:t>To understand the basics regarding the assessment of running gait and implementation of return to running rehabilitation strategies.</w:t>
            </w:r>
          </w:p>
        </w:tc>
        <w:tc>
          <w:tcPr>
            <w:tcW w:w="2882" w:type="dxa"/>
          </w:tcPr>
          <w:p w14:paraId="1C3CACBB" w14:textId="117E4792" w:rsidR="005055A0" w:rsidRDefault="005055A0" w:rsidP="005055A0">
            <w:r w:rsidRPr="00774635">
              <w:t xml:space="preserve">Notes review, patient outcome, discussion with supervisor. Feedback to supervisor regarding appropriate literature.  </w:t>
            </w:r>
          </w:p>
        </w:tc>
      </w:tr>
      <w:tr w:rsidR="005055A0" w14:paraId="6A0466D7" w14:textId="77777777" w:rsidTr="003E6F33">
        <w:tc>
          <w:tcPr>
            <w:tcW w:w="1798" w:type="dxa"/>
            <w:vMerge/>
          </w:tcPr>
          <w:p w14:paraId="759E6676" w14:textId="77777777" w:rsidR="005055A0" w:rsidRDefault="005055A0" w:rsidP="005055A0"/>
        </w:tc>
        <w:tc>
          <w:tcPr>
            <w:tcW w:w="3956" w:type="dxa"/>
          </w:tcPr>
          <w:p w14:paraId="67DB2D49" w14:textId="08BD56AE" w:rsidR="005055A0" w:rsidRDefault="005055A0" w:rsidP="005055A0">
            <w:r w:rsidRPr="00774635">
              <w:t>To understand the British athletics classification of muscle injuries, including its implications for prognosis and rehabilitation programme design.</w:t>
            </w:r>
          </w:p>
        </w:tc>
        <w:tc>
          <w:tcPr>
            <w:tcW w:w="2882" w:type="dxa"/>
          </w:tcPr>
          <w:p w14:paraId="5E6529E0" w14:textId="090CA282" w:rsidR="005055A0" w:rsidRDefault="005055A0" w:rsidP="005055A0">
            <w:r w:rsidRPr="00774635">
              <w:t xml:space="preserve">Notes review, patient outcome, discussion with supervisor. Feedback to supervisor regarding appropriate literature.  </w:t>
            </w:r>
          </w:p>
        </w:tc>
      </w:tr>
      <w:tr w:rsidR="004D59E5" w14:paraId="063DFE0A" w14:textId="77777777" w:rsidTr="003E6F33">
        <w:tc>
          <w:tcPr>
            <w:tcW w:w="1798" w:type="dxa"/>
            <w:vMerge w:val="restart"/>
          </w:tcPr>
          <w:p w14:paraId="45EA3899" w14:textId="7D8DAE8E" w:rsidR="004D59E5" w:rsidRPr="00102E56" w:rsidRDefault="00610018" w:rsidP="00B45DFA">
            <w:pPr>
              <w:rPr>
                <w:b/>
                <w:bCs/>
              </w:rPr>
            </w:pPr>
            <w:bookmarkStart w:id="2" w:name="_Hlk147905240"/>
            <w:r w:rsidRPr="00610018">
              <w:rPr>
                <w:b/>
                <w:bCs/>
              </w:rPr>
              <w:t>Virtual Fracture Clinic Rotation (MSKL)</w:t>
            </w:r>
          </w:p>
        </w:tc>
        <w:tc>
          <w:tcPr>
            <w:tcW w:w="3956" w:type="dxa"/>
          </w:tcPr>
          <w:p w14:paraId="458A0E0A" w14:textId="01EC0C70" w:rsidR="004D59E5" w:rsidRDefault="00610018" w:rsidP="00B45DFA">
            <w:r>
              <w:t>Physio will go through clinical notes and images with orthopaedic consultant and therefore should</w:t>
            </w:r>
            <w:r w:rsidRPr="00610018">
              <w:t xml:space="preserve"> be able to navigate and interpret relevant information sources and effectively communicate this to orthopaedic consultants</w:t>
            </w:r>
          </w:p>
        </w:tc>
        <w:tc>
          <w:tcPr>
            <w:tcW w:w="2882" w:type="dxa"/>
          </w:tcPr>
          <w:p w14:paraId="5C4961E9" w14:textId="45195D4C" w:rsidR="004D59E5" w:rsidRDefault="004D59E5" w:rsidP="00B45DFA">
            <w:r>
              <w:t>Notes review, patient outcome, discussion with supervisor, case studies</w:t>
            </w:r>
          </w:p>
        </w:tc>
      </w:tr>
      <w:tr w:rsidR="004D59E5" w14:paraId="0825B5F6" w14:textId="77777777" w:rsidTr="003E6F33">
        <w:tc>
          <w:tcPr>
            <w:tcW w:w="1798" w:type="dxa"/>
            <w:vMerge/>
          </w:tcPr>
          <w:p w14:paraId="134789AC" w14:textId="77777777" w:rsidR="004D59E5" w:rsidRDefault="004D59E5" w:rsidP="00B45DFA"/>
        </w:tc>
        <w:tc>
          <w:tcPr>
            <w:tcW w:w="3956" w:type="dxa"/>
          </w:tcPr>
          <w:p w14:paraId="3A793C43" w14:textId="0AFEB250" w:rsidR="004D59E5" w:rsidRDefault="00610018" w:rsidP="00610018">
            <w:pPr>
              <w:spacing w:after="160" w:line="259" w:lineRule="auto"/>
            </w:pPr>
            <w:r w:rsidRPr="00610018">
              <w:t>To be able to complete a safe and effective remote consultation during the virtual fracture clinic whilst having an awareness of patient pathways if further management is required.</w:t>
            </w:r>
          </w:p>
        </w:tc>
        <w:tc>
          <w:tcPr>
            <w:tcW w:w="2882" w:type="dxa"/>
          </w:tcPr>
          <w:p w14:paraId="5809B9B2" w14:textId="633071F4" w:rsidR="004D59E5" w:rsidRDefault="004D59E5" w:rsidP="00B45DFA">
            <w:r>
              <w:t>Notes review, patient outcome, discussion with supervisor, case studies</w:t>
            </w:r>
          </w:p>
        </w:tc>
      </w:tr>
      <w:tr w:rsidR="004D59E5" w14:paraId="53B508B5" w14:textId="77777777" w:rsidTr="003E6F33">
        <w:tc>
          <w:tcPr>
            <w:tcW w:w="1798" w:type="dxa"/>
            <w:vMerge/>
          </w:tcPr>
          <w:p w14:paraId="29C25F1B" w14:textId="77777777" w:rsidR="004D59E5" w:rsidRDefault="004D59E5" w:rsidP="00B45DFA"/>
        </w:tc>
        <w:tc>
          <w:tcPr>
            <w:tcW w:w="3956" w:type="dxa"/>
          </w:tcPr>
          <w:p w14:paraId="20C76641" w14:textId="53EF1258" w:rsidR="004D59E5" w:rsidRDefault="00610018" w:rsidP="00B45DFA">
            <w:r w:rsidRPr="00610018">
              <w:t>To be able to identify and appropriately assess red flags during remote consultations and seek support from supervisor and/or medical team if further management and or investigation is required beyond scope of practice</w:t>
            </w:r>
            <w:r>
              <w:t>.</w:t>
            </w:r>
          </w:p>
        </w:tc>
        <w:tc>
          <w:tcPr>
            <w:tcW w:w="2882" w:type="dxa"/>
          </w:tcPr>
          <w:p w14:paraId="1CAA7E1E" w14:textId="28DD8945" w:rsidR="004D59E5" w:rsidRDefault="004D59E5" w:rsidP="00B45DFA">
            <w:r>
              <w:t xml:space="preserve">Notes review, patient outcome, discussion with supervisor, case studies </w:t>
            </w:r>
          </w:p>
        </w:tc>
      </w:tr>
      <w:tr w:rsidR="004D59E5" w14:paraId="4998D15C" w14:textId="77777777" w:rsidTr="003E6F33">
        <w:tc>
          <w:tcPr>
            <w:tcW w:w="1798" w:type="dxa"/>
            <w:vMerge/>
          </w:tcPr>
          <w:p w14:paraId="7EE69C16" w14:textId="77777777" w:rsidR="004D59E5" w:rsidRDefault="004D59E5" w:rsidP="00B45DFA"/>
        </w:tc>
        <w:tc>
          <w:tcPr>
            <w:tcW w:w="3956" w:type="dxa"/>
          </w:tcPr>
          <w:p w14:paraId="6FFEE409" w14:textId="59F00C28" w:rsidR="004D59E5" w:rsidRDefault="00610018" w:rsidP="00B45DFA">
            <w:r>
              <w:t xml:space="preserve">To develop </w:t>
            </w:r>
            <w:r w:rsidRPr="00610018">
              <w:t>awareness of the data management, clinical governance and safeguarding considerations that come with remote consultations</w:t>
            </w:r>
            <w:r w:rsidR="004D59E5">
              <w:t>.</w:t>
            </w:r>
          </w:p>
        </w:tc>
        <w:tc>
          <w:tcPr>
            <w:tcW w:w="2882" w:type="dxa"/>
          </w:tcPr>
          <w:p w14:paraId="207F2AC7" w14:textId="22C7E270" w:rsidR="004D59E5" w:rsidRDefault="004D59E5" w:rsidP="00B45DFA">
            <w:r>
              <w:t xml:space="preserve">Notes review, patient outcome, discussion with supervisor, case studies. </w:t>
            </w:r>
          </w:p>
        </w:tc>
      </w:tr>
      <w:bookmarkEnd w:id="2"/>
      <w:tr w:rsidR="002C1DE2" w14:paraId="1AA15F7C" w14:textId="77777777" w:rsidTr="003E6F33">
        <w:tc>
          <w:tcPr>
            <w:tcW w:w="1798" w:type="dxa"/>
            <w:vMerge w:val="restart"/>
          </w:tcPr>
          <w:p w14:paraId="631BF05A" w14:textId="6D93CAE0" w:rsidR="002C1DE2" w:rsidRPr="002C1DE2" w:rsidRDefault="002C1DE2" w:rsidP="00B45DFA">
            <w:pPr>
              <w:rPr>
                <w:b/>
                <w:bCs/>
              </w:rPr>
            </w:pPr>
            <w:r w:rsidRPr="002C1DE2">
              <w:rPr>
                <w:b/>
                <w:bCs/>
              </w:rPr>
              <w:t>Spinal class rotation</w:t>
            </w:r>
          </w:p>
        </w:tc>
        <w:tc>
          <w:tcPr>
            <w:tcW w:w="3956" w:type="dxa"/>
          </w:tcPr>
          <w:p w14:paraId="60DD61AD" w14:textId="0B1C0620" w:rsidR="002C1DE2" w:rsidRDefault="00941910" w:rsidP="00B45DFA">
            <w:r>
              <w:t>To develop increased knowledge in common spinal pathologies such as spondylolisthesis, stenosis, radiculopathy</w:t>
            </w:r>
          </w:p>
        </w:tc>
        <w:tc>
          <w:tcPr>
            <w:tcW w:w="2882" w:type="dxa"/>
          </w:tcPr>
          <w:p w14:paraId="27F91B84" w14:textId="75D4D403" w:rsidR="002C1DE2" w:rsidRDefault="00941910" w:rsidP="00B45DFA">
            <w:r>
              <w:t>Notes review, patient outcome, discussion with supervisor, case studies. Observation during class</w:t>
            </w:r>
          </w:p>
        </w:tc>
      </w:tr>
      <w:tr w:rsidR="002C1DE2" w14:paraId="752CFAD7" w14:textId="77777777" w:rsidTr="003E6F33">
        <w:tc>
          <w:tcPr>
            <w:tcW w:w="1798" w:type="dxa"/>
            <w:vMerge/>
          </w:tcPr>
          <w:p w14:paraId="2270CE92" w14:textId="77777777" w:rsidR="002C1DE2" w:rsidRPr="002C1DE2" w:rsidRDefault="002C1DE2" w:rsidP="00B45DFA">
            <w:pPr>
              <w:rPr>
                <w:b/>
                <w:bCs/>
              </w:rPr>
            </w:pPr>
          </w:p>
        </w:tc>
        <w:tc>
          <w:tcPr>
            <w:tcW w:w="3956" w:type="dxa"/>
          </w:tcPr>
          <w:p w14:paraId="5CB18B2F" w14:textId="1E4F0849" w:rsidR="002C1DE2" w:rsidRDefault="00941910" w:rsidP="00B45DFA">
            <w:r>
              <w:t>To improve knowledge in rehabilitation strategies for common spinal pathologies including exercise prescription, manual therapy</w:t>
            </w:r>
          </w:p>
        </w:tc>
        <w:tc>
          <w:tcPr>
            <w:tcW w:w="2882" w:type="dxa"/>
          </w:tcPr>
          <w:p w14:paraId="2235633E" w14:textId="11802439" w:rsidR="002C1DE2" w:rsidRDefault="00941910" w:rsidP="00B45DFA">
            <w:r>
              <w:t>Notes review, patient outcome, discussion with supervisor, case studies. Observation during class</w:t>
            </w:r>
          </w:p>
        </w:tc>
      </w:tr>
      <w:tr w:rsidR="002C1DE2" w14:paraId="3B9A96E4" w14:textId="77777777" w:rsidTr="003E6F33">
        <w:tc>
          <w:tcPr>
            <w:tcW w:w="1798" w:type="dxa"/>
            <w:vMerge/>
          </w:tcPr>
          <w:p w14:paraId="059CF2A2" w14:textId="77777777" w:rsidR="002C1DE2" w:rsidRPr="002C1DE2" w:rsidRDefault="002C1DE2" w:rsidP="00B45DFA">
            <w:pPr>
              <w:rPr>
                <w:b/>
                <w:bCs/>
              </w:rPr>
            </w:pPr>
          </w:p>
        </w:tc>
        <w:tc>
          <w:tcPr>
            <w:tcW w:w="3956" w:type="dxa"/>
          </w:tcPr>
          <w:p w14:paraId="7114E872" w14:textId="421520EF" w:rsidR="002C1DE2" w:rsidRDefault="00941910" w:rsidP="00B45DFA">
            <w:r>
              <w:t xml:space="preserve">To recognise serious spinal pathology including infection, fracture, myelopathy, metastatic spinal cord compression, cauda equina and to know the management of these conditions including local </w:t>
            </w:r>
            <w:r w:rsidR="002C1DA6">
              <w:t xml:space="preserve">and national </w:t>
            </w:r>
            <w:r>
              <w:t>pathways</w:t>
            </w:r>
          </w:p>
        </w:tc>
        <w:tc>
          <w:tcPr>
            <w:tcW w:w="2882" w:type="dxa"/>
          </w:tcPr>
          <w:p w14:paraId="4A265513" w14:textId="1E4B2C10" w:rsidR="002C1DE2" w:rsidRDefault="00941910" w:rsidP="00B45DFA">
            <w:r>
              <w:t>Notes review, patient outcome, discussion with supervisor, case studies. Observation during class</w:t>
            </w:r>
          </w:p>
        </w:tc>
      </w:tr>
      <w:tr w:rsidR="002C1DE2" w14:paraId="7D0EB6A6" w14:textId="77777777" w:rsidTr="003E6F33">
        <w:tc>
          <w:tcPr>
            <w:tcW w:w="1798" w:type="dxa"/>
            <w:vMerge/>
          </w:tcPr>
          <w:p w14:paraId="381BB450" w14:textId="77777777" w:rsidR="002C1DE2" w:rsidRPr="002C1DE2" w:rsidRDefault="002C1DE2" w:rsidP="00B45DFA">
            <w:pPr>
              <w:rPr>
                <w:b/>
                <w:bCs/>
              </w:rPr>
            </w:pPr>
          </w:p>
        </w:tc>
        <w:tc>
          <w:tcPr>
            <w:tcW w:w="3956" w:type="dxa"/>
          </w:tcPr>
          <w:p w14:paraId="19E13E0D" w14:textId="502F7A94" w:rsidR="002C1DE2" w:rsidRDefault="00941910" w:rsidP="00B45DFA">
            <w:r>
              <w:t xml:space="preserve">Understand the evidence around management of common spinal conditions </w:t>
            </w:r>
            <w:r w:rsidR="002C1DA6">
              <w:t xml:space="preserve">including NICE, GIRFT, Cochrane reviews, </w:t>
            </w:r>
            <w:r>
              <w:t xml:space="preserve">and explain these to patients, improving </w:t>
            </w:r>
            <w:r w:rsidR="00A51E7F">
              <w:t>t</w:t>
            </w:r>
            <w:r>
              <w:t>heir understanding of conditions and improving self efficacy.</w:t>
            </w:r>
          </w:p>
        </w:tc>
        <w:tc>
          <w:tcPr>
            <w:tcW w:w="2882" w:type="dxa"/>
          </w:tcPr>
          <w:p w14:paraId="71163C28" w14:textId="47E970EC" w:rsidR="002C1DE2" w:rsidRDefault="00941910" w:rsidP="00B45DFA">
            <w:r>
              <w:t>Notes review, patient outcome, discussion with supervisor, case studies. Observation during class</w:t>
            </w:r>
          </w:p>
        </w:tc>
      </w:tr>
      <w:tr w:rsidR="002C1DE2" w14:paraId="5C616EE7" w14:textId="77777777" w:rsidTr="003E6F33">
        <w:tc>
          <w:tcPr>
            <w:tcW w:w="1798" w:type="dxa"/>
            <w:vMerge/>
          </w:tcPr>
          <w:p w14:paraId="03AAB98A" w14:textId="77777777" w:rsidR="002C1DE2" w:rsidRPr="002C1DE2" w:rsidRDefault="002C1DE2" w:rsidP="00B45DFA">
            <w:pPr>
              <w:rPr>
                <w:b/>
                <w:bCs/>
              </w:rPr>
            </w:pPr>
          </w:p>
        </w:tc>
        <w:tc>
          <w:tcPr>
            <w:tcW w:w="3956" w:type="dxa"/>
          </w:tcPr>
          <w:p w14:paraId="479C9170" w14:textId="63A12449" w:rsidR="002C1DE2" w:rsidRDefault="00A51E7F" w:rsidP="00B45DFA">
            <w:r>
              <w:t>To develop knowledge of when referring onwards for imaging may be appropriate for the patient.</w:t>
            </w:r>
          </w:p>
        </w:tc>
        <w:tc>
          <w:tcPr>
            <w:tcW w:w="2882" w:type="dxa"/>
          </w:tcPr>
          <w:p w14:paraId="5C845944" w14:textId="5F64F831" w:rsidR="002C1DE2" w:rsidRDefault="00A51E7F" w:rsidP="00B45DFA">
            <w:r>
              <w:t>Discussion with supervisor, case studies, ESP question time.</w:t>
            </w:r>
          </w:p>
        </w:tc>
      </w:tr>
      <w:tr w:rsidR="002C1DE2" w14:paraId="17E94A2E" w14:textId="77777777" w:rsidTr="003E6F33">
        <w:tc>
          <w:tcPr>
            <w:tcW w:w="1798" w:type="dxa"/>
            <w:vMerge w:val="restart"/>
          </w:tcPr>
          <w:p w14:paraId="2BBFA17B" w14:textId="430C06D5" w:rsidR="002C1DE2" w:rsidRPr="002C1DE2" w:rsidRDefault="002C1DE2" w:rsidP="00B45DFA">
            <w:pPr>
              <w:rPr>
                <w:b/>
                <w:bCs/>
              </w:rPr>
            </w:pPr>
            <w:r>
              <w:rPr>
                <w:b/>
                <w:bCs/>
              </w:rPr>
              <w:t>Knee class rotation</w:t>
            </w:r>
          </w:p>
        </w:tc>
        <w:tc>
          <w:tcPr>
            <w:tcW w:w="3956" w:type="dxa"/>
          </w:tcPr>
          <w:p w14:paraId="71A2C632" w14:textId="23749E02" w:rsidR="002C1DE2" w:rsidRDefault="00941910" w:rsidP="00B45DFA">
            <w:r>
              <w:t>To understand up to date information regarding osteoarthritis pathology and be able to explain this to patients in a clear understandable way</w:t>
            </w:r>
          </w:p>
        </w:tc>
        <w:tc>
          <w:tcPr>
            <w:tcW w:w="2882" w:type="dxa"/>
          </w:tcPr>
          <w:p w14:paraId="0C9A5631" w14:textId="5D6F72C5" w:rsidR="002C1DE2" w:rsidRDefault="00941910" w:rsidP="00B45DFA">
            <w:r>
              <w:t>Notes review, patient outcome, discussion with supervisor, case studies. Observation during class</w:t>
            </w:r>
          </w:p>
        </w:tc>
      </w:tr>
      <w:tr w:rsidR="002C1DE2" w14:paraId="42FA234B" w14:textId="77777777" w:rsidTr="003E6F33">
        <w:tc>
          <w:tcPr>
            <w:tcW w:w="1798" w:type="dxa"/>
            <w:vMerge/>
          </w:tcPr>
          <w:p w14:paraId="672A5943" w14:textId="77777777" w:rsidR="002C1DE2" w:rsidRDefault="002C1DE2" w:rsidP="00B45DFA">
            <w:pPr>
              <w:rPr>
                <w:b/>
                <w:bCs/>
              </w:rPr>
            </w:pPr>
          </w:p>
        </w:tc>
        <w:tc>
          <w:tcPr>
            <w:tcW w:w="3956" w:type="dxa"/>
          </w:tcPr>
          <w:p w14:paraId="5EAF45FD" w14:textId="586FCF48" w:rsidR="002C1DE2" w:rsidRDefault="002C1DA6" w:rsidP="00B45DFA">
            <w:r>
              <w:t xml:space="preserve">To understand </w:t>
            </w:r>
            <w:r w:rsidR="00AF023C">
              <w:t>patellofemoral dysfunction</w:t>
            </w:r>
            <w:r>
              <w:t xml:space="preserve">, </w:t>
            </w:r>
            <w:r w:rsidR="001B18B3">
              <w:t>evidence-based</w:t>
            </w:r>
            <w:r>
              <w:t xml:space="preserve"> loading programmes and other treatments suitable to treat this condition</w:t>
            </w:r>
          </w:p>
        </w:tc>
        <w:tc>
          <w:tcPr>
            <w:tcW w:w="2882" w:type="dxa"/>
          </w:tcPr>
          <w:p w14:paraId="051CF546" w14:textId="7CB0E27B" w:rsidR="002C1DE2" w:rsidRDefault="00941910" w:rsidP="00B45DFA">
            <w:r>
              <w:t>Notes review, patient outcome, discussion with supervisor, case studies. Observation during class</w:t>
            </w:r>
          </w:p>
        </w:tc>
      </w:tr>
      <w:tr w:rsidR="002C1DE2" w14:paraId="5B8D0BD3" w14:textId="77777777" w:rsidTr="003E6F33">
        <w:tc>
          <w:tcPr>
            <w:tcW w:w="1798" w:type="dxa"/>
            <w:vMerge/>
          </w:tcPr>
          <w:p w14:paraId="4631AAF6" w14:textId="77777777" w:rsidR="002C1DE2" w:rsidRPr="002C1DE2" w:rsidRDefault="002C1DE2" w:rsidP="00B45DFA">
            <w:pPr>
              <w:rPr>
                <w:b/>
                <w:bCs/>
              </w:rPr>
            </w:pPr>
          </w:p>
        </w:tc>
        <w:tc>
          <w:tcPr>
            <w:tcW w:w="3956" w:type="dxa"/>
          </w:tcPr>
          <w:p w14:paraId="7A787C80" w14:textId="0DC354AA" w:rsidR="002C1DE2" w:rsidRDefault="00AF023C" w:rsidP="00B45DFA">
            <w:r>
              <w:t xml:space="preserve">To </w:t>
            </w:r>
            <w:proofErr w:type="gramStart"/>
            <w:r>
              <w:t>have an understanding of</w:t>
            </w:r>
            <w:proofErr w:type="gramEnd"/>
            <w:r>
              <w:t xml:space="preserve"> when injection therapy is required for treatment in osteoarthritis and the common contraindications associated with them. To provide the injection leaflets to patients as required.</w:t>
            </w:r>
          </w:p>
        </w:tc>
        <w:tc>
          <w:tcPr>
            <w:tcW w:w="2882" w:type="dxa"/>
          </w:tcPr>
          <w:p w14:paraId="7B4D323B" w14:textId="389601F3" w:rsidR="002C1DE2" w:rsidRDefault="00AF023C" w:rsidP="00B45DFA">
            <w:r>
              <w:t>Notes review, patient outcome, discussion with supervisor, case studies. Observation during class</w:t>
            </w:r>
          </w:p>
        </w:tc>
      </w:tr>
      <w:tr w:rsidR="002C1DE2" w14:paraId="27EE1A59" w14:textId="77777777" w:rsidTr="003E6F33">
        <w:tc>
          <w:tcPr>
            <w:tcW w:w="1798" w:type="dxa"/>
            <w:vMerge/>
          </w:tcPr>
          <w:p w14:paraId="70B9F428" w14:textId="77777777" w:rsidR="002C1DE2" w:rsidRPr="002C1DE2" w:rsidRDefault="002C1DE2" w:rsidP="00B45DFA">
            <w:pPr>
              <w:rPr>
                <w:b/>
                <w:bCs/>
              </w:rPr>
            </w:pPr>
          </w:p>
        </w:tc>
        <w:tc>
          <w:tcPr>
            <w:tcW w:w="3956" w:type="dxa"/>
          </w:tcPr>
          <w:p w14:paraId="28D88F8E" w14:textId="0B3C35A4" w:rsidR="002C1DE2" w:rsidRDefault="00AF023C" w:rsidP="00B45DFA">
            <w:r>
              <w:t xml:space="preserve">To effectively communicate and encourage self efficacy in patients with osteoarthritis and how to manage the condition long term, </w:t>
            </w:r>
            <w:proofErr w:type="gramStart"/>
            <w:r>
              <w:t>e.g.</w:t>
            </w:r>
            <w:proofErr w:type="gramEnd"/>
            <w:r>
              <w:t xml:space="preserve"> flare up management</w:t>
            </w:r>
            <w:r w:rsidR="008917D8">
              <w:t>, managing expectations.</w:t>
            </w:r>
          </w:p>
        </w:tc>
        <w:tc>
          <w:tcPr>
            <w:tcW w:w="2882" w:type="dxa"/>
          </w:tcPr>
          <w:p w14:paraId="1707F927" w14:textId="6DD593A0" w:rsidR="002C1DE2" w:rsidRDefault="00AF023C" w:rsidP="00B45DFA">
            <w:r>
              <w:t>Notes review, patient outcome, discussion with supervisor, case studies. Observation during class</w:t>
            </w:r>
          </w:p>
        </w:tc>
      </w:tr>
      <w:tr w:rsidR="00AF023C" w14:paraId="6429D690" w14:textId="77777777" w:rsidTr="003E6F33">
        <w:tc>
          <w:tcPr>
            <w:tcW w:w="1798" w:type="dxa"/>
            <w:vMerge/>
          </w:tcPr>
          <w:p w14:paraId="3C85C7F9" w14:textId="77777777" w:rsidR="00AF023C" w:rsidRPr="002C1DE2" w:rsidRDefault="00AF023C" w:rsidP="00AF023C">
            <w:pPr>
              <w:rPr>
                <w:b/>
                <w:bCs/>
              </w:rPr>
            </w:pPr>
          </w:p>
        </w:tc>
        <w:tc>
          <w:tcPr>
            <w:tcW w:w="3956" w:type="dxa"/>
          </w:tcPr>
          <w:p w14:paraId="73555EAA" w14:textId="3737E76C" w:rsidR="00AF023C" w:rsidRDefault="00AF023C" w:rsidP="00AF023C">
            <w:r>
              <w:t xml:space="preserve">To </w:t>
            </w:r>
            <w:proofErr w:type="gramStart"/>
            <w:r>
              <w:t>have an understanding of</w:t>
            </w:r>
            <w:proofErr w:type="gramEnd"/>
            <w:r>
              <w:t xml:space="preserve"> all relevant up to date guidelines around knee pathologies and trauma including NICE, GIRFT, Cochrane reviews.</w:t>
            </w:r>
          </w:p>
        </w:tc>
        <w:tc>
          <w:tcPr>
            <w:tcW w:w="2882" w:type="dxa"/>
          </w:tcPr>
          <w:p w14:paraId="2D1D9D57" w14:textId="76B5F51F" w:rsidR="00AF023C" w:rsidRDefault="00AF023C" w:rsidP="00AF023C">
            <w:r>
              <w:t>Notes review, patient outcome, discussion with supervisor, case studies. Observation during class</w:t>
            </w:r>
          </w:p>
        </w:tc>
      </w:tr>
      <w:tr w:rsidR="00AF023C" w14:paraId="173F2F50" w14:textId="77777777" w:rsidTr="003E6F33">
        <w:tc>
          <w:tcPr>
            <w:tcW w:w="1798" w:type="dxa"/>
            <w:vMerge w:val="restart"/>
          </w:tcPr>
          <w:p w14:paraId="6083EBC4" w14:textId="23CD3434" w:rsidR="00AF023C" w:rsidRPr="002C1DE2" w:rsidRDefault="00AF023C" w:rsidP="00AF023C">
            <w:pPr>
              <w:rPr>
                <w:b/>
                <w:bCs/>
              </w:rPr>
            </w:pPr>
            <w:r>
              <w:rPr>
                <w:b/>
                <w:bCs/>
              </w:rPr>
              <w:t>Shoulder class rotation</w:t>
            </w:r>
          </w:p>
        </w:tc>
        <w:tc>
          <w:tcPr>
            <w:tcW w:w="3956" w:type="dxa"/>
          </w:tcPr>
          <w:p w14:paraId="3FF8B9C3" w14:textId="57F02784" w:rsidR="00AF023C" w:rsidRDefault="00AF023C" w:rsidP="00AF023C">
            <w:r>
              <w:t xml:space="preserve">Provide appropriate rehabilitation programmes adapted to a patients particular conditioning level, occupation, or sport, being able to demonstrate progression of low-level rehabilitation to higher level rehabilitation with </w:t>
            </w:r>
            <w:r>
              <w:lastRenderedPageBreak/>
              <w:t>appropriate evidence base where possible.</w:t>
            </w:r>
          </w:p>
        </w:tc>
        <w:tc>
          <w:tcPr>
            <w:tcW w:w="2882" w:type="dxa"/>
          </w:tcPr>
          <w:p w14:paraId="43FB3579" w14:textId="767AD2BC" w:rsidR="00AF023C" w:rsidRDefault="00AF023C" w:rsidP="00AF023C">
            <w:r>
              <w:lastRenderedPageBreak/>
              <w:t>Notes review, patient outcome, discussion with supervisor, case studies. Observation during class</w:t>
            </w:r>
          </w:p>
        </w:tc>
      </w:tr>
      <w:tr w:rsidR="00AF023C" w14:paraId="177E766E" w14:textId="77777777" w:rsidTr="003E6F33">
        <w:tc>
          <w:tcPr>
            <w:tcW w:w="1798" w:type="dxa"/>
            <w:vMerge/>
          </w:tcPr>
          <w:p w14:paraId="02D676B3" w14:textId="77777777" w:rsidR="00AF023C" w:rsidRPr="002C1DE2" w:rsidRDefault="00AF023C" w:rsidP="00AF023C">
            <w:pPr>
              <w:rPr>
                <w:b/>
                <w:bCs/>
              </w:rPr>
            </w:pPr>
          </w:p>
        </w:tc>
        <w:tc>
          <w:tcPr>
            <w:tcW w:w="3956" w:type="dxa"/>
          </w:tcPr>
          <w:p w14:paraId="78946C98" w14:textId="67506D05" w:rsidR="00AF023C" w:rsidRDefault="00AF023C" w:rsidP="00AF023C">
            <w:r>
              <w:t>To provide education at an appropriate level for patients to develop self efficacy in managing their shoulder condition, how to progress or regress rehabilitation during flare ups and mange the condition long term</w:t>
            </w:r>
          </w:p>
        </w:tc>
        <w:tc>
          <w:tcPr>
            <w:tcW w:w="2882" w:type="dxa"/>
          </w:tcPr>
          <w:p w14:paraId="7116EC91" w14:textId="14E3AD63" w:rsidR="00AF023C" w:rsidRDefault="00AF023C" w:rsidP="00AF023C">
            <w:r>
              <w:t>Notes review, patient outcome, discussion with supervisor, case studies. Observation during class</w:t>
            </w:r>
          </w:p>
        </w:tc>
      </w:tr>
      <w:tr w:rsidR="00AF023C" w14:paraId="657EE6CE" w14:textId="77777777" w:rsidTr="003E6F33">
        <w:tc>
          <w:tcPr>
            <w:tcW w:w="1798" w:type="dxa"/>
            <w:vMerge/>
          </w:tcPr>
          <w:p w14:paraId="460939CA" w14:textId="77777777" w:rsidR="00AF023C" w:rsidRPr="002C1DE2" w:rsidRDefault="00AF023C" w:rsidP="00AF023C">
            <w:pPr>
              <w:rPr>
                <w:b/>
                <w:bCs/>
              </w:rPr>
            </w:pPr>
          </w:p>
        </w:tc>
        <w:tc>
          <w:tcPr>
            <w:tcW w:w="3956" w:type="dxa"/>
          </w:tcPr>
          <w:p w14:paraId="6AFACA8E" w14:textId="41E3218A" w:rsidR="00AF023C" w:rsidRDefault="00AF023C" w:rsidP="00AF023C">
            <w:r>
              <w:t>Understand the time frames involved in rehabilitation to set expectations with patients.</w:t>
            </w:r>
          </w:p>
        </w:tc>
        <w:tc>
          <w:tcPr>
            <w:tcW w:w="2882" w:type="dxa"/>
          </w:tcPr>
          <w:p w14:paraId="32399110" w14:textId="0AFC69F9" w:rsidR="00AF023C" w:rsidRDefault="00AF023C" w:rsidP="00AF023C">
            <w:r>
              <w:t>Notes review, patient outcome, discussion with supervisor, case studies. Observation during class</w:t>
            </w:r>
          </w:p>
        </w:tc>
      </w:tr>
      <w:tr w:rsidR="00AF023C" w14:paraId="5CC5C321" w14:textId="77777777" w:rsidTr="003E6F33">
        <w:tc>
          <w:tcPr>
            <w:tcW w:w="1798" w:type="dxa"/>
            <w:vMerge/>
          </w:tcPr>
          <w:p w14:paraId="708F2760" w14:textId="77777777" w:rsidR="00AF023C" w:rsidRPr="002C1DE2" w:rsidRDefault="00AF023C" w:rsidP="00AF023C">
            <w:pPr>
              <w:rPr>
                <w:b/>
                <w:bCs/>
              </w:rPr>
            </w:pPr>
          </w:p>
        </w:tc>
        <w:tc>
          <w:tcPr>
            <w:tcW w:w="3956" w:type="dxa"/>
          </w:tcPr>
          <w:p w14:paraId="3EE68563" w14:textId="5A728137" w:rsidR="00AF023C" w:rsidRDefault="00AF023C" w:rsidP="00AF023C">
            <w:r>
              <w:t>To develop knowledge of when referring onwards for imaging and other treatments may be required for the patient.</w:t>
            </w:r>
          </w:p>
        </w:tc>
        <w:tc>
          <w:tcPr>
            <w:tcW w:w="2882" w:type="dxa"/>
          </w:tcPr>
          <w:p w14:paraId="2C97F604" w14:textId="64E591D4" w:rsidR="00AF023C" w:rsidRDefault="00AF023C" w:rsidP="00AF023C">
            <w:r>
              <w:t>Notes review, patient outcome, discussion with supervisor, case studies. Observation during class</w:t>
            </w:r>
          </w:p>
        </w:tc>
      </w:tr>
      <w:tr w:rsidR="00AF023C" w14:paraId="6C4ADA70" w14:textId="77777777" w:rsidTr="003E6F33">
        <w:tc>
          <w:tcPr>
            <w:tcW w:w="1798" w:type="dxa"/>
            <w:vMerge/>
          </w:tcPr>
          <w:p w14:paraId="25A545A6" w14:textId="77777777" w:rsidR="00AF023C" w:rsidRPr="002C1DE2" w:rsidRDefault="00AF023C" w:rsidP="00AF023C">
            <w:pPr>
              <w:rPr>
                <w:b/>
                <w:bCs/>
              </w:rPr>
            </w:pPr>
          </w:p>
        </w:tc>
        <w:tc>
          <w:tcPr>
            <w:tcW w:w="3956" w:type="dxa"/>
          </w:tcPr>
          <w:p w14:paraId="506DC96B" w14:textId="4FC3BC05" w:rsidR="00AF023C" w:rsidRDefault="00AF023C" w:rsidP="00AF023C">
            <w:r>
              <w:t>To demonstrate an understanding of appropriate outcome measures used in shoulder rehabilitation and audit outcomes of the class.</w:t>
            </w:r>
          </w:p>
        </w:tc>
        <w:tc>
          <w:tcPr>
            <w:tcW w:w="2882" w:type="dxa"/>
          </w:tcPr>
          <w:p w14:paraId="1ED4FF17" w14:textId="2FBC6B01" w:rsidR="00AF023C" w:rsidRDefault="00AF023C" w:rsidP="00AF023C">
            <w:r>
              <w:t>Presentation at audit morning. Notes review. Discussion with supervisor.</w:t>
            </w:r>
          </w:p>
        </w:tc>
      </w:tr>
      <w:tr w:rsidR="00AF023C" w14:paraId="6F903AC0" w14:textId="77777777" w:rsidTr="003E6F33">
        <w:tc>
          <w:tcPr>
            <w:tcW w:w="1798" w:type="dxa"/>
            <w:vMerge w:val="restart"/>
          </w:tcPr>
          <w:p w14:paraId="67134B52" w14:textId="1A52AE09" w:rsidR="00AF023C" w:rsidRPr="002C1DE2" w:rsidRDefault="00AF023C" w:rsidP="00AF023C">
            <w:pPr>
              <w:rPr>
                <w:b/>
                <w:bCs/>
              </w:rPr>
            </w:pPr>
            <w:r>
              <w:rPr>
                <w:b/>
                <w:bCs/>
              </w:rPr>
              <w:t>Shockwave rotation</w:t>
            </w:r>
          </w:p>
        </w:tc>
        <w:tc>
          <w:tcPr>
            <w:tcW w:w="3956" w:type="dxa"/>
          </w:tcPr>
          <w:p w14:paraId="6A3D8491" w14:textId="103FED9A" w:rsidR="00AF023C" w:rsidRDefault="00AF023C" w:rsidP="00AF023C">
            <w:r>
              <w:t xml:space="preserve">To understand the indications, contraindications, </w:t>
            </w:r>
            <w:proofErr w:type="gramStart"/>
            <w:r>
              <w:t>effects</w:t>
            </w:r>
            <w:proofErr w:type="gramEnd"/>
            <w:r>
              <w:t xml:space="preserve"> and side effects of shockwave therapy.</w:t>
            </w:r>
          </w:p>
        </w:tc>
        <w:tc>
          <w:tcPr>
            <w:tcW w:w="2882" w:type="dxa"/>
          </w:tcPr>
          <w:p w14:paraId="5513B193" w14:textId="63F90353" w:rsidR="00AF023C" w:rsidRDefault="00AF023C" w:rsidP="00AF023C">
            <w:r>
              <w:t>Notes review, patient outcome, discussion with supervisor, case studies</w:t>
            </w:r>
          </w:p>
        </w:tc>
      </w:tr>
      <w:tr w:rsidR="00AF023C" w14:paraId="5D3093E9" w14:textId="77777777" w:rsidTr="003E6F33">
        <w:tc>
          <w:tcPr>
            <w:tcW w:w="1798" w:type="dxa"/>
            <w:vMerge/>
          </w:tcPr>
          <w:p w14:paraId="220C791C" w14:textId="77777777" w:rsidR="00AF023C" w:rsidRDefault="00AF023C" w:rsidP="00AF023C">
            <w:pPr>
              <w:rPr>
                <w:b/>
                <w:bCs/>
              </w:rPr>
            </w:pPr>
          </w:p>
        </w:tc>
        <w:tc>
          <w:tcPr>
            <w:tcW w:w="3956" w:type="dxa"/>
          </w:tcPr>
          <w:p w14:paraId="538EF851" w14:textId="7A0B047F" w:rsidR="00AF023C" w:rsidRDefault="00AF023C" w:rsidP="00AF023C">
            <w:r>
              <w:t>To provide education to patients around shockwave, loading and how patients can improve their condition, developing patient self efficacy.</w:t>
            </w:r>
          </w:p>
        </w:tc>
        <w:tc>
          <w:tcPr>
            <w:tcW w:w="2882" w:type="dxa"/>
          </w:tcPr>
          <w:p w14:paraId="2ED930C4" w14:textId="3BB5C180" w:rsidR="00AF023C" w:rsidRDefault="00AF023C" w:rsidP="00AF023C">
            <w:r>
              <w:t>Notes review, patient outcome, discussion with supervisor, case studies. Observation during class</w:t>
            </w:r>
          </w:p>
        </w:tc>
      </w:tr>
      <w:tr w:rsidR="00AF023C" w14:paraId="4BA92BA2" w14:textId="77777777" w:rsidTr="003E6F33">
        <w:tc>
          <w:tcPr>
            <w:tcW w:w="1798" w:type="dxa"/>
            <w:vMerge/>
          </w:tcPr>
          <w:p w14:paraId="2F97E9D4" w14:textId="77777777" w:rsidR="00AF023C" w:rsidRPr="002C1DE2" w:rsidRDefault="00AF023C" w:rsidP="00AF023C">
            <w:pPr>
              <w:rPr>
                <w:b/>
                <w:bCs/>
              </w:rPr>
            </w:pPr>
          </w:p>
        </w:tc>
        <w:tc>
          <w:tcPr>
            <w:tcW w:w="3956" w:type="dxa"/>
          </w:tcPr>
          <w:p w14:paraId="71F241FB" w14:textId="60ADEDC7" w:rsidR="00AF023C" w:rsidRDefault="00AF023C" w:rsidP="00AF023C">
            <w:r>
              <w:t>To be able to treat a variety of conditions with shockwave, understanding how to progress treatment as required.</w:t>
            </w:r>
          </w:p>
        </w:tc>
        <w:tc>
          <w:tcPr>
            <w:tcW w:w="2882" w:type="dxa"/>
          </w:tcPr>
          <w:p w14:paraId="75DA1D76" w14:textId="3CFC1DD0" w:rsidR="00AF023C" w:rsidRDefault="00AF023C" w:rsidP="00AF023C">
            <w:r>
              <w:t>Notes review, patient outcome, discussion with supervisor, case studies. Observation during class</w:t>
            </w:r>
          </w:p>
        </w:tc>
      </w:tr>
      <w:tr w:rsidR="00AF023C" w14:paraId="0FE4AD1D" w14:textId="77777777" w:rsidTr="003E6F33">
        <w:tc>
          <w:tcPr>
            <w:tcW w:w="1798" w:type="dxa"/>
            <w:vMerge/>
          </w:tcPr>
          <w:p w14:paraId="62912081" w14:textId="77777777" w:rsidR="00AF023C" w:rsidRPr="002C1DE2" w:rsidRDefault="00AF023C" w:rsidP="00AF023C">
            <w:pPr>
              <w:rPr>
                <w:b/>
                <w:bCs/>
              </w:rPr>
            </w:pPr>
          </w:p>
        </w:tc>
        <w:tc>
          <w:tcPr>
            <w:tcW w:w="3956" w:type="dxa"/>
          </w:tcPr>
          <w:p w14:paraId="7498DA77" w14:textId="147662DE" w:rsidR="00AF023C" w:rsidRDefault="00AF023C" w:rsidP="00AF023C">
            <w:r>
              <w:t>To be able to demonstrate a clear knowledge of anatomical tendon insertions</w:t>
            </w:r>
            <w:r w:rsidR="00705CC4">
              <w:t xml:space="preserve"> and bony landmarks</w:t>
            </w:r>
            <w:r>
              <w:t xml:space="preserve"> for adequate application of shockwave</w:t>
            </w:r>
          </w:p>
        </w:tc>
        <w:tc>
          <w:tcPr>
            <w:tcW w:w="2882" w:type="dxa"/>
          </w:tcPr>
          <w:p w14:paraId="2701ECC3" w14:textId="2A1E817F" w:rsidR="00AF023C" w:rsidRDefault="00AF023C" w:rsidP="00AF023C">
            <w:r>
              <w:t>Observation during class</w:t>
            </w:r>
          </w:p>
        </w:tc>
      </w:tr>
      <w:tr w:rsidR="00AF023C" w14:paraId="39893DBD" w14:textId="77777777" w:rsidTr="003E6F33">
        <w:tc>
          <w:tcPr>
            <w:tcW w:w="1798" w:type="dxa"/>
            <w:vMerge/>
          </w:tcPr>
          <w:p w14:paraId="02EECF17" w14:textId="77777777" w:rsidR="00AF023C" w:rsidRPr="002C1DE2" w:rsidRDefault="00AF023C" w:rsidP="00AF023C">
            <w:pPr>
              <w:rPr>
                <w:b/>
                <w:bCs/>
              </w:rPr>
            </w:pPr>
          </w:p>
        </w:tc>
        <w:tc>
          <w:tcPr>
            <w:tcW w:w="3956" w:type="dxa"/>
          </w:tcPr>
          <w:p w14:paraId="1E8B523D" w14:textId="2A089B65" w:rsidR="00AF023C" w:rsidRDefault="00AF023C" w:rsidP="00AF023C">
            <w:r>
              <w:t>To be aware of the evidence surrounding the use of shockwave in various common conditions.</w:t>
            </w:r>
          </w:p>
        </w:tc>
        <w:tc>
          <w:tcPr>
            <w:tcW w:w="2882" w:type="dxa"/>
          </w:tcPr>
          <w:p w14:paraId="61DEC06F" w14:textId="2B8A806B" w:rsidR="00AF023C" w:rsidRDefault="00AF023C" w:rsidP="00AF023C">
            <w:r>
              <w:t>Notes review, patient outcome, discussion with supervisor, case studies. Observation during class</w:t>
            </w:r>
          </w:p>
        </w:tc>
      </w:tr>
      <w:tr w:rsidR="00AF023C" w14:paraId="5E40BB30" w14:textId="77777777" w:rsidTr="003E6F33">
        <w:tc>
          <w:tcPr>
            <w:tcW w:w="1798" w:type="dxa"/>
            <w:vMerge/>
          </w:tcPr>
          <w:p w14:paraId="3BD8EB4B" w14:textId="77777777" w:rsidR="00AF023C" w:rsidRDefault="00AF023C" w:rsidP="00AF023C"/>
        </w:tc>
        <w:tc>
          <w:tcPr>
            <w:tcW w:w="3956" w:type="dxa"/>
          </w:tcPr>
          <w:p w14:paraId="0BC76E85" w14:textId="5735962C" w:rsidR="00AF023C" w:rsidRDefault="00AF023C" w:rsidP="00AF023C">
            <w:r>
              <w:t>To ensure all relevant outcome measures are collected and audited appropriately.</w:t>
            </w:r>
          </w:p>
        </w:tc>
        <w:tc>
          <w:tcPr>
            <w:tcW w:w="2882" w:type="dxa"/>
          </w:tcPr>
          <w:p w14:paraId="7CE7A8B9" w14:textId="04B17C11" w:rsidR="00AF023C" w:rsidRDefault="00AF023C" w:rsidP="00AF023C">
            <w:r>
              <w:t>Presentation at audit morning.</w:t>
            </w:r>
          </w:p>
        </w:tc>
      </w:tr>
      <w:tr w:rsidR="00AF023C" w14:paraId="7724040D" w14:textId="77777777" w:rsidTr="003E6F33">
        <w:tc>
          <w:tcPr>
            <w:tcW w:w="1798" w:type="dxa"/>
            <w:vMerge w:val="restart"/>
          </w:tcPr>
          <w:p w14:paraId="2F1B41C3" w14:textId="178D37E8" w:rsidR="00AF023C" w:rsidRPr="002C1DE2" w:rsidRDefault="00AF023C" w:rsidP="00AF023C">
            <w:pPr>
              <w:rPr>
                <w:b/>
                <w:bCs/>
              </w:rPr>
            </w:pPr>
            <w:r w:rsidRPr="002C1DE2">
              <w:rPr>
                <w:b/>
                <w:bCs/>
              </w:rPr>
              <w:t>Hand rotation</w:t>
            </w:r>
          </w:p>
        </w:tc>
        <w:tc>
          <w:tcPr>
            <w:tcW w:w="3956" w:type="dxa"/>
          </w:tcPr>
          <w:p w14:paraId="43B68F16" w14:textId="4CEFBE9A" w:rsidR="00AF023C" w:rsidRDefault="00AF023C" w:rsidP="00AF023C">
            <w:r>
              <w:t xml:space="preserve">To provide assessment and differential diagnosis of mallet finger, volar plate injuries, </w:t>
            </w:r>
            <w:proofErr w:type="gramStart"/>
            <w:r>
              <w:t>phalanx</w:t>
            </w:r>
            <w:proofErr w:type="gramEnd"/>
            <w:r>
              <w:t xml:space="preserve"> and metacarpal fracture, </w:t>
            </w:r>
            <w:r>
              <w:lastRenderedPageBreak/>
              <w:t>Dupuytren’s, OA thumb and trigger fingers</w:t>
            </w:r>
          </w:p>
        </w:tc>
        <w:tc>
          <w:tcPr>
            <w:tcW w:w="2882" w:type="dxa"/>
          </w:tcPr>
          <w:p w14:paraId="4D9C1024" w14:textId="3797C440" w:rsidR="00AF023C" w:rsidRDefault="00AF023C" w:rsidP="00AF023C">
            <w:r>
              <w:lastRenderedPageBreak/>
              <w:t>Notes review, patient outcome, discussion with supervisor, case studies. Watched assessments</w:t>
            </w:r>
          </w:p>
        </w:tc>
      </w:tr>
      <w:tr w:rsidR="00AF023C" w14:paraId="6ED176F0" w14:textId="77777777" w:rsidTr="003E6F33">
        <w:tc>
          <w:tcPr>
            <w:tcW w:w="1798" w:type="dxa"/>
            <w:vMerge/>
          </w:tcPr>
          <w:p w14:paraId="3BBC51CC" w14:textId="77777777" w:rsidR="00AF023C" w:rsidRDefault="00AF023C" w:rsidP="00AF023C"/>
        </w:tc>
        <w:tc>
          <w:tcPr>
            <w:tcW w:w="3956" w:type="dxa"/>
          </w:tcPr>
          <w:p w14:paraId="429AC851" w14:textId="6D332AD8" w:rsidR="00AF023C" w:rsidRDefault="00AF023C" w:rsidP="00AF023C">
            <w:r>
              <w:t xml:space="preserve">To be able to provide adequate exercise provision, activity modification advice for the </w:t>
            </w:r>
            <w:r w:rsidR="00705CC4">
              <w:t>above</w:t>
            </w:r>
            <w:r>
              <w:t xml:space="preserve"> conditions</w:t>
            </w:r>
          </w:p>
        </w:tc>
        <w:tc>
          <w:tcPr>
            <w:tcW w:w="2882" w:type="dxa"/>
          </w:tcPr>
          <w:p w14:paraId="470390A9" w14:textId="0354A256" w:rsidR="00AF023C" w:rsidRDefault="00AF023C" w:rsidP="00AF023C">
            <w:r>
              <w:t>Notes review, patient outcome, discussion with supervisor, case studies. Watched assessments</w:t>
            </w:r>
          </w:p>
        </w:tc>
      </w:tr>
      <w:tr w:rsidR="00AF023C" w14:paraId="7807B969" w14:textId="77777777" w:rsidTr="003E6F33">
        <w:tc>
          <w:tcPr>
            <w:tcW w:w="1798" w:type="dxa"/>
            <w:vMerge/>
          </w:tcPr>
          <w:p w14:paraId="74CCC354" w14:textId="77777777" w:rsidR="00AF023C" w:rsidRDefault="00AF023C" w:rsidP="00AF023C"/>
        </w:tc>
        <w:tc>
          <w:tcPr>
            <w:tcW w:w="3956" w:type="dxa"/>
          </w:tcPr>
          <w:p w14:paraId="6E6E6E51" w14:textId="2A59AAF7" w:rsidR="00AF023C" w:rsidRDefault="00AF023C" w:rsidP="00AF023C">
            <w:r>
              <w:t xml:space="preserve">To be able to provide appropriate splinting for mallet finger, volar plate injuries, </w:t>
            </w:r>
            <w:proofErr w:type="gramStart"/>
            <w:r>
              <w:t>phalanx</w:t>
            </w:r>
            <w:proofErr w:type="gramEnd"/>
            <w:r>
              <w:t xml:space="preserve"> and metacarpal fractures, Dupuytren’s, OA thumb and trigger finger</w:t>
            </w:r>
          </w:p>
        </w:tc>
        <w:tc>
          <w:tcPr>
            <w:tcW w:w="2882" w:type="dxa"/>
          </w:tcPr>
          <w:p w14:paraId="1D8AFC8F" w14:textId="7FF39CBA" w:rsidR="00AF023C" w:rsidRDefault="00AF023C" w:rsidP="00AF023C">
            <w:r>
              <w:t>Notes review, patient outcome, discussion with supervisor, case studies. Watched assessments</w:t>
            </w:r>
          </w:p>
        </w:tc>
      </w:tr>
      <w:tr w:rsidR="00257F50" w14:paraId="0FB16BCE" w14:textId="77777777" w:rsidTr="003E6F33">
        <w:tc>
          <w:tcPr>
            <w:tcW w:w="1798" w:type="dxa"/>
            <w:vMerge w:val="restart"/>
          </w:tcPr>
          <w:p w14:paraId="170A30A5" w14:textId="2DD78BF8" w:rsidR="00257F50" w:rsidRPr="002C1DE2" w:rsidRDefault="00257F50" w:rsidP="00AF023C">
            <w:pPr>
              <w:rPr>
                <w:b/>
                <w:bCs/>
              </w:rPr>
            </w:pPr>
            <w:r w:rsidRPr="00257F50">
              <w:rPr>
                <w:b/>
                <w:bCs/>
              </w:rPr>
              <w:t>Pain rotation</w:t>
            </w:r>
          </w:p>
        </w:tc>
        <w:tc>
          <w:tcPr>
            <w:tcW w:w="3956" w:type="dxa"/>
          </w:tcPr>
          <w:p w14:paraId="7CF8F158" w14:textId="739907F8" w:rsidR="00257F50" w:rsidRDefault="00257F50" w:rsidP="00AF023C">
            <w:r w:rsidRPr="00257F50">
              <w:t>Understand the difference between primary and secondary persistent pain.</w:t>
            </w:r>
          </w:p>
        </w:tc>
        <w:tc>
          <w:tcPr>
            <w:tcW w:w="2882" w:type="dxa"/>
          </w:tcPr>
          <w:p w14:paraId="754FC124" w14:textId="72BB43ED" w:rsidR="00257F50" w:rsidRDefault="00257F50" w:rsidP="00AF023C">
            <w:r w:rsidRPr="00257F50">
              <w:t xml:space="preserve">Notes review, patient outcome, discussion with supervisor, case studies. </w:t>
            </w:r>
            <w:r>
              <w:t>Watched assessment, CPD.</w:t>
            </w:r>
          </w:p>
        </w:tc>
      </w:tr>
      <w:tr w:rsidR="00257F50" w14:paraId="59AA26FE" w14:textId="77777777" w:rsidTr="003E6F33">
        <w:tc>
          <w:tcPr>
            <w:tcW w:w="1798" w:type="dxa"/>
            <w:vMerge/>
          </w:tcPr>
          <w:p w14:paraId="07188CBC" w14:textId="77777777" w:rsidR="00257F50" w:rsidRPr="002C1DE2" w:rsidRDefault="00257F50" w:rsidP="00AF023C">
            <w:pPr>
              <w:rPr>
                <w:b/>
                <w:bCs/>
              </w:rPr>
            </w:pPr>
          </w:p>
        </w:tc>
        <w:tc>
          <w:tcPr>
            <w:tcW w:w="3956" w:type="dxa"/>
          </w:tcPr>
          <w:p w14:paraId="53DBC01E" w14:textId="2F2D0C79" w:rsidR="00257F50" w:rsidRPr="00257F50" w:rsidRDefault="00257F50" w:rsidP="00AF023C">
            <w:r w:rsidRPr="00257F50">
              <w:t xml:space="preserve">Have a good understanding of different pain mechanisms as well as peoples’ responses to pain.  </w:t>
            </w:r>
          </w:p>
        </w:tc>
        <w:tc>
          <w:tcPr>
            <w:tcW w:w="2882" w:type="dxa"/>
          </w:tcPr>
          <w:p w14:paraId="3066251A" w14:textId="6ABF9D68" w:rsidR="00257F50" w:rsidRDefault="00257F50" w:rsidP="00AF023C">
            <w:r w:rsidRPr="00257F50">
              <w:t>Notes review, patient outcome, discussion with supervisor, case studies. Watched assessment, CPD.</w:t>
            </w:r>
          </w:p>
        </w:tc>
      </w:tr>
      <w:tr w:rsidR="00257F50" w14:paraId="2F2BD669" w14:textId="77777777" w:rsidTr="003E6F33">
        <w:tc>
          <w:tcPr>
            <w:tcW w:w="1798" w:type="dxa"/>
            <w:vMerge/>
          </w:tcPr>
          <w:p w14:paraId="5EE0B52B" w14:textId="77777777" w:rsidR="00257F50" w:rsidRPr="002C1DE2" w:rsidRDefault="00257F50" w:rsidP="00AF023C">
            <w:pPr>
              <w:rPr>
                <w:b/>
                <w:bCs/>
              </w:rPr>
            </w:pPr>
          </w:p>
        </w:tc>
        <w:tc>
          <w:tcPr>
            <w:tcW w:w="3956" w:type="dxa"/>
          </w:tcPr>
          <w:p w14:paraId="6D932A0E" w14:textId="3ABAF4AA" w:rsidR="00257F50" w:rsidRPr="00257F50" w:rsidRDefault="00257F50" w:rsidP="00AF023C">
            <w:r w:rsidRPr="00257F50">
              <w:t>To confidently carry out an individual/MDT assessment of the patients with complex pain presentations and to be able to decide on the suitability for pain management based on   assessment findings, including the relative weight of biopsychosocial issues.</w:t>
            </w:r>
          </w:p>
        </w:tc>
        <w:tc>
          <w:tcPr>
            <w:tcW w:w="2882" w:type="dxa"/>
          </w:tcPr>
          <w:p w14:paraId="41C14975" w14:textId="3BFD797C" w:rsidR="00257F50" w:rsidRDefault="00257F50" w:rsidP="00AF023C">
            <w:r w:rsidRPr="00257F50">
              <w:t>Notes review, patient outcome, discussion with supervisor, case studies. Watched assessment, CPD.</w:t>
            </w:r>
            <w:r>
              <w:t xml:space="preserve"> MDM discussions</w:t>
            </w:r>
          </w:p>
        </w:tc>
      </w:tr>
      <w:tr w:rsidR="00257F50" w14:paraId="486117A4" w14:textId="77777777" w:rsidTr="003E6F33">
        <w:tc>
          <w:tcPr>
            <w:tcW w:w="1798" w:type="dxa"/>
            <w:vMerge/>
          </w:tcPr>
          <w:p w14:paraId="2A4C045D" w14:textId="77777777" w:rsidR="00257F50" w:rsidRPr="002C1DE2" w:rsidRDefault="00257F50" w:rsidP="00AF023C">
            <w:pPr>
              <w:rPr>
                <w:b/>
                <w:bCs/>
              </w:rPr>
            </w:pPr>
          </w:p>
        </w:tc>
        <w:tc>
          <w:tcPr>
            <w:tcW w:w="3956" w:type="dxa"/>
          </w:tcPr>
          <w:p w14:paraId="41503EE6" w14:textId="6495F6C7" w:rsidR="00257F50" w:rsidRPr="00257F50" w:rsidRDefault="00257F50" w:rsidP="00AF023C">
            <w:r w:rsidRPr="00257F50">
              <w:t>Demonstrate an understanding of the complex and overlapping influences of thoughts, emotions, and body sensations and how they influence behaviour.</w:t>
            </w:r>
          </w:p>
        </w:tc>
        <w:tc>
          <w:tcPr>
            <w:tcW w:w="2882" w:type="dxa"/>
          </w:tcPr>
          <w:p w14:paraId="3E89D299" w14:textId="370AF2DB" w:rsidR="00257F50" w:rsidRDefault="00257F50" w:rsidP="00AF023C">
            <w:r w:rsidRPr="00257F50">
              <w:t>Notes review, patient outcome, discussion with supervisor, case studies. Watched assessment, CPD.</w:t>
            </w:r>
            <w:r>
              <w:t xml:space="preserve"> MDM discussion</w:t>
            </w:r>
          </w:p>
        </w:tc>
      </w:tr>
      <w:tr w:rsidR="00257F50" w14:paraId="469B674B" w14:textId="77777777" w:rsidTr="003E6F33">
        <w:tc>
          <w:tcPr>
            <w:tcW w:w="1798" w:type="dxa"/>
            <w:vMerge/>
          </w:tcPr>
          <w:p w14:paraId="4F3DDECE" w14:textId="77777777" w:rsidR="00257F50" w:rsidRPr="002C1DE2" w:rsidRDefault="00257F50" w:rsidP="00AF023C">
            <w:pPr>
              <w:rPr>
                <w:b/>
                <w:bCs/>
              </w:rPr>
            </w:pPr>
          </w:p>
        </w:tc>
        <w:tc>
          <w:tcPr>
            <w:tcW w:w="3956" w:type="dxa"/>
          </w:tcPr>
          <w:p w14:paraId="13996E0A" w14:textId="14423302" w:rsidR="00257F50" w:rsidRPr="00257F50" w:rsidRDefault="00257F50" w:rsidP="00AF023C">
            <w:r w:rsidRPr="00257F50">
              <w:t>To be able to explain persistent pain in a language/other media, that are understandable for the patient and in a way that also validates the patient’s experience.</w:t>
            </w:r>
          </w:p>
        </w:tc>
        <w:tc>
          <w:tcPr>
            <w:tcW w:w="2882" w:type="dxa"/>
          </w:tcPr>
          <w:p w14:paraId="001F2A03" w14:textId="1FA36153" w:rsidR="00257F50" w:rsidRDefault="00257F50" w:rsidP="00AF023C">
            <w:r w:rsidRPr="00257F50">
              <w:t>Notes review, patient outcome, discussion with supervisor, case studies. Watched assessment, CPD.</w:t>
            </w:r>
          </w:p>
        </w:tc>
      </w:tr>
      <w:tr w:rsidR="00257F50" w14:paraId="67F8E85C" w14:textId="77777777" w:rsidTr="003E6F33">
        <w:tc>
          <w:tcPr>
            <w:tcW w:w="1798" w:type="dxa"/>
            <w:vMerge/>
          </w:tcPr>
          <w:p w14:paraId="79EBE2A5" w14:textId="77777777" w:rsidR="00257F50" w:rsidRPr="002C1DE2" w:rsidRDefault="00257F50" w:rsidP="00AF023C">
            <w:pPr>
              <w:rPr>
                <w:b/>
                <w:bCs/>
              </w:rPr>
            </w:pPr>
          </w:p>
        </w:tc>
        <w:tc>
          <w:tcPr>
            <w:tcW w:w="3956" w:type="dxa"/>
          </w:tcPr>
          <w:p w14:paraId="6962DE08" w14:textId="64BC447D" w:rsidR="00257F50" w:rsidRPr="00257F50" w:rsidRDefault="00257F50" w:rsidP="00AF023C">
            <w:r>
              <w:rPr>
                <w:rFonts w:ascii="Calibri" w:eastAsia="Times New Roman" w:hAnsi="Calibri" w:cs="Calibri"/>
                <w:color w:val="000000"/>
                <w:lang w:eastAsia="en-GB"/>
              </w:rPr>
              <w:t>H</w:t>
            </w:r>
            <w:r w:rsidRPr="00575228">
              <w:rPr>
                <w:rFonts w:ascii="Calibri" w:eastAsia="Times New Roman" w:hAnsi="Calibri" w:cs="Calibri"/>
                <w:color w:val="000000"/>
                <w:lang w:eastAsia="en-GB"/>
              </w:rPr>
              <w:t xml:space="preserve">ave a basic understanding of the </w:t>
            </w:r>
            <w:r>
              <w:rPr>
                <w:rFonts w:ascii="Calibri" w:eastAsia="Times New Roman" w:hAnsi="Calibri" w:cs="Calibri"/>
                <w:color w:val="000000"/>
                <w:lang w:eastAsia="en-GB"/>
              </w:rPr>
              <w:t>principles of persistent pain management and how this differs from MSK Physiotherapy</w:t>
            </w:r>
          </w:p>
        </w:tc>
        <w:tc>
          <w:tcPr>
            <w:tcW w:w="2882" w:type="dxa"/>
          </w:tcPr>
          <w:p w14:paraId="10ECD01F" w14:textId="2160A9A0" w:rsidR="00257F50" w:rsidRDefault="00257F50" w:rsidP="00AF023C">
            <w:r w:rsidRPr="00257F50">
              <w:t>Notes review, patient outcome, discussion with supervisor, case studies. Watched assessment, CPD.</w:t>
            </w:r>
          </w:p>
        </w:tc>
      </w:tr>
      <w:tr w:rsidR="00257F50" w14:paraId="2ABC959C" w14:textId="77777777" w:rsidTr="003E6F33">
        <w:tc>
          <w:tcPr>
            <w:tcW w:w="1798" w:type="dxa"/>
            <w:vMerge/>
          </w:tcPr>
          <w:p w14:paraId="4E30553F" w14:textId="77777777" w:rsidR="00257F50" w:rsidRPr="002C1DE2" w:rsidRDefault="00257F50" w:rsidP="00257F50">
            <w:pPr>
              <w:rPr>
                <w:b/>
                <w:bCs/>
              </w:rPr>
            </w:pPr>
          </w:p>
        </w:tc>
        <w:tc>
          <w:tcPr>
            <w:tcW w:w="3956" w:type="dxa"/>
          </w:tcPr>
          <w:p w14:paraId="2F433B03" w14:textId="425AC3B7" w:rsidR="00257F50" w:rsidRDefault="00257F50" w:rsidP="00257F50">
            <w:pPr>
              <w:rPr>
                <w:rFonts w:ascii="Calibri" w:eastAsia="Times New Roman" w:hAnsi="Calibri" w:cs="Calibri"/>
                <w:color w:val="000000"/>
                <w:lang w:eastAsia="en-GB"/>
              </w:rPr>
            </w:pPr>
            <w:r>
              <w:t>Ensure a basic understanding of Acceptance Commitment Therapy and how this underpins a holistic pain management approach.</w:t>
            </w:r>
          </w:p>
        </w:tc>
        <w:tc>
          <w:tcPr>
            <w:tcW w:w="2882" w:type="dxa"/>
          </w:tcPr>
          <w:p w14:paraId="413BB5DC" w14:textId="40E673BF" w:rsidR="00257F50" w:rsidRDefault="00257F50" w:rsidP="00257F50">
            <w:r>
              <w:t>Attendance at ACT/CBT training. Notes review, MDM discussion/CPD.</w:t>
            </w:r>
          </w:p>
        </w:tc>
      </w:tr>
      <w:tr w:rsidR="00257F50" w14:paraId="52932E82" w14:textId="77777777" w:rsidTr="003E6F33">
        <w:tc>
          <w:tcPr>
            <w:tcW w:w="1798" w:type="dxa"/>
            <w:vMerge/>
          </w:tcPr>
          <w:p w14:paraId="5B60EB93" w14:textId="0A84BFDF" w:rsidR="00257F50" w:rsidRPr="002C1DE2" w:rsidRDefault="00257F50" w:rsidP="00257F50">
            <w:pPr>
              <w:rPr>
                <w:b/>
                <w:bCs/>
              </w:rPr>
            </w:pPr>
            <w:bookmarkStart w:id="3" w:name="_Hlk147905324"/>
          </w:p>
        </w:tc>
        <w:tc>
          <w:tcPr>
            <w:tcW w:w="3956" w:type="dxa"/>
          </w:tcPr>
          <w:p w14:paraId="303A5F1D" w14:textId="7479888E" w:rsidR="00257F50" w:rsidRDefault="00257F50" w:rsidP="00257F50">
            <w:r>
              <w:t>Ensure an understanding of local psychological therapy options for patients with varying presentations such as trauma, PTSD, talk changes</w:t>
            </w:r>
          </w:p>
        </w:tc>
        <w:tc>
          <w:tcPr>
            <w:tcW w:w="2882" w:type="dxa"/>
          </w:tcPr>
          <w:p w14:paraId="4A5FA6EA" w14:textId="1996945C" w:rsidR="00257F50" w:rsidRDefault="00257F50" w:rsidP="00257F50">
            <w:r>
              <w:t>MDM discussion, discussion with psychologists in the pain team.</w:t>
            </w:r>
          </w:p>
        </w:tc>
      </w:tr>
      <w:tr w:rsidR="00257F50" w14:paraId="1353CDCF" w14:textId="77777777" w:rsidTr="003E6F33">
        <w:tc>
          <w:tcPr>
            <w:tcW w:w="1798" w:type="dxa"/>
            <w:vMerge/>
          </w:tcPr>
          <w:p w14:paraId="736C0059" w14:textId="77777777" w:rsidR="00257F50" w:rsidRDefault="00257F50" w:rsidP="00257F50"/>
        </w:tc>
        <w:tc>
          <w:tcPr>
            <w:tcW w:w="3956" w:type="dxa"/>
          </w:tcPr>
          <w:p w14:paraId="11564F58" w14:textId="4503D514" w:rsidR="00257F50" w:rsidRDefault="00257F50" w:rsidP="00257F50">
            <w:r w:rsidRPr="00257F50">
              <w:t>Understand some common persistent pain conditions e.g., Fibromyalgia, Hypermobility Syndrome, Inflammatory arthritis, non-specific lower back pain, functional overlay, CRPS</w:t>
            </w:r>
          </w:p>
        </w:tc>
        <w:tc>
          <w:tcPr>
            <w:tcW w:w="2882" w:type="dxa"/>
          </w:tcPr>
          <w:p w14:paraId="372EA3EF" w14:textId="70ECD032" w:rsidR="00257F50" w:rsidRDefault="00257F50" w:rsidP="00257F50">
            <w:r w:rsidRPr="00257F50">
              <w:t>Notes review, patient outcome, discussion with supervisor, case studies. Watched assessment, CPD.</w:t>
            </w:r>
          </w:p>
        </w:tc>
      </w:tr>
      <w:tr w:rsidR="00257F50" w14:paraId="1C29709A" w14:textId="77777777" w:rsidTr="003E6F33">
        <w:tc>
          <w:tcPr>
            <w:tcW w:w="1798" w:type="dxa"/>
            <w:vMerge/>
          </w:tcPr>
          <w:p w14:paraId="5AC654B3" w14:textId="77777777" w:rsidR="00257F50" w:rsidRDefault="00257F50" w:rsidP="00257F50"/>
        </w:tc>
        <w:tc>
          <w:tcPr>
            <w:tcW w:w="3956" w:type="dxa"/>
          </w:tcPr>
          <w:p w14:paraId="05AC2FE5" w14:textId="4074C922" w:rsidR="00257F50" w:rsidRPr="00257F50" w:rsidRDefault="00257F50" w:rsidP="00257F50">
            <w:r w:rsidRPr="00257F50">
              <w:t>Understand the importance of active listening, empathy and adapting communication to the needs of each pain patient.</w:t>
            </w:r>
          </w:p>
        </w:tc>
        <w:tc>
          <w:tcPr>
            <w:tcW w:w="2882" w:type="dxa"/>
          </w:tcPr>
          <w:p w14:paraId="39B62801" w14:textId="34D4D663" w:rsidR="00257F50" w:rsidRDefault="00257F50" w:rsidP="00257F50">
            <w:r w:rsidRPr="00257F50">
              <w:t>Notes review, patient outcome, discussion with supervisor, case studies. Watched assessment, CPD.</w:t>
            </w:r>
          </w:p>
        </w:tc>
      </w:tr>
      <w:tr w:rsidR="00257F50" w14:paraId="455BFFC7" w14:textId="77777777" w:rsidTr="003E6F33">
        <w:tc>
          <w:tcPr>
            <w:tcW w:w="1798" w:type="dxa"/>
            <w:vMerge/>
          </w:tcPr>
          <w:p w14:paraId="110B4AB4" w14:textId="77777777" w:rsidR="00257F50" w:rsidRDefault="00257F50" w:rsidP="00257F50"/>
        </w:tc>
        <w:tc>
          <w:tcPr>
            <w:tcW w:w="3956" w:type="dxa"/>
          </w:tcPr>
          <w:p w14:paraId="793DA052" w14:textId="23E9906E" w:rsidR="00257F50" w:rsidRDefault="00257F50" w:rsidP="00257F50">
            <w:r w:rsidRPr="00257F50">
              <w:t xml:space="preserve">To be able to tailor physiotherapy input to the unique needs of each patient based on their pain presentation, thoughts, fears, behaviours, culture, language, </w:t>
            </w:r>
            <w:proofErr w:type="gramStart"/>
            <w:r w:rsidRPr="00257F50">
              <w:t>preferences</w:t>
            </w:r>
            <w:proofErr w:type="gramEnd"/>
            <w:r w:rsidRPr="00257F50">
              <w:t xml:space="preserve"> and goals</w:t>
            </w:r>
          </w:p>
        </w:tc>
        <w:tc>
          <w:tcPr>
            <w:tcW w:w="2882" w:type="dxa"/>
          </w:tcPr>
          <w:p w14:paraId="4C3C6E30" w14:textId="251ECF8B" w:rsidR="00257F50" w:rsidRDefault="00257F50" w:rsidP="00257F50">
            <w:r w:rsidRPr="00257F50">
              <w:t>Notes review, patient outcome, discussion with supervisor, case studies. Watched assessment, CPD.</w:t>
            </w:r>
          </w:p>
        </w:tc>
      </w:tr>
      <w:bookmarkEnd w:id="3"/>
      <w:tr w:rsidR="00257F50" w14:paraId="34C6F73B" w14:textId="77777777" w:rsidTr="003E6F33">
        <w:tc>
          <w:tcPr>
            <w:tcW w:w="1798" w:type="dxa"/>
            <w:vMerge w:val="restart"/>
          </w:tcPr>
          <w:p w14:paraId="7570550C" w14:textId="7323FA3E" w:rsidR="00257F50" w:rsidRPr="00446352" w:rsidRDefault="00257F50" w:rsidP="00257F50">
            <w:pPr>
              <w:rPr>
                <w:b/>
                <w:bCs/>
              </w:rPr>
            </w:pPr>
            <w:r>
              <w:rPr>
                <w:b/>
                <w:bCs/>
              </w:rPr>
              <w:t>Pelvic Health rotation</w:t>
            </w:r>
          </w:p>
        </w:tc>
        <w:tc>
          <w:tcPr>
            <w:tcW w:w="3956" w:type="dxa"/>
          </w:tcPr>
          <w:p w14:paraId="717BB2CE" w14:textId="30787D28" w:rsidR="00257F50" w:rsidRDefault="00257F50" w:rsidP="00257F50">
            <w:r w:rsidRPr="003E6F33">
              <w:t xml:space="preserve">To develop increased knowledge in common obstetric MSK conditions  </w:t>
            </w:r>
          </w:p>
        </w:tc>
        <w:tc>
          <w:tcPr>
            <w:tcW w:w="2882" w:type="dxa"/>
          </w:tcPr>
          <w:p w14:paraId="31877602" w14:textId="75C3B413" w:rsidR="00257F50" w:rsidRDefault="00257F50" w:rsidP="00257F50">
            <w:r w:rsidRPr="003E6F33">
              <w:t>Via supervision, cases and watched assessment</w:t>
            </w:r>
          </w:p>
        </w:tc>
      </w:tr>
      <w:tr w:rsidR="00257F50" w14:paraId="206FA066" w14:textId="77777777" w:rsidTr="003E6F33">
        <w:tc>
          <w:tcPr>
            <w:tcW w:w="1798" w:type="dxa"/>
            <w:vMerge/>
          </w:tcPr>
          <w:p w14:paraId="5007575E" w14:textId="77777777" w:rsidR="00257F50" w:rsidRDefault="00257F50" w:rsidP="00257F50"/>
        </w:tc>
        <w:tc>
          <w:tcPr>
            <w:tcW w:w="3956" w:type="dxa"/>
          </w:tcPr>
          <w:p w14:paraId="44AF8F2F" w14:textId="1D7F38DA" w:rsidR="00257F50" w:rsidRDefault="00257F50" w:rsidP="00257F50">
            <w:pPr>
              <w:spacing w:after="160" w:line="259" w:lineRule="auto"/>
            </w:pPr>
            <w:r w:rsidRPr="003E6F33">
              <w:t>To develop increased knowledge in common pelvic floor dysfunction conditions and how to assess/rehab</w:t>
            </w:r>
          </w:p>
        </w:tc>
        <w:tc>
          <w:tcPr>
            <w:tcW w:w="2882" w:type="dxa"/>
          </w:tcPr>
          <w:p w14:paraId="1E14D658" w14:textId="78253A3D" w:rsidR="00257F50" w:rsidRDefault="00257F50" w:rsidP="00257F50">
            <w:r w:rsidRPr="003E6F33">
              <w:t>Via supervision, cases and watched assessment</w:t>
            </w:r>
          </w:p>
        </w:tc>
      </w:tr>
      <w:tr w:rsidR="00257F50" w14:paraId="3FE31379" w14:textId="77777777" w:rsidTr="003E6F33">
        <w:tc>
          <w:tcPr>
            <w:tcW w:w="1798" w:type="dxa"/>
            <w:vMerge/>
          </w:tcPr>
          <w:p w14:paraId="756925E5" w14:textId="77777777" w:rsidR="00257F50" w:rsidRDefault="00257F50" w:rsidP="00257F50"/>
        </w:tc>
        <w:tc>
          <w:tcPr>
            <w:tcW w:w="3956" w:type="dxa"/>
          </w:tcPr>
          <w:p w14:paraId="5DDFAEE9" w14:textId="39046774" w:rsidR="00257F50" w:rsidRDefault="00257F50" w:rsidP="00257F50">
            <w:r w:rsidRPr="003E6F33">
              <w:t xml:space="preserve">Understand the evidence around management of pelvic floor </w:t>
            </w:r>
            <w:proofErr w:type="gramStart"/>
            <w:r w:rsidRPr="003E6F33">
              <w:t>dysfunction  including</w:t>
            </w:r>
            <w:proofErr w:type="gramEnd"/>
            <w:r w:rsidRPr="003E6F33">
              <w:t xml:space="preserve"> NICE, Cochrane reviews, and explain these to patients, improving their understanding of conditions and improving self efficacy.  </w:t>
            </w:r>
          </w:p>
        </w:tc>
        <w:tc>
          <w:tcPr>
            <w:tcW w:w="2882" w:type="dxa"/>
          </w:tcPr>
          <w:p w14:paraId="69461010" w14:textId="64B9FD16" w:rsidR="00257F50" w:rsidRDefault="00257F50" w:rsidP="00257F50">
            <w:r>
              <w:t>Via discussion with supervisor, case studies</w:t>
            </w:r>
          </w:p>
        </w:tc>
      </w:tr>
      <w:tr w:rsidR="00257F50" w14:paraId="666B2EDB" w14:textId="77777777" w:rsidTr="003E6F33">
        <w:tc>
          <w:tcPr>
            <w:tcW w:w="1798" w:type="dxa"/>
            <w:vMerge/>
          </w:tcPr>
          <w:p w14:paraId="056EE4C0" w14:textId="77777777" w:rsidR="00257F50" w:rsidRDefault="00257F50" w:rsidP="00257F50"/>
        </w:tc>
        <w:tc>
          <w:tcPr>
            <w:tcW w:w="3956" w:type="dxa"/>
          </w:tcPr>
          <w:p w14:paraId="0A4A3A6C" w14:textId="5C6FCF98" w:rsidR="00257F50" w:rsidRDefault="00257F50" w:rsidP="00257F50">
            <w:r w:rsidRPr="003E6F33">
              <w:t xml:space="preserve">To develop knowledge of when referring onwards may be appropriate for the patient (gynaecology, urology, colorectal and sexual health </w:t>
            </w:r>
            <w:proofErr w:type="gramStart"/>
            <w:r w:rsidRPr="003E6F33">
              <w:t xml:space="preserve">clinic)   </w:t>
            </w:r>
            <w:proofErr w:type="gramEnd"/>
          </w:p>
        </w:tc>
        <w:tc>
          <w:tcPr>
            <w:tcW w:w="2882" w:type="dxa"/>
          </w:tcPr>
          <w:p w14:paraId="5CAFFC34" w14:textId="60C2B860" w:rsidR="00257F50" w:rsidRDefault="00257F50" w:rsidP="00257F50">
            <w:r>
              <w:t>Via discussion with supervisor, case studies</w:t>
            </w:r>
          </w:p>
        </w:tc>
      </w:tr>
      <w:tr w:rsidR="00257F50" w14:paraId="2935C0F5" w14:textId="77777777" w:rsidTr="003E6F33">
        <w:tc>
          <w:tcPr>
            <w:tcW w:w="8636" w:type="dxa"/>
            <w:gridSpan w:val="3"/>
          </w:tcPr>
          <w:p w14:paraId="44DE8F8C" w14:textId="77777777" w:rsidR="00257F50" w:rsidRPr="00295733" w:rsidRDefault="00257F50" w:rsidP="00257F50">
            <w:pPr>
              <w:rPr>
                <w:sz w:val="28"/>
                <w:szCs w:val="28"/>
              </w:rPr>
            </w:pPr>
            <w:r>
              <w:rPr>
                <w:color w:val="00B0F0"/>
                <w:sz w:val="28"/>
                <w:szCs w:val="28"/>
              </w:rPr>
              <w:t>Service and</w:t>
            </w:r>
            <w:r w:rsidRPr="00295733">
              <w:rPr>
                <w:color w:val="00B0F0"/>
                <w:sz w:val="28"/>
                <w:szCs w:val="28"/>
              </w:rPr>
              <w:t xml:space="preserve"> Professional Development</w:t>
            </w:r>
          </w:p>
        </w:tc>
      </w:tr>
      <w:tr w:rsidR="00257F50" w14:paraId="2BE9A5A0" w14:textId="77777777" w:rsidTr="003E6F33">
        <w:tc>
          <w:tcPr>
            <w:tcW w:w="1798" w:type="dxa"/>
          </w:tcPr>
          <w:p w14:paraId="0E383B58" w14:textId="77777777" w:rsidR="00257F50" w:rsidRPr="005457AF" w:rsidRDefault="00257F50" w:rsidP="00257F50">
            <w:pPr>
              <w:rPr>
                <w:b/>
              </w:rPr>
            </w:pPr>
            <w:r w:rsidRPr="005457AF">
              <w:rPr>
                <w:b/>
              </w:rPr>
              <w:t>Evidence based practice</w:t>
            </w:r>
          </w:p>
        </w:tc>
        <w:tc>
          <w:tcPr>
            <w:tcW w:w="3956" w:type="dxa"/>
          </w:tcPr>
          <w:p w14:paraId="1E494542" w14:textId="0FE41AA0" w:rsidR="00257F50" w:rsidRDefault="00257F50" w:rsidP="00257F50">
            <w:r>
              <w:t xml:space="preserve">Ensure continued knowledge of up-to-date </w:t>
            </w:r>
            <w:r w:rsidR="00634F86">
              <w:t>evidence-based</w:t>
            </w:r>
            <w:r>
              <w:t xml:space="preserve"> practice in the form of general guidance such as NICE, Cochrane reviews but also latest literature.</w:t>
            </w:r>
          </w:p>
        </w:tc>
        <w:tc>
          <w:tcPr>
            <w:tcW w:w="2882" w:type="dxa"/>
          </w:tcPr>
          <w:p w14:paraId="7BF2C7D8" w14:textId="77777777" w:rsidR="00257F50" w:rsidRDefault="00257F50" w:rsidP="00257F50">
            <w:r>
              <w:t>Review of notes and discussion with supervisor</w:t>
            </w:r>
          </w:p>
        </w:tc>
      </w:tr>
      <w:tr w:rsidR="00257F50" w14:paraId="463AEA66" w14:textId="77777777" w:rsidTr="003E6F33">
        <w:tc>
          <w:tcPr>
            <w:tcW w:w="1798" w:type="dxa"/>
          </w:tcPr>
          <w:p w14:paraId="3D83C437" w14:textId="77777777" w:rsidR="00257F50" w:rsidRPr="005457AF" w:rsidRDefault="00257F50" w:rsidP="00257F50">
            <w:pPr>
              <w:rPr>
                <w:b/>
              </w:rPr>
            </w:pPr>
            <w:r w:rsidRPr="005457AF">
              <w:rPr>
                <w:b/>
              </w:rPr>
              <w:t>Monitor outcomes</w:t>
            </w:r>
          </w:p>
        </w:tc>
        <w:tc>
          <w:tcPr>
            <w:tcW w:w="3956" w:type="dxa"/>
          </w:tcPr>
          <w:p w14:paraId="030B4AB3" w14:textId="77777777" w:rsidR="00257F50" w:rsidRDefault="00257F50" w:rsidP="00257F50">
            <w:r>
              <w:t>Be involved in collection of data (</w:t>
            </w:r>
            <w:proofErr w:type="gramStart"/>
            <w:r>
              <w:t>e.g.</w:t>
            </w:r>
            <w:proofErr w:type="gramEnd"/>
            <w:r>
              <w:t xml:space="preserve"> outcome measures), take part in audits, service evaluation or research to monitor effectiveness of the service an individual treatments.</w:t>
            </w:r>
          </w:p>
        </w:tc>
        <w:tc>
          <w:tcPr>
            <w:tcW w:w="2882" w:type="dxa"/>
          </w:tcPr>
          <w:p w14:paraId="633D6AE6" w14:textId="77777777" w:rsidR="00257F50" w:rsidRDefault="00257F50" w:rsidP="00257F50">
            <w:r>
              <w:t>Presentation of audits of service developments</w:t>
            </w:r>
          </w:p>
        </w:tc>
      </w:tr>
      <w:tr w:rsidR="00257F50" w14:paraId="1FEEFBB0" w14:textId="77777777" w:rsidTr="003E6F33">
        <w:tc>
          <w:tcPr>
            <w:tcW w:w="1798" w:type="dxa"/>
          </w:tcPr>
          <w:p w14:paraId="5D3F2AA9" w14:textId="77777777" w:rsidR="00257F50" w:rsidRPr="005457AF" w:rsidRDefault="00257F50" w:rsidP="00257F50">
            <w:pPr>
              <w:rPr>
                <w:b/>
              </w:rPr>
            </w:pPr>
            <w:r w:rsidRPr="005457AF">
              <w:rPr>
                <w:b/>
              </w:rPr>
              <w:lastRenderedPageBreak/>
              <w:t>Service improvement</w:t>
            </w:r>
          </w:p>
        </w:tc>
        <w:tc>
          <w:tcPr>
            <w:tcW w:w="3956" w:type="dxa"/>
          </w:tcPr>
          <w:p w14:paraId="5B548CE7" w14:textId="77777777" w:rsidR="00257F50" w:rsidRDefault="00257F50" w:rsidP="00257F50">
            <w:r>
              <w:t>Actively engage when deficiencies are identified in service improvement initiatives</w:t>
            </w:r>
          </w:p>
        </w:tc>
        <w:tc>
          <w:tcPr>
            <w:tcW w:w="2882" w:type="dxa"/>
          </w:tcPr>
          <w:p w14:paraId="55AE6F41" w14:textId="77777777" w:rsidR="00257F50" w:rsidRDefault="00257F50" w:rsidP="00257F50">
            <w:r>
              <w:t>Taking part in senior meetings, undertaking project work</w:t>
            </w:r>
          </w:p>
        </w:tc>
      </w:tr>
      <w:tr w:rsidR="00257F50" w14:paraId="3C704EE1" w14:textId="77777777" w:rsidTr="003E6F33">
        <w:tc>
          <w:tcPr>
            <w:tcW w:w="1798" w:type="dxa"/>
          </w:tcPr>
          <w:p w14:paraId="2E3A5812" w14:textId="77777777" w:rsidR="00257F50" w:rsidRPr="005457AF" w:rsidRDefault="00257F50" w:rsidP="00257F50">
            <w:pPr>
              <w:rPr>
                <w:b/>
              </w:rPr>
            </w:pPr>
            <w:r w:rsidRPr="005457AF">
              <w:rPr>
                <w:b/>
              </w:rPr>
              <w:t>Documenting CPD and learning</w:t>
            </w:r>
          </w:p>
        </w:tc>
        <w:tc>
          <w:tcPr>
            <w:tcW w:w="3956" w:type="dxa"/>
          </w:tcPr>
          <w:p w14:paraId="0F5168CF" w14:textId="77777777" w:rsidR="00257F50" w:rsidRDefault="00257F50" w:rsidP="00257F50">
            <w:r>
              <w:t xml:space="preserve">Document individual learning/interesting cases/CPD courses as required by CSP and HCPC and other governing bodies. </w:t>
            </w:r>
          </w:p>
          <w:p w14:paraId="412E7E81" w14:textId="77777777" w:rsidR="00257F50" w:rsidRDefault="00257F50" w:rsidP="00257F50"/>
        </w:tc>
        <w:tc>
          <w:tcPr>
            <w:tcW w:w="2882" w:type="dxa"/>
          </w:tcPr>
          <w:p w14:paraId="2FB7E245" w14:textId="77777777" w:rsidR="00257F50" w:rsidRDefault="00257F50" w:rsidP="00257F50">
            <w:r>
              <w:t>Take part in case review sessions in journal club</w:t>
            </w:r>
          </w:p>
        </w:tc>
      </w:tr>
      <w:tr w:rsidR="00257F50" w14:paraId="1FCF0791" w14:textId="77777777" w:rsidTr="003E6F33">
        <w:tc>
          <w:tcPr>
            <w:tcW w:w="1798" w:type="dxa"/>
          </w:tcPr>
          <w:p w14:paraId="3B8ED119" w14:textId="77777777" w:rsidR="00257F50" w:rsidRPr="005457AF" w:rsidRDefault="00257F50" w:rsidP="00257F50">
            <w:pPr>
              <w:rPr>
                <w:b/>
              </w:rPr>
            </w:pPr>
            <w:r w:rsidRPr="005457AF">
              <w:rPr>
                <w:b/>
              </w:rPr>
              <w:t>Reflective practice</w:t>
            </w:r>
          </w:p>
        </w:tc>
        <w:tc>
          <w:tcPr>
            <w:tcW w:w="3956" w:type="dxa"/>
          </w:tcPr>
          <w:p w14:paraId="70F8913C" w14:textId="77777777" w:rsidR="00257F50" w:rsidRDefault="00257F50" w:rsidP="00257F50">
            <w:r>
              <w:t>Regularly document reflections on learning and cases seen.</w:t>
            </w:r>
          </w:p>
          <w:p w14:paraId="0AE88CE2" w14:textId="77777777" w:rsidR="00257F50" w:rsidRDefault="00257F50" w:rsidP="00257F50">
            <w:r>
              <w:t>Actively engage in supervision to ensure these sessions are productive and informative as possible.</w:t>
            </w:r>
          </w:p>
        </w:tc>
        <w:tc>
          <w:tcPr>
            <w:tcW w:w="2882" w:type="dxa"/>
          </w:tcPr>
          <w:p w14:paraId="167164BD" w14:textId="77777777" w:rsidR="00257F50" w:rsidRDefault="00257F50" w:rsidP="00257F50">
            <w:r>
              <w:t>CPD portfolio</w:t>
            </w:r>
          </w:p>
          <w:p w14:paraId="173267B3" w14:textId="77777777" w:rsidR="00257F50" w:rsidRDefault="00257F50" w:rsidP="00257F50">
            <w:r>
              <w:t>Presentation at journal club</w:t>
            </w:r>
          </w:p>
          <w:p w14:paraId="03C10AFC" w14:textId="77777777" w:rsidR="00257F50" w:rsidRDefault="00257F50" w:rsidP="00257F50">
            <w:r>
              <w:t>Discussion with supervisor</w:t>
            </w:r>
          </w:p>
        </w:tc>
      </w:tr>
    </w:tbl>
    <w:p w14:paraId="64620AFC" w14:textId="77777777" w:rsidR="002C1DE2" w:rsidRDefault="002C1DE2" w:rsidP="002C1DE2"/>
    <w:p w14:paraId="0E659094" w14:textId="77777777" w:rsidR="005C12D0" w:rsidRDefault="005C12D0">
      <w:pPr>
        <w:rPr>
          <w:b/>
          <w:bCs/>
          <w:sz w:val="28"/>
          <w:szCs w:val="28"/>
        </w:rPr>
      </w:pPr>
      <w:r>
        <w:rPr>
          <w:b/>
          <w:bCs/>
          <w:sz w:val="28"/>
          <w:szCs w:val="28"/>
        </w:rPr>
        <w:br w:type="page"/>
      </w:r>
    </w:p>
    <w:p w14:paraId="79DAEBCB" w14:textId="77777777" w:rsidR="00FB7EEA" w:rsidRPr="005C12D0" w:rsidRDefault="00FB7EEA">
      <w:pPr>
        <w:rPr>
          <w:b/>
          <w:bCs/>
          <w:sz w:val="28"/>
          <w:szCs w:val="28"/>
        </w:rPr>
      </w:pPr>
    </w:p>
    <w:p w14:paraId="35620A8B" w14:textId="53D9F78C" w:rsidR="00F34305" w:rsidRPr="00F34305" w:rsidRDefault="00F34305" w:rsidP="00F34305">
      <w:pPr>
        <w:widowControl w:val="0"/>
        <w:suppressAutoHyphens/>
        <w:autoSpaceDN w:val="0"/>
        <w:spacing w:after="0" w:line="240" w:lineRule="auto"/>
        <w:jc w:val="center"/>
        <w:rPr>
          <w:rFonts w:ascii="Verdana" w:eastAsia="SimSun" w:hAnsi="Verdana" w:cs="Mangal"/>
          <w:b/>
          <w:bCs/>
          <w:kern w:val="3"/>
          <w:sz w:val="24"/>
          <w:szCs w:val="24"/>
          <w:lang w:eastAsia="zh-CN" w:bidi="hi-IN"/>
          <w14:ligatures w14:val="none"/>
        </w:rPr>
      </w:pPr>
      <w:r w:rsidRPr="00F34305">
        <w:rPr>
          <w:rFonts w:ascii="Verdana" w:eastAsia="SimSun" w:hAnsi="Verdana" w:cs="Mangal"/>
          <w:b/>
          <w:bCs/>
          <w:kern w:val="3"/>
          <w:sz w:val="24"/>
          <w:szCs w:val="24"/>
          <w:lang w:eastAsia="zh-CN" w:bidi="hi-IN"/>
          <w14:ligatures w14:val="none"/>
        </w:rPr>
        <w:t>Joint Session/Watched assessment record</w:t>
      </w:r>
      <w:r>
        <w:rPr>
          <w:rFonts w:ascii="Verdana" w:eastAsia="SimSun" w:hAnsi="Verdana" w:cs="Mangal"/>
          <w:b/>
          <w:bCs/>
          <w:kern w:val="3"/>
          <w:sz w:val="24"/>
          <w:szCs w:val="24"/>
          <w:lang w:eastAsia="zh-CN" w:bidi="hi-IN"/>
          <w14:ligatures w14:val="none"/>
        </w:rPr>
        <w:t>.</w:t>
      </w:r>
    </w:p>
    <w:p w14:paraId="0D3B5642" w14:textId="77777777" w:rsidR="00F34305" w:rsidRPr="00F34305" w:rsidRDefault="00F34305" w:rsidP="00F34305">
      <w:pPr>
        <w:widowControl w:val="0"/>
        <w:suppressAutoHyphens/>
        <w:autoSpaceDN w:val="0"/>
        <w:spacing w:after="0" w:line="240" w:lineRule="auto"/>
        <w:jc w:val="center"/>
        <w:rPr>
          <w:rFonts w:ascii="Verdana" w:eastAsia="SimSun" w:hAnsi="Verdana" w:cs="Mangal"/>
          <w:b/>
          <w:bCs/>
          <w:kern w:val="3"/>
          <w:sz w:val="24"/>
          <w:szCs w:val="24"/>
          <w:lang w:eastAsia="zh-CN" w:bidi="hi-IN"/>
          <w14:ligatures w14:val="none"/>
        </w:rPr>
      </w:pPr>
    </w:p>
    <w:tbl>
      <w:tblPr>
        <w:tblStyle w:val="TableGrid1"/>
        <w:tblW w:w="0" w:type="auto"/>
        <w:tblInd w:w="0" w:type="dxa"/>
        <w:tblLook w:val="04A0" w:firstRow="1" w:lastRow="0" w:firstColumn="1" w:lastColumn="0" w:noHBand="0" w:noVBand="1"/>
      </w:tblPr>
      <w:tblGrid>
        <w:gridCol w:w="8636"/>
      </w:tblGrid>
      <w:tr w:rsidR="00F34305" w:rsidRPr="00F34305" w14:paraId="28B1C48A" w14:textId="77777777" w:rsidTr="00B45DFA">
        <w:tc>
          <w:tcPr>
            <w:tcW w:w="9628" w:type="dxa"/>
            <w:tcBorders>
              <w:top w:val="single" w:sz="4" w:space="0" w:color="auto"/>
              <w:left w:val="single" w:sz="4" w:space="0" w:color="auto"/>
              <w:bottom w:val="single" w:sz="4" w:space="0" w:color="auto"/>
              <w:right w:val="single" w:sz="4" w:space="0" w:color="auto"/>
            </w:tcBorders>
          </w:tcPr>
          <w:p w14:paraId="3868DAB3" w14:textId="77777777" w:rsidR="00F34305" w:rsidRPr="00F34305" w:rsidRDefault="00F34305" w:rsidP="00F34305">
            <w:pPr>
              <w:rPr>
                <w:rFonts w:ascii="Verdana" w:hAnsi="Verdana"/>
                <w:b/>
                <w:bCs/>
              </w:rPr>
            </w:pPr>
            <w:r w:rsidRPr="00F34305">
              <w:rPr>
                <w:rFonts w:ascii="Verdana" w:hAnsi="Verdana"/>
                <w:b/>
                <w:bCs/>
              </w:rPr>
              <w:t>Date:</w:t>
            </w:r>
          </w:p>
          <w:p w14:paraId="299ACBC3" w14:textId="77777777" w:rsidR="00F34305" w:rsidRPr="00F34305" w:rsidRDefault="00F34305" w:rsidP="00F34305">
            <w:pPr>
              <w:rPr>
                <w:rFonts w:ascii="Verdana" w:hAnsi="Verdana"/>
                <w:b/>
                <w:bCs/>
              </w:rPr>
            </w:pPr>
          </w:p>
          <w:p w14:paraId="3287BD4D" w14:textId="77777777" w:rsidR="00F34305" w:rsidRPr="00F34305" w:rsidRDefault="00F34305" w:rsidP="00F34305">
            <w:pPr>
              <w:rPr>
                <w:rFonts w:ascii="Verdana" w:hAnsi="Verdana"/>
                <w:b/>
                <w:bCs/>
              </w:rPr>
            </w:pPr>
            <w:r w:rsidRPr="00F34305">
              <w:rPr>
                <w:rFonts w:ascii="Verdana" w:hAnsi="Verdana"/>
                <w:b/>
                <w:bCs/>
              </w:rPr>
              <w:t xml:space="preserve">Mentee Name: </w:t>
            </w:r>
          </w:p>
          <w:p w14:paraId="1C75F510" w14:textId="77777777" w:rsidR="00F34305" w:rsidRPr="00F34305" w:rsidRDefault="00F34305" w:rsidP="00F34305">
            <w:pPr>
              <w:rPr>
                <w:rFonts w:ascii="Verdana" w:hAnsi="Verdana"/>
                <w:b/>
                <w:bCs/>
              </w:rPr>
            </w:pPr>
          </w:p>
          <w:p w14:paraId="7447223A" w14:textId="77777777" w:rsidR="00F34305" w:rsidRPr="00F34305" w:rsidRDefault="00F34305" w:rsidP="00F34305">
            <w:pPr>
              <w:rPr>
                <w:rFonts w:ascii="Verdana" w:hAnsi="Verdana"/>
                <w:b/>
                <w:bCs/>
              </w:rPr>
            </w:pPr>
            <w:r w:rsidRPr="00F34305">
              <w:rPr>
                <w:rFonts w:ascii="Verdana" w:hAnsi="Verdana"/>
                <w:b/>
                <w:bCs/>
              </w:rPr>
              <w:t xml:space="preserve">Menter Name: </w:t>
            </w:r>
          </w:p>
          <w:p w14:paraId="67F90CD8" w14:textId="77777777" w:rsidR="00F34305" w:rsidRPr="00F34305" w:rsidRDefault="00F34305" w:rsidP="00F34305">
            <w:pPr>
              <w:rPr>
                <w:rFonts w:ascii="Verdana" w:hAnsi="Verdana"/>
                <w:b/>
                <w:bCs/>
              </w:rPr>
            </w:pPr>
          </w:p>
          <w:p w14:paraId="586EAB62" w14:textId="77777777" w:rsidR="00F34305" w:rsidRPr="00F34305" w:rsidRDefault="00F34305" w:rsidP="00F34305">
            <w:pPr>
              <w:rPr>
                <w:rFonts w:ascii="Verdana" w:hAnsi="Verdana"/>
                <w:b/>
                <w:bCs/>
              </w:rPr>
            </w:pPr>
            <w:r w:rsidRPr="00F34305">
              <w:rPr>
                <w:rFonts w:ascii="Verdana" w:hAnsi="Verdana"/>
                <w:b/>
                <w:bCs/>
              </w:rPr>
              <w:t xml:space="preserve">HCPC no: </w:t>
            </w:r>
          </w:p>
        </w:tc>
      </w:tr>
    </w:tbl>
    <w:p w14:paraId="46CDB83A" w14:textId="77777777" w:rsidR="00F34305" w:rsidRPr="00F34305" w:rsidRDefault="00F34305" w:rsidP="00F34305">
      <w:pPr>
        <w:widowControl w:val="0"/>
        <w:suppressAutoHyphens/>
        <w:autoSpaceDN w:val="0"/>
        <w:spacing w:after="0" w:line="240" w:lineRule="auto"/>
        <w:rPr>
          <w:rFonts w:ascii="Verdana" w:eastAsia="SimSun" w:hAnsi="Verdana" w:cs="Mangal"/>
          <w:b/>
          <w:bCs/>
          <w:kern w:val="3"/>
          <w:sz w:val="24"/>
          <w:szCs w:val="24"/>
          <w:lang w:eastAsia="zh-CN" w:bidi="hi-IN"/>
          <w14:ligatures w14:val="none"/>
        </w:rPr>
      </w:pPr>
    </w:p>
    <w:tbl>
      <w:tblPr>
        <w:tblW w:w="9615" w:type="dxa"/>
        <w:tblInd w:w="36" w:type="dxa"/>
        <w:tblLayout w:type="fixed"/>
        <w:tblCellMar>
          <w:left w:w="10" w:type="dxa"/>
          <w:right w:w="10" w:type="dxa"/>
        </w:tblCellMar>
        <w:tblLook w:val="04A0" w:firstRow="1" w:lastRow="0" w:firstColumn="1" w:lastColumn="0" w:noHBand="0" w:noVBand="1"/>
      </w:tblPr>
      <w:tblGrid>
        <w:gridCol w:w="1890"/>
        <w:gridCol w:w="1935"/>
        <w:gridCol w:w="1920"/>
        <w:gridCol w:w="1935"/>
        <w:gridCol w:w="1935"/>
      </w:tblGrid>
      <w:tr w:rsidR="00F34305" w:rsidRPr="00F34305" w14:paraId="48F42BD7" w14:textId="77777777" w:rsidTr="00B45DFA">
        <w:tc>
          <w:tcPr>
            <w:tcW w:w="189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5D215798"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r w:rsidRPr="00F34305">
              <w:rPr>
                <w:rFonts w:ascii="Verdana" w:eastAsia="SimSun" w:hAnsi="Verdana" w:cs="Mangal"/>
                <w:kern w:val="3"/>
                <w:sz w:val="24"/>
                <w:szCs w:val="24"/>
                <w:lang w:eastAsia="zh-CN" w:bidi="hi-IN"/>
                <w14:ligatures w14:val="none"/>
              </w:rPr>
              <w:t>Grades</w:t>
            </w:r>
          </w:p>
        </w:tc>
        <w:tc>
          <w:tcPr>
            <w:tcW w:w="193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632A49D8"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r w:rsidRPr="00F34305">
              <w:rPr>
                <w:rFonts w:ascii="Verdana" w:eastAsia="SimSun" w:hAnsi="Verdana" w:cs="Mangal"/>
                <w:b/>
                <w:bCs/>
                <w:kern w:val="3"/>
                <w:sz w:val="24"/>
                <w:szCs w:val="24"/>
                <w:lang w:eastAsia="zh-CN" w:bidi="hi-IN"/>
                <w14:ligatures w14:val="none"/>
              </w:rPr>
              <w:t>I</w:t>
            </w:r>
            <w:r w:rsidRPr="00F34305">
              <w:rPr>
                <w:rFonts w:ascii="Verdana" w:eastAsia="SimSun" w:hAnsi="Verdana" w:cs="Mangal"/>
                <w:kern w:val="3"/>
                <w:sz w:val="24"/>
                <w:szCs w:val="24"/>
                <w:lang w:eastAsia="zh-CN" w:bidi="hi-IN"/>
                <w14:ligatures w14:val="none"/>
              </w:rPr>
              <w:t xml:space="preserve"> – Insufficient evidence</w:t>
            </w:r>
          </w:p>
        </w:tc>
        <w:tc>
          <w:tcPr>
            <w:tcW w:w="192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685FC553"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r w:rsidRPr="00F34305">
              <w:rPr>
                <w:rFonts w:ascii="Verdana" w:eastAsia="SimSun" w:hAnsi="Verdana" w:cs="Mangal"/>
                <w:b/>
                <w:bCs/>
                <w:kern w:val="3"/>
                <w:sz w:val="24"/>
                <w:szCs w:val="24"/>
                <w:lang w:eastAsia="zh-CN" w:bidi="hi-IN"/>
                <w14:ligatures w14:val="none"/>
              </w:rPr>
              <w:t>N</w:t>
            </w:r>
            <w:r w:rsidRPr="00F34305">
              <w:rPr>
                <w:rFonts w:ascii="Verdana" w:eastAsia="SimSun" w:hAnsi="Verdana" w:cs="Mangal"/>
                <w:kern w:val="3"/>
                <w:sz w:val="24"/>
                <w:szCs w:val="24"/>
                <w:lang w:eastAsia="zh-CN" w:bidi="hi-IN"/>
                <w14:ligatures w14:val="none"/>
              </w:rPr>
              <w:t xml:space="preserve"> – Needs further development</w:t>
            </w:r>
          </w:p>
        </w:tc>
        <w:tc>
          <w:tcPr>
            <w:tcW w:w="193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3D21E389"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r w:rsidRPr="00F34305">
              <w:rPr>
                <w:rFonts w:ascii="Verdana" w:eastAsia="SimSun" w:hAnsi="Verdana" w:cs="Mangal"/>
                <w:b/>
                <w:bCs/>
                <w:kern w:val="3"/>
                <w:sz w:val="24"/>
                <w:szCs w:val="24"/>
                <w:lang w:eastAsia="zh-CN" w:bidi="hi-IN"/>
                <w14:ligatures w14:val="none"/>
              </w:rPr>
              <w:t>C</w:t>
            </w:r>
            <w:r w:rsidRPr="00F34305">
              <w:rPr>
                <w:rFonts w:ascii="Verdana" w:eastAsia="SimSun" w:hAnsi="Verdana" w:cs="Mangal"/>
                <w:kern w:val="3"/>
                <w:sz w:val="24"/>
                <w:szCs w:val="24"/>
                <w:lang w:eastAsia="zh-CN" w:bidi="hi-IN"/>
                <w14:ligatures w14:val="none"/>
              </w:rPr>
              <w:t xml:space="preserve"> - Competent</w:t>
            </w:r>
          </w:p>
        </w:tc>
        <w:tc>
          <w:tcPr>
            <w:tcW w:w="193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14:paraId="5822C533"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r w:rsidRPr="00F34305">
              <w:rPr>
                <w:rFonts w:ascii="Verdana" w:eastAsia="SimSun" w:hAnsi="Verdana" w:cs="Mangal"/>
                <w:b/>
                <w:bCs/>
                <w:kern w:val="3"/>
                <w:sz w:val="24"/>
                <w:szCs w:val="24"/>
                <w:lang w:eastAsia="zh-CN" w:bidi="hi-IN"/>
                <w14:ligatures w14:val="none"/>
              </w:rPr>
              <w:t>E</w:t>
            </w:r>
            <w:r w:rsidRPr="00F34305">
              <w:rPr>
                <w:rFonts w:ascii="Verdana" w:eastAsia="SimSun" w:hAnsi="Verdana" w:cs="Mangal"/>
                <w:kern w:val="3"/>
                <w:sz w:val="24"/>
                <w:szCs w:val="24"/>
                <w:lang w:eastAsia="zh-CN" w:bidi="hi-IN"/>
                <w14:ligatures w14:val="none"/>
              </w:rPr>
              <w:t xml:space="preserve"> - Excellent</w:t>
            </w:r>
          </w:p>
        </w:tc>
      </w:tr>
    </w:tbl>
    <w:p w14:paraId="5A42A9AD" w14:textId="77777777" w:rsidR="00F34305" w:rsidRPr="00F34305" w:rsidRDefault="00F34305" w:rsidP="00F34305">
      <w:pPr>
        <w:widowControl w:val="0"/>
        <w:suppressAutoHyphens/>
        <w:autoSpaceDN w:val="0"/>
        <w:spacing w:after="0" w:line="240" w:lineRule="auto"/>
        <w:jc w:val="center"/>
        <w:rPr>
          <w:rFonts w:ascii="Verdana" w:eastAsia="SimSun" w:hAnsi="Verdana" w:cs="Mangal"/>
          <w:b/>
          <w:bCs/>
          <w:kern w:val="3"/>
          <w:sz w:val="24"/>
          <w:szCs w:val="24"/>
          <w:lang w:eastAsia="zh-CN" w:bidi="hi-IN"/>
          <w14:ligatures w14:val="none"/>
        </w:rPr>
      </w:pPr>
    </w:p>
    <w:tbl>
      <w:tblPr>
        <w:tblW w:w="9645" w:type="dxa"/>
        <w:tblLayout w:type="fixed"/>
        <w:tblCellMar>
          <w:left w:w="10" w:type="dxa"/>
          <w:right w:w="10" w:type="dxa"/>
        </w:tblCellMar>
        <w:tblLook w:val="04A0" w:firstRow="1" w:lastRow="0" w:firstColumn="1" w:lastColumn="0" w:noHBand="0" w:noVBand="1"/>
      </w:tblPr>
      <w:tblGrid>
        <w:gridCol w:w="3212"/>
        <w:gridCol w:w="943"/>
        <w:gridCol w:w="5490"/>
      </w:tblGrid>
      <w:tr w:rsidR="00F34305" w:rsidRPr="00F34305" w14:paraId="6A468779" w14:textId="77777777" w:rsidTr="00B45DFA">
        <w:tc>
          <w:tcPr>
            <w:tcW w:w="3212"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4A743221"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b/>
                <w:bCs/>
                <w:kern w:val="3"/>
                <w:sz w:val="24"/>
                <w:szCs w:val="24"/>
                <w:lang w:eastAsia="zh-CN" w:bidi="hi-IN"/>
                <w14:ligatures w14:val="none"/>
              </w:rPr>
            </w:pPr>
            <w:r w:rsidRPr="00F34305">
              <w:rPr>
                <w:rFonts w:ascii="Verdana" w:eastAsia="SimSun" w:hAnsi="Verdana" w:cs="Mangal"/>
                <w:b/>
                <w:bCs/>
                <w:kern w:val="3"/>
                <w:sz w:val="24"/>
                <w:szCs w:val="24"/>
                <w:lang w:eastAsia="zh-CN" w:bidi="hi-IN"/>
                <w14:ligatures w14:val="none"/>
              </w:rPr>
              <w:t>Criterion</w:t>
            </w:r>
          </w:p>
        </w:tc>
        <w:tc>
          <w:tcPr>
            <w:tcW w:w="943"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66B4057C"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b/>
                <w:bCs/>
                <w:kern w:val="3"/>
                <w:sz w:val="24"/>
                <w:szCs w:val="24"/>
                <w:lang w:eastAsia="zh-CN" w:bidi="hi-IN"/>
                <w14:ligatures w14:val="none"/>
              </w:rPr>
            </w:pPr>
            <w:r w:rsidRPr="00F34305">
              <w:rPr>
                <w:rFonts w:ascii="Verdana" w:eastAsia="SimSun" w:hAnsi="Verdana" w:cs="Mangal"/>
                <w:b/>
                <w:bCs/>
                <w:kern w:val="3"/>
                <w:sz w:val="24"/>
                <w:szCs w:val="24"/>
                <w:lang w:eastAsia="zh-CN" w:bidi="hi-IN"/>
                <w14:ligatures w14:val="none"/>
              </w:rPr>
              <w:t>Grade</w:t>
            </w:r>
          </w:p>
        </w:tc>
        <w:tc>
          <w:tcPr>
            <w:tcW w:w="54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14:paraId="23435CA9"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b/>
                <w:bCs/>
                <w:kern w:val="3"/>
                <w:sz w:val="24"/>
                <w:szCs w:val="24"/>
                <w:lang w:eastAsia="zh-CN" w:bidi="hi-IN"/>
                <w14:ligatures w14:val="none"/>
              </w:rPr>
            </w:pPr>
            <w:r w:rsidRPr="00F34305">
              <w:rPr>
                <w:rFonts w:ascii="Verdana" w:eastAsia="SimSun" w:hAnsi="Verdana" w:cs="Mangal"/>
                <w:b/>
                <w:bCs/>
                <w:kern w:val="3"/>
                <w:sz w:val="24"/>
                <w:szCs w:val="24"/>
                <w:lang w:eastAsia="zh-CN" w:bidi="hi-IN"/>
                <w14:ligatures w14:val="none"/>
              </w:rPr>
              <w:t>Evidence</w:t>
            </w:r>
          </w:p>
        </w:tc>
      </w:tr>
      <w:tr w:rsidR="00F34305" w:rsidRPr="00F34305" w14:paraId="4EF820E5" w14:textId="77777777" w:rsidTr="00B45DFA">
        <w:tc>
          <w:tcPr>
            <w:tcW w:w="9645"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2EC8231F" w14:textId="77777777" w:rsidR="00F34305" w:rsidRPr="00F34305" w:rsidRDefault="00F34305" w:rsidP="00F34305">
            <w:pPr>
              <w:widowControl w:val="0"/>
              <w:suppressLineNumbers/>
              <w:suppressAutoHyphens/>
              <w:autoSpaceDN w:val="0"/>
              <w:spacing w:after="0" w:line="240" w:lineRule="auto"/>
              <w:jc w:val="center"/>
              <w:rPr>
                <w:rFonts w:ascii="Verdana" w:eastAsia="SimSun" w:hAnsi="Verdana" w:cs="Mangal"/>
                <w:kern w:val="3"/>
                <w:sz w:val="24"/>
                <w:szCs w:val="24"/>
                <w:lang w:eastAsia="zh-CN" w:bidi="hi-IN"/>
                <w14:ligatures w14:val="none"/>
              </w:rPr>
            </w:pPr>
            <w:r w:rsidRPr="00F34305">
              <w:rPr>
                <w:rFonts w:ascii="Verdana" w:eastAsia="SimSun" w:hAnsi="Verdana" w:cs="Mangal"/>
                <w:kern w:val="3"/>
                <w:sz w:val="24"/>
                <w:szCs w:val="24"/>
                <w:lang w:eastAsia="zh-CN" w:bidi="hi-IN"/>
                <w14:ligatures w14:val="none"/>
              </w:rPr>
              <w:t>Discovers the reason for the patient's attendance</w:t>
            </w:r>
          </w:p>
        </w:tc>
      </w:tr>
      <w:tr w:rsidR="00F34305" w:rsidRPr="00F34305" w14:paraId="17812C8E" w14:textId="77777777" w:rsidTr="00B45DFA">
        <w:tc>
          <w:tcPr>
            <w:tcW w:w="3212" w:type="dxa"/>
            <w:tcBorders>
              <w:top w:val="nil"/>
              <w:left w:val="single" w:sz="2" w:space="0" w:color="000000"/>
              <w:bottom w:val="single" w:sz="2" w:space="0" w:color="000000"/>
              <w:right w:val="nil"/>
            </w:tcBorders>
            <w:tcMar>
              <w:top w:w="55" w:type="dxa"/>
              <w:left w:w="55" w:type="dxa"/>
              <w:bottom w:w="55" w:type="dxa"/>
              <w:right w:w="55" w:type="dxa"/>
            </w:tcMar>
          </w:tcPr>
          <w:p w14:paraId="2012D9B8"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r w:rsidRPr="00F34305">
              <w:rPr>
                <w:rFonts w:ascii="Verdana" w:eastAsia="SimSun" w:hAnsi="Verdana" w:cs="Mangal"/>
                <w:kern w:val="3"/>
                <w:sz w:val="24"/>
                <w:szCs w:val="24"/>
                <w:lang w:eastAsia="zh-CN" w:bidi="hi-IN"/>
                <w14:ligatures w14:val="none"/>
              </w:rPr>
              <w:t xml:space="preserve">Encourages the patients </w:t>
            </w:r>
            <w:proofErr w:type="gramStart"/>
            <w:r w:rsidRPr="00F34305">
              <w:rPr>
                <w:rFonts w:ascii="Verdana" w:eastAsia="SimSun" w:hAnsi="Verdana" w:cs="Mangal"/>
                <w:kern w:val="3"/>
                <w:sz w:val="24"/>
                <w:szCs w:val="24"/>
                <w:lang w:eastAsia="zh-CN" w:bidi="hi-IN"/>
                <w14:ligatures w14:val="none"/>
              </w:rPr>
              <w:t>contribution?</w:t>
            </w:r>
            <w:proofErr w:type="gramEnd"/>
          </w:p>
          <w:p w14:paraId="0E372A3C"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c>
          <w:tcPr>
            <w:tcW w:w="943" w:type="dxa"/>
            <w:tcBorders>
              <w:top w:val="nil"/>
              <w:left w:val="single" w:sz="2" w:space="0" w:color="000000"/>
              <w:bottom w:val="single" w:sz="2" w:space="0" w:color="000000"/>
              <w:right w:val="nil"/>
            </w:tcBorders>
            <w:tcMar>
              <w:top w:w="55" w:type="dxa"/>
              <w:left w:w="55" w:type="dxa"/>
              <w:bottom w:w="55" w:type="dxa"/>
              <w:right w:w="55" w:type="dxa"/>
            </w:tcMar>
            <w:hideMark/>
          </w:tcPr>
          <w:p w14:paraId="755BF0B9"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c>
          <w:tcPr>
            <w:tcW w:w="549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632EDA7F"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r>
      <w:tr w:rsidR="00F34305" w:rsidRPr="00F34305" w14:paraId="4FC685B1" w14:textId="77777777" w:rsidTr="00B45DFA">
        <w:tc>
          <w:tcPr>
            <w:tcW w:w="3212" w:type="dxa"/>
            <w:tcBorders>
              <w:top w:val="nil"/>
              <w:left w:val="single" w:sz="2" w:space="0" w:color="000000"/>
              <w:bottom w:val="single" w:sz="2" w:space="0" w:color="000000"/>
              <w:right w:val="nil"/>
            </w:tcBorders>
            <w:tcMar>
              <w:top w:w="55" w:type="dxa"/>
              <w:left w:w="55" w:type="dxa"/>
              <w:bottom w:w="55" w:type="dxa"/>
              <w:right w:w="55" w:type="dxa"/>
            </w:tcMar>
          </w:tcPr>
          <w:p w14:paraId="51970513" w14:textId="188BF145"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r w:rsidRPr="00F34305">
              <w:rPr>
                <w:rFonts w:ascii="Verdana" w:eastAsia="SimSun" w:hAnsi="Verdana" w:cs="Mangal"/>
                <w:kern w:val="3"/>
                <w:sz w:val="24"/>
                <w:szCs w:val="24"/>
                <w:lang w:eastAsia="zh-CN" w:bidi="hi-IN"/>
                <w14:ligatures w14:val="none"/>
              </w:rPr>
              <w:t xml:space="preserve">Responds to </w:t>
            </w:r>
            <w:r w:rsidR="00C2342D">
              <w:rPr>
                <w:rFonts w:ascii="Verdana" w:eastAsia="SimSun" w:hAnsi="Verdana" w:cs="Mangal"/>
                <w:kern w:val="3"/>
                <w:sz w:val="24"/>
                <w:szCs w:val="24"/>
                <w:lang w:eastAsia="zh-CN" w:bidi="hi-IN"/>
                <w14:ligatures w14:val="none"/>
              </w:rPr>
              <w:t xml:space="preserve">patient </w:t>
            </w:r>
            <w:proofErr w:type="gramStart"/>
            <w:r w:rsidRPr="00F34305">
              <w:rPr>
                <w:rFonts w:ascii="Verdana" w:eastAsia="SimSun" w:hAnsi="Verdana" w:cs="Mangal"/>
                <w:kern w:val="3"/>
                <w:sz w:val="24"/>
                <w:szCs w:val="24"/>
                <w:lang w:eastAsia="zh-CN" w:bidi="hi-IN"/>
                <w14:ligatures w14:val="none"/>
              </w:rPr>
              <w:t>cues?</w:t>
            </w:r>
            <w:proofErr w:type="gramEnd"/>
          </w:p>
          <w:p w14:paraId="29AA7A4D"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c>
          <w:tcPr>
            <w:tcW w:w="943" w:type="dxa"/>
            <w:tcBorders>
              <w:top w:val="nil"/>
              <w:left w:val="single" w:sz="2" w:space="0" w:color="000000"/>
              <w:bottom w:val="single" w:sz="2" w:space="0" w:color="000000"/>
              <w:right w:val="nil"/>
            </w:tcBorders>
            <w:tcMar>
              <w:top w:w="55" w:type="dxa"/>
              <w:left w:w="55" w:type="dxa"/>
              <w:bottom w:w="55" w:type="dxa"/>
              <w:right w:w="55" w:type="dxa"/>
            </w:tcMar>
            <w:hideMark/>
          </w:tcPr>
          <w:p w14:paraId="0C22B1FE"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r w:rsidRPr="00F34305">
              <w:rPr>
                <w:rFonts w:ascii="Verdana" w:eastAsia="SimSun" w:hAnsi="Verdana" w:cs="Mangal"/>
                <w:kern w:val="3"/>
                <w:sz w:val="24"/>
                <w:szCs w:val="24"/>
                <w:lang w:eastAsia="zh-CN" w:bidi="hi-IN"/>
                <w14:ligatures w14:val="none"/>
              </w:rPr>
              <w:t xml:space="preserve"> </w:t>
            </w:r>
          </w:p>
        </w:tc>
        <w:tc>
          <w:tcPr>
            <w:tcW w:w="549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2A1324D5"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p w14:paraId="3B78C4C3"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p w14:paraId="23214E53"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r>
      <w:tr w:rsidR="00F34305" w:rsidRPr="00F34305" w14:paraId="1DB991D7" w14:textId="77777777" w:rsidTr="00B45DFA">
        <w:tc>
          <w:tcPr>
            <w:tcW w:w="3212" w:type="dxa"/>
            <w:tcBorders>
              <w:top w:val="nil"/>
              <w:left w:val="single" w:sz="2" w:space="0" w:color="000000"/>
              <w:bottom w:val="single" w:sz="2" w:space="0" w:color="000000"/>
              <w:right w:val="nil"/>
            </w:tcBorders>
            <w:tcMar>
              <w:top w:w="55" w:type="dxa"/>
              <w:left w:w="55" w:type="dxa"/>
              <w:bottom w:w="55" w:type="dxa"/>
              <w:right w:w="55" w:type="dxa"/>
            </w:tcMar>
            <w:hideMark/>
          </w:tcPr>
          <w:p w14:paraId="0E03B258" w14:textId="177C6561"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r w:rsidRPr="00F34305">
              <w:rPr>
                <w:rFonts w:ascii="Verdana" w:eastAsia="SimSun" w:hAnsi="Verdana" w:cs="Mangal"/>
                <w:kern w:val="3"/>
                <w:sz w:val="24"/>
                <w:szCs w:val="24"/>
                <w:lang w:eastAsia="zh-CN" w:bidi="hi-IN"/>
                <w14:ligatures w14:val="none"/>
              </w:rPr>
              <w:t>Places presenting problem in appropriate psychosocial context</w:t>
            </w:r>
            <w:r w:rsidR="005C12D0">
              <w:rPr>
                <w:rFonts w:ascii="Verdana" w:eastAsia="SimSun" w:hAnsi="Verdana" w:cs="Mangal"/>
                <w:kern w:val="3"/>
                <w:sz w:val="24"/>
                <w:szCs w:val="24"/>
                <w:lang w:eastAsia="zh-CN" w:bidi="hi-IN"/>
                <w14:ligatures w14:val="none"/>
              </w:rPr>
              <w:t xml:space="preserve"> if appropriate</w:t>
            </w:r>
            <w:r w:rsidRPr="00F34305">
              <w:rPr>
                <w:rFonts w:ascii="Verdana" w:eastAsia="SimSun" w:hAnsi="Verdana" w:cs="Mangal"/>
                <w:kern w:val="3"/>
                <w:sz w:val="24"/>
                <w:szCs w:val="24"/>
                <w:lang w:eastAsia="zh-CN" w:bidi="hi-IN"/>
                <w14:ligatures w14:val="none"/>
              </w:rPr>
              <w:t>?</w:t>
            </w:r>
          </w:p>
          <w:p w14:paraId="3EDD81AE"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c>
          <w:tcPr>
            <w:tcW w:w="943" w:type="dxa"/>
            <w:tcBorders>
              <w:top w:val="nil"/>
              <w:left w:val="single" w:sz="2" w:space="0" w:color="000000"/>
              <w:bottom w:val="single" w:sz="2" w:space="0" w:color="000000"/>
              <w:right w:val="nil"/>
            </w:tcBorders>
            <w:tcMar>
              <w:top w:w="55" w:type="dxa"/>
              <w:left w:w="55" w:type="dxa"/>
              <w:bottom w:w="55" w:type="dxa"/>
              <w:right w:w="55" w:type="dxa"/>
            </w:tcMar>
            <w:hideMark/>
          </w:tcPr>
          <w:p w14:paraId="52C4D464"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c>
          <w:tcPr>
            <w:tcW w:w="549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6414D48C"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p w14:paraId="0E2ADEFF"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r>
      <w:tr w:rsidR="00F34305" w:rsidRPr="00F34305" w14:paraId="79E1AEB2" w14:textId="77777777" w:rsidTr="00B45DFA">
        <w:tc>
          <w:tcPr>
            <w:tcW w:w="3212" w:type="dxa"/>
            <w:tcBorders>
              <w:top w:val="nil"/>
              <w:left w:val="single" w:sz="2" w:space="0" w:color="000000"/>
              <w:bottom w:val="single" w:sz="2" w:space="0" w:color="000000"/>
              <w:right w:val="nil"/>
            </w:tcBorders>
            <w:tcMar>
              <w:top w:w="55" w:type="dxa"/>
              <w:left w:w="55" w:type="dxa"/>
              <w:bottom w:w="55" w:type="dxa"/>
              <w:right w:w="55" w:type="dxa"/>
            </w:tcMar>
          </w:tcPr>
          <w:p w14:paraId="731C973B"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r w:rsidRPr="00F34305">
              <w:rPr>
                <w:rFonts w:ascii="Verdana" w:eastAsia="SimSun" w:hAnsi="Verdana" w:cs="Mangal"/>
                <w:kern w:val="3"/>
                <w:sz w:val="24"/>
                <w:szCs w:val="24"/>
                <w:lang w:eastAsia="zh-CN" w:bidi="hi-IN"/>
                <w14:ligatures w14:val="none"/>
              </w:rPr>
              <w:t xml:space="preserve">Explores patient's health </w:t>
            </w:r>
            <w:proofErr w:type="gramStart"/>
            <w:r w:rsidRPr="00F34305">
              <w:rPr>
                <w:rFonts w:ascii="Verdana" w:eastAsia="SimSun" w:hAnsi="Verdana" w:cs="Mangal"/>
                <w:kern w:val="3"/>
                <w:sz w:val="24"/>
                <w:szCs w:val="24"/>
                <w:lang w:eastAsia="zh-CN" w:bidi="hi-IN"/>
                <w14:ligatures w14:val="none"/>
              </w:rPr>
              <w:t>understanding?</w:t>
            </w:r>
            <w:proofErr w:type="gramEnd"/>
          </w:p>
          <w:p w14:paraId="2AE2A021"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c>
          <w:tcPr>
            <w:tcW w:w="943" w:type="dxa"/>
            <w:tcBorders>
              <w:top w:val="nil"/>
              <w:left w:val="single" w:sz="2" w:space="0" w:color="000000"/>
              <w:bottom w:val="single" w:sz="2" w:space="0" w:color="000000"/>
              <w:right w:val="nil"/>
            </w:tcBorders>
            <w:tcMar>
              <w:top w:w="55" w:type="dxa"/>
              <w:left w:w="55" w:type="dxa"/>
              <w:bottom w:w="55" w:type="dxa"/>
              <w:right w:w="55" w:type="dxa"/>
            </w:tcMar>
            <w:hideMark/>
          </w:tcPr>
          <w:p w14:paraId="5325E8D4"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c>
          <w:tcPr>
            <w:tcW w:w="549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7061FADC"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r>
      <w:tr w:rsidR="00F34305" w:rsidRPr="00F34305" w14:paraId="7F8D5BF5" w14:textId="77777777" w:rsidTr="00B45DFA">
        <w:tc>
          <w:tcPr>
            <w:tcW w:w="9645"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61F7EEB4" w14:textId="77777777" w:rsidR="00F34305" w:rsidRPr="00F34305" w:rsidRDefault="00F34305" w:rsidP="00F34305">
            <w:pPr>
              <w:widowControl w:val="0"/>
              <w:suppressLineNumbers/>
              <w:suppressAutoHyphens/>
              <w:autoSpaceDN w:val="0"/>
              <w:spacing w:after="0" w:line="240" w:lineRule="auto"/>
              <w:jc w:val="center"/>
              <w:rPr>
                <w:rFonts w:ascii="Verdana" w:eastAsia="SimSun" w:hAnsi="Verdana" w:cs="Mangal"/>
                <w:kern w:val="3"/>
                <w:sz w:val="24"/>
                <w:szCs w:val="24"/>
                <w:lang w:eastAsia="zh-CN" w:bidi="hi-IN"/>
                <w14:ligatures w14:val="none"/>
              </w:rPr>
            </w:pPr>
            <w:r w:rsidRPr="00F34305">
              <w:rPr>
                <w:rFonts w:ascii="Verdana" w:eastAsia="SimSun" w:hAnsi="Verdana" w:cs="Mangal"/>
                <w:kern w:val="3"/>
                <w:sz w:val="24"/>
                <w:szCs w:val="24"/>
                <w:lang w:eastAsia="zh-CN" w:bidi="hi-IN"/>
                <w14:ligatures w14:val="none"/>
              </w:rPr>
              <w:t>Defines the clinical problem</w:t>
            </w:r>
          </w:p>
        </w:tc>
      </w:tr>
      <w:tr w:rsidR="00F34305" w:rsidRPr="00F34305" w14:paraId="4C84E8FE" w14:textId="77777777" w:rsidTr="00B45DFA">
        <w:tc>
          <w:tcPr>
            <w:tcW w:w="3212" w:type="dxa"/>
            <w:tcBorders>
              <w:top w:val="nil"/>
              <w:left w:val="single" w:sz="2" w:space="0" w:color="000000"/>
              <w:bottom w:val="single" w:sz="2" w:space="0" w:color="000000"/>
              <w:right w:val="nil"/>
            </w:tcBorders>
            <w:tcMar>
              <w:top w:w="55" w:type="dxa"/>
              <w:left w:w="55" w:type="dxa"/>
              <w:bottom w:w="55" w:type="dxa"/>
              <w:right w:w="55" w:type="dxa"/>
            </w:tcMar>
          </w:tcPr>
          <w:p w14:paraId="6D0DCDC6"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r w:rsidRPr="00F34305">
              <w:rPr>
                <w:rFonts w:ascii="Verdana" w:eastAsia="SimSun" w:hAnsi="Verdana" w:cs="Mangal"/>
                <w:kern w:val="3"/>
                <w:sz w:val="24"/>
                <w:szCs w:val="24"/>
                <w:lang w:eastAsia="zh-CN" w:bidi="hi-IN"/>
                <w14:ligatures w14:val="none"/>
              </w:rPr>
              <w:t xml:space="preserve">Includes/excludes likely relevant significant condition? </w:t>
            </w:r>
            <w:proofErr w:type="gramStart"/>
            <w:r w:rsidRPr="00F34305">
              <w:rPr>
                <w:rFonts w:ascii="Verdana" w:eastAsia="SimSun" w:hAnsi="Verdana" w:cs="Mangal"/>
                <w:kern w:val="3"/>
                <w:sz w:val="24"/>
                <w:szCs w:val="24"/>
                <w:lang w:eastAsia="zh-CN" w:bidi="hi-IN"/>
                <w14:ligatures w14:val="none"/>
              </w:rPr>
              <w:t>E.g.</w:t>
            </w:r>
            <w:proofErr w:type="gramEnd"/>
            <w:r w:rsidRPr="00F34305">
              <w:rPr>
                <w:rFonts w:ascii="Verdana" w:eastAsia="SimSun" w:hAnsi="Verdana" w:cs="Mangal"/>
                <w:kern w:val="3"/>
                <w:sz w:val="24"/>
                <w:szCs w:val="24"/>
                <w:lang w:eastAsia="zh-CN" w:bidi="hi-IN"/>
                <w14:ligatures w14:val="none"/>
              </w:rPr>
              <w:t xml:space="preserve"> red flags</w:t>
            </w:r>
          </w:p>
          <w:p w14:paraId="459C03DD"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p w14:paraId="0D4D1486"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c>
          <w:tcPr>
            <w:tcW w:w="943" w:type="dxa"/>
            <w:tcBorders>
              <w:top w:val="nil"/>
              <w:left w:val="single" w:sz="2" w:space="0" w:color="000000"/>
              <w:bottom w:val="single" w:sz="2" w:space="0" w:color="000000"/>
              <w:right w:val="nil"/>
            </w:tcBorders>
            <w:tcMar>
              <w:top w:w="55" w:type="dxa"/>
              <w:left w:w="55" w:type="dxa"/>
              <w:bottom w:w="55" w:type="dxa"/>
              <w:right w:w="55" w:type="dxa"/>
            </w:tcMar>
            <w:hideMark/>
          </w:tcPr>
          <w:p w14:paraId="611906FC"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c>
          <w:tcPr>
            <w:tcW w:w="549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182DD521"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p w14:paraId="315615D3"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p w14:paraId="4E901A64"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p w14:paraId="095146E6"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p w14:paraId="0E198D7F"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p w14:paraId="0555ED80"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r>
      <w:tr w:rsidR="00F34305" w:rsidRPr="00F34305" w14:paraId="0CD52CE8" w14:textId="77777777" w:rsidTr="00B45DFA">
        <w:tc>
          <w:tcPr>
            <w:tcW w:w="3212" w:type="dxa"/>
            <w:tcBorders>
              <w:top w:val="nil"/>
              <w:left w:val="single" w:sz="2" w:space="0" w:color="000000"/>
              <w:bottom w:val="single" w:sz="2" w:space="0" w:color="000000"/>
              <w:right w:val="nil"/>
            </w:tcBorders>
            <w:tcMar>
              <w:top w:w="55" w:type="dxa"/>
              <w:left w:w="55" w:type="dxa"/>
              <w:bottom w:w="55" w:type="dxa"/>
              <w:right w:w="55" w:type="dxa"/>
            </w:tcMar>
          </w:tcPr>
          <w:p w14:paraId="580AE767" w14:textId="7CC9F807" w:rsidR="00F34305" w:rsidRPr="00F34305" w:rsidRDefault="00F34305" w:rsidP="001A3C5E">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r w:rsidRPr="00F34305">
              <w:rPr>
                <w:rFonts w:ascii="Verdana" w:eastAsia="SimSun" w:hAnsi="Verdana" w:cs="Mangal"/>
                <w:kern w:val="3"/>
                <w:sz w:val="24"/>
                <w:szCs w:val="24"/>
                <w:lang w:eastAsia="zh-CN" w:bidi="hi-IN"/>
                <w14:ligatures w14:val="none"/>
              </w:rPr>
              <w:lastRenderedPageBreak/>
              <w:t xml:space="preserve">Appropriate physical examination? </w:t>
            </w:r>
            <w:proofErr w:type="spellStart"/>
            <w:r w:rsidRPr="00F34305">
              <w:rPr>
                <w:rFonts w:ascii="Verdana" w:eastAsia="SimSun" w:hAnsi="Verdana" w:cs="Mangal"/>
                <w:kern w:val="3"/>
                <w:sz w:val="24"/>
                <w:szCs w:val="24"/>
                <w:lang w:eastAsia="zh-CN" w:bidi="hi-IN"/>
                <w14:ligatures w14:val="none"/>
              </w:rPr>
              <w:t>i.e</w:t>
            </w:r>
            <w:proofErr w:type="spellEnd"/>
            <w:r w:rsidRPr="00F34305">
              <w:rPr>
                <w:rFonts w:ascii="Verdana" w:eastAsia="SimSun" w:hAnsi="Verdana" w:cs="Mangal"/>
                <w:kern w:val="3"/>
                <w:sz w:val="24"/>
                <w:szCs w:val="24"/>
                <w:lang w:eastAsia="zh-CN" w:bidi="hi-IN"/>
                <w14:ligatures w14:val="none"/>
              </w:rPr>
              <w:t xml:space="preserve"> tests were selected appropriately?</w:t>
            </w:r>
            <w:r w:rsidR="001A3C5E">
              <w:rPr>
                <w:rFonts w:ascii="Verdana" w:eastAsia="SimSun" w:hAnsi="Verdana" w:cs="Mangal"/>
                <w:kern w:val="3"/>
                <w:sz w:val="24"/>
                <w:szCs w:val="24"/>
                <w:lang w:eastAsia="zh-CN" w:bidi="hi-IN"/>
                <w14:ligatures w14:val="none"/>
              </w:rPr>
              <w:t xml:space="preserve"> </w:t>
            </w:r>
          </w:p>
        </w:tc>
        <w:tc>
          <w:tcPr>
            <w:tcW w:w="943" w:type="dxa"/>
            <w:tcBorders>
              <w:top w:val="nil"/>
              <w:left w:val="single" w:sz="2" w:space="0" w:color="000000"/>
              <w:bottom w:val="single" w:sz="2" w:space="0" w:color="000000"/>
              <w:right w:val="nil"/>
            </w:tcBorders>
            <w:tcMar>
              <w:top w:w="55" w:type="dxa"/>
              <w:left w:w="55" w:type="dxa"/>
              <w:bottom w:w="55" w:type="dxa"/>
              <w:right w:w="55" w:type="dxa"/>
            </w:tcMar>
            <w:hideMark/>
          </w:tcPr>
          <w:p w14:paraId="355C41D2"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c>
          <w:tcPr>
            <w:tcW w:w="549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2F55E23E"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r>
      <w:tr w:rsidR="00F34305" w:rsidRPr="00F34305" w14:paraId="103F9EA7" w14:textId="77777777" w:rsidTr="00B45DFA">
        <w:tc>
          <w:tcPr>
            <w:tcW w:w="3212" w:type="dxa"/>
            <w:tcBorders>
              <w:top w:val="nil"/>
              <w:left w:val="single" w:sz="2" w:space="0" w:color="000000"/>
              <w:bottom w:val="single" w:sz="2" w:space="0" w:color="000000"/>
              <w:right w:val="nil"/>
            </w:tcBorders>
            <w:tcMar>
              <w:top w:w="55" w:type="dxa"/>
              <w:left w:w="55" w:type="dxa"/>
              <w:bottom w:w="55" w:type="dxa"/>
              <w:right w:w="55" w:type="dxa"/>
            </w:tcMar>
          </w:tcPr>
          <w:p w14:paraId="69288596"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r w:rsidRPr="00F34305">
              <w:rPr>
                <w:rFonts w:ascii="Verdana" w:eastAsia="SimSun" w:hAnsi="Verdana" w:cs="Mangal"/>
                <w:kern w:val="3"/>
                <w:sz w:val="24"/>
                <w:szCs w:val="24"/>
                <w:lang w:eastAsia="zh-CN" w:bidi="hi-IN"/>
                <w14:ligatures w14:val="none"/>
              </w:rPr>
              <w:t>Appropriate handling during physical examination?</w:t>
            </w:r>
          </w:p>
        </w:tc>
        <w:tc>
          <w:tcPr>
            <w:tcW w:w="943" w:type="dxa"/>
            <w:tcBorders>
              <w:top w:val="nil"/>
              <w:left w:val="single" w:sz="2" w:space="0" w:color="000000"/>
              <w:bottom w:val="single" w:sz="2" w:space="0" w:color="000000"/>
              <w:right w:val="nil"/>
            </w:tcBorders>
            <w:tcMar>
              <w:top w:w="55" w:type="dxa"/>
              <w:left w:w="55" w:type="dxa"/>
              <w:bottom w:w="55" w:type="dxa"/>
              <w:right w:w="55" w:type="dxa"/>
            </w:tcMar>
          </w:tcPr>
          <w:p w14:paraId="5299CC5E"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c>
          <w:tcPr>
            <w:tcW w:w="549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71421C2B"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r>
      <w:tr w:rsidR="002C1DE2" w:rsidRPr="00F34305" w14:paraId="6F81506A" w14:textId="77777777" w:rsidTr="00B45DFA">
        <w:tc>
          <w:tcPr>
            <w:tcW w:w="3212" w:type="dxa"/>
            <w:tcBorders>
              <w:top w:val="nil"/>
              <w:left w:val="single" w:sz="2" w:space="0" w:color="000000"/>
              <w:bottom w:val="single" w:sz="2" w:space="0" w:color="000000"/>
              <w:right w:val="nil"/>
            </w:tcBorders>
            <w:tcMar>
              <w:top w:w="55" w:type="dxa"/>
              <w:left w:w="55" w:type="dxa"/>
              <w:bottom w:w="55" w:type="dxa"/>
              <w:right w:w="55" w:type="dxa"/>
            </w:tcMar>
          </w:tcPr>
          <w:p w14:paraId="14335F0D" w14:textId="53CAF328" w:rsidR="002C1DE2" w:rsidRPr="00F34305" w:rsidRDefault="002C1DE2"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r>
              <w:rPr>
                <w:rFonts w:ascii="Verdana" w:eastAsia="SimSun" w:hAnsi="Verdana" w:cs="Mangal"/>
                <w:kern w:val="3"/>
                <w:sz w:val="24"/>
                <w:szCs w:val="24"/>
                <w:lang w:eastAsia="zh-CN" w:bidi="hi-IN"/>
                <w14:ligatures w14:val="none"/>
              </w:rPr>
              <w:t xml:space="preserve">Uses appropriate outcome measures including </w:t>
            </w:r>
            <w:r w:rsidR="009A2950">
              <w:rPr>
                <w:rFonts w:ascii="Verdana" w:eastAsia="SimSun" w:hAnsi="Verdana" w:cs="Mangal"/>
                <w:kern w:val="3"/>
                <w:sz w:val="24"/>
                <w:szCs w:val="24"/>
                <w:lang w:eastAsia="zh-CN" w:bidi="hi-IN"/>
                <w14:ligatures w14:val="none"/>
              </w:rPr>
              <w:t>PROMS</w:t>
            </w:r>
            <w:r>
              <w:rPr>
                <w:rFonts w:ascii="Verdana" w:eastAsia="SimSun" w:hAnsi="Verdana" w:cs="Mangal"/>
                <w:kern w:val="3"/>
                <w:sz w:val="24"/>
                <w:szCs w:val="24"/>
                <w:lang w:eastAsia="zh-CN" w:bidi="hi-IN"/>
                <w14:ligatures w14:val="none"/>
              </w:rPr>
              <w:t xml:space="preserve"> and PREMS, along with objective markers as required?</w:t>
            </w:r>
          </w:p>
        </w:tc>
        <w:tc>
          <w:tcPr>
            <w:tcW w:w="943" w:type="dxa"/>
            <w:tcBorders>
              <w:top w:val="nil"/>
              <w:left w:val="single" w:sz="2" w:space="0" w:color="000000"/>
              <w:bottom w:val="single" w:sz="2" w:space="0" w:color="000000"/>
              <w:right w:val="nil"/>
            </w:tcBorders>
            <w:tcMar>
              <w:top w:w="55" w:type="dxa"/>
              <w:left w:w="55" w:type="dxa"/>
              <w:bottom w:w="55" w:type="dxa"/>
              <w:right w:w="55" w:type="dxa"/>
            </w:tcMar>
          </w:tcPr>
          <w:p w14:paraId="11D226CE" w14:textId="77777777" w:rsidR="002C1DE2" w:rsidRPr="00F34305" w:rsidRDefault="002C1DE2"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c>
          <w:tcPr>
            <w:tcW w:w="549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46275F56" w14:textId="77777777" w:rsidR="002C1DE2" w:rsidRPr="00F34305" w:rsidRDefault="002C1DE2"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r>
      <w:tr w:rsidR="00F34305" w:rsidRPr="00F34305" w14:paraId="7EC567D5" w14:textId="77777777" w:rsidTr="00B45DFA">
        <w:tc>
          <w:tcPr>
            <w:tcW w:w="3212" w:type="dxa"/>
            <w:tcBorders>
              <w:top w:val="nil"/>
              <w:left w:val="single" w:sz="2" w:space="0" w:color="000000"/>
              <w:bottom w:val="single" w:sz="2" w:space="0" w:color="000000"/>
              <w:right w:val="nil"/>
            </w:tcBorders>
            <w:tcMar>
              <w:top w:w="55" w:type="dxa"/>
              <w:left w:w="55" w:type="dxa"/>
              <w:bottom w:w="55" w:type="dxa"/>
              <w:right w:w="55" w:type="dxa"/>
            </w:tcMar>
          </w:tcPr>
          <w:p w14:paraId="73B6180C" w14:textId="6968312A"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r w:rsidRPr="00F34305">
              <w:rPr>
                <w:rFonts w:ascii="Verdana" w:eastAsia="SimSun" w:hAnsi="Verdana" w:cs="Mangal"/>
                <w:kern w:val="3"/>
                <w:sz w:val="24"/>
                <w:szCs w:val="24"/>
                <w:lang w:eastAsia="zh-CN" w:bidi="hi-IN"/>
                <w14:ligatures w14:val="none"/>
              </w:rPr>
              <w:t xml:space="preserve">Makes appropriate working </w:t>
            </w:r>
            <w:proofErr w:type="gramStart"/>
            <w:r w:rsidRPr="00F34305">
              <w:rPr>
                <w:rFonts w:ascii="Verdana" w:eastAsia="SimSun" w:hAnsi="Verdana" w:cs="Mangal"/>
                <w:kern w:val="3"/>
                <w:sz w:val="24"/>
                <w:szCs w:val="24"/>
                <w:lang w:eastAsia="zh-CN" w:bidi="hi-IN"/>
                <w14:ligatures w14:val="none"/>
              </w:rPr>
              <w:t>diagnosis?</w:t>
            </w:r>
            <w:proofErr w:type="gramEnd"/>
            <w:r w:rsidRPr="00F34305">
              <w:rPr>
                <w:rFonts w:ascii="Verdana" w:eastAsia="SimSun" w:hAnsi="Verdana" w:cs="Mangal"/>
                <w:kern w:val="3"/>
                <w:sz w:val="24"/>
                <w:szCs w:val="24"/>
                <w:lang w:eastAsia="zh-CN" w:bidi="hi-IN"/>
                <w14:ligatures w14:val="none"/>
              </w:rPr>
              <w:t xml:space="preserve"> Was clinical reasoning clear</w:t>
            </w:r>
            <w:r w:rsidR="005C12D0">
              <w:rPr>
                <w:rFonts w:ascii="Verdana" w:eastAsia="SimSun" w:hAnsi="Verdana" w:cs="Mangal"/>
                <w:kern w:val="3"/>
                <w:sz w:val="24"/>
                <w:szCs w:val="24"/>
                <w:lang w:eastAsia="zh-CN" w:bidi="hi-IN"/>
                <w14:ligatures w14:val="none"/>
              </w:rPr>
              <w:t>?</w:t>
            </w:r>
          </w:p>
          <w:p w14:paraId="2BC58B15"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c>
          <w:tcPr>
            <w:tcW w:w="943" w:type="dxa"/>
            <w:tcBorders>
              <w:top w:val="nil"/>
              <w:left w:val="single" w:sz="2" w:space="0" w:color="000000"/>
              <w:bottom w:val="single" w:sz="2" w:space="0" w:color="000000"/>
              <w:right w:val="nil"/>
            </w:tcBorders>
            <w:tcMar>
              <w:top w:w="55" w:type="dxa"/>
              <w:left w:w="55" w:type="dxa"/>
              <w:bottom w:w="55" w:type="dxa"/>
              <w:right w:w="55" w:type="dxa"/>
            </w:tcMar>
            <w:hideMark/>
          </w:tcPr>
          <w:p w14:paraId="54756EE2"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c>
          <w:tcPr>
            <w:tcW w:w="549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382BAE2B"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r>
      <w:tr w:rsidR="001A3C5E" w:rsidRPr="00F34305" w14:paraId="157D0F85" w14:textId="77777777" w:rsidTr="00B45DFA">
        <w:tc>
          <w:tcPr>
            <w:tcW w:w="3212" w:type="dxa"/>
            <w:tcBorders>
              <w:top w:val="nil"/>
              <w:left w:val="single" w:sz="2" w:space="0" w:color="000000"/>
              <w:bottom w:val="single" w:sz="2" w:space="0" w:color="000000"/>
              <w:right w:val="nil"/>
            </w:tcBorders>
            <w:tcMar>
              <w:top w:w="55" w:type="dxa"/>
              <w:left w:w="55" w:type="dxa"/>
              <w:bottom w:w="55" w:type="dxa"/>
              <w:right w:w="55" w:type="dxa"/>
            </w:tcMar>
          </w:tcPr>
          <w:p w14:paraId="44C2CF84" w14:textId="6855E6A7" w:rsidR="001A3C5E" w:rsidRPr="00F34305" w:rsidRDefault="001A3C5E"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r>
              <w:rPr>
                <w:rFonts w:ascii="Verdana" w:eastAsia="SimSun" w:hAnsi="Verdana" w:cs="Mangal"/>
                <w:kern w:val="3"/>
                <w:sz w:val="24"/>
                <w:szCs w:val="24"/>
                <w:lang w:eastAsia="zh-CN" w:bidi="hi-IN"/>
                <w14:ligatures w14:val="none"/>
              </w:rPr>
              <w:t xml:space="preserve">Deficits clearly defined to enable rehab goals to be </w:t>
            </w:r>
            <w:proofErr w:type="gramStart"/>
            <w:r>
              <w:rPr>
                <w:rFonts w:ascii="Verdana" w:eastAsia="SimSun" w:hAnsi="Verdana" w:cs="Mangal"/>
                <w:kern w:val="3"/>
                <w:sz w:val="24"/>
                <w:szCs w:val="24"/>
                <w:lang w:eastAsia="zh-CN" w:bidi="hi-IN"/>
                <w14:ligatures w14:val="none"/>
              </w:rPr>
              <w:t>identified?</w:t>
            </w:r>
            <w:proofErr w:type="gramEnd"/>
            <w:r>
              <w:rPr>
                <w:rFonts w:ascii="Verdana" w:eastAsia="SimSun" w:hAnsi="Verdana" w:cs="Mangal"/>
                <w:kern w:val="3"/>
                <w:sz w:val="24"/>
                <w:szCs w:val="24"/>
                <w:lang w:eastAsia="zh-CN" w:bidi="hi-IN"/>
                <w14:ligatures w14:val="none"/>
              </w:rPr>
              <w:t xml:space="preserve"> </w:t>
            </w:r>
            <w:proofErr w:type="gramStart"/>
            <w:r>
              <w:rPr>
                <w:rFonts w:ascii="Verdana" w:eastAsia="SimSun" w:hAnsi="Verdana" w:cs="Mangal"/>
                <w:kern w:val="3"/>
                <w:sz w:val="24"/>
                <w:szCs w:val="24"/>
                <w:lang w:eastAsia="zh-CN" w:bidi="hi-IN"/>
                <w14:ligatures w14:val="none"/>
              </w:rPr>
              <w:t>E.g.</w:t>
            </w:r>
            <w:proofErr w:type="gramEnd"/>
            <w:r>
              <w:rPr>
                <w:rFonts w:ascii="Verdana" w:eastAsia="SimSun" w:hAnsi="Verdana" w:cs="Mangal"/>
                <w:kern w:val="3"/>
                <w:sz w:val="24"/>
                <w:szCs w:val="24"/>
                <w:lang w:eastAsia="zh-CN" w:bidi="hi-IN"/>
                <w14:ligatures w14:val="none"/>
              </w:rPr>
              <w:t xml:space="preserve"> in the analysis</w:t>
            </w:r>
            <w:r w:rsidR="007C1848">
              <w:rPr>
                <w:rFonts w:ascii="Verdana" w:eastAsia="SimSun" w:hAnsi="Verdana" w:cs="Mangal"/>
                <w:kern w:val="3"/>
                <w:sz w:val="24"/>
                <w:szCs w:val="24"/>
                <w:lang w:eastAsia="zh-CN" w:bidi="hi-IN"/>
                <w14:ligatures w14:val="none"/>
              </w:rPr>
              <w:t xml:space="preserve"> and plan</w:t>
            </w:r>
            <w:r>
              <w:rPr>
                <w:rFonts w:ascii="Verdana" w:eastAsia="SimSun" w:hAnsi="Verdana" w:cs="Mangal"/>
                <w:kern w:val="3"/>
                <w:sz w:val="24"/>
                <w:szCs w:val="24"/>
                <w:lang w:eastAsia="zh-CN" w:bidi="hi-IN"/>
                <w14:ligatures w14:val="none"/>
              </w:rPr>
              <w:t xml:space="preserve"> section of the notes</w:t>
            </w:r>
          </w:p>
        </w:tc>
        <w:tc>
          <w:tcPr>
            <w:tcW w:w="943" w:type="dxa"/>
            <w:tcBorders>
              <w:top w:val="nil"/>
              <w:left w:val="single" w:sz="2" w:space="0" w:color="000000"/>
              <w:bottom w:val="single" w:sz="2" w:space="0" w:color="000000"/>
              <w:right w:val="nil"/>
            </w:tcBorders>
            <w:tcMar>
              <w:top w:w="55" w:type="dxa"/>
              <w:left w:w="55" w:type="dxa"/>
              <w:bottom w:w="55" w:type="dxa"/>
              <w:right w:w="55" w:type="dxa"/>
            </w:tcMar>
          </w:tcPr>
          <w:p w14:paraId="009FDF96" w14:textId="77777777" w:rsidR="001A3C5E" w:rsidRPr="00F34305" w:rsidRDefault="001A3C5E"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c>
          <w:tcPr>
            <w:tcW w:w="549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10512ECC" w14:textId="77777777" w:rsidR="001A3C5E" w:rsidRPr="00F34305" w:rsidRDefault="001A3C5E"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r>
      <w:tr w:rsidR="00F34305" w:rsidRPr="00F34305" w14:paraId="4273D9EA" w14:textId="77777777" w:rsidTr="00B45DFA">
        <w:tc>
          <w:tcPr>
            <w:tcW w:w="9645"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762D49C4" w14:textId="77777777" w:rsidR="00F34305" w:rsidRPr="00F34305" w:rsidRDefault="00F34305" w:rsidP="00F34305">
            <w:pPr>
              <w:widowControl w:val="0"/>
              <w:suppressLineNumbers/>
              <w:suppressAutoHyphens/>
              <w:autoSpaceDN w:val="0"/>
              <w:spacing w:after="0" w:line="240" w:lineRule="auto"/>
              <w:jc w:val="center"/>
              <w:rPr>
                <w:rFonts w:ascii="Verdana" w:eastAsia="SimSun" w:hAnsi="Verdana" w:cs="Mangal"/>
                <w:kern w:val="3"/>
                <w:sz w:val="24"/>
                <w:szCs w:val="24"/>
                <w:lang w:eastAsia="zh-CN" w:bidi="hi-IN"/>
                <w14:ligatures w14:val="none"/>
              </w:rPr>
            </w:pPr>
            <w:r w:rsidRPr="00F34305">
              <w:rPr>
                <w:rFonts w:ascii="Verdana" w:eastAsia="SimSun" w:hAnsi="Verdana" w:cs="Mangal"/>
                <w:kern w:val="3"/>
                <w:sz w:val="24"/>
                <w:szCs w:val="24"/>
                <w:lang w:eastAsia="zh-CN" w:bidi="hi-IN"/>
                <w14:ligatures w14:val="none"/>
              </w:rPr>
              <w:t>Explains the problem to the patient</w:t>
            </w:r>
          </w:p>
        </w:tc>
      </w:tr>
      <w:tr w:rsidR="00F34305" w:rsidRPr="00F34305" w14:paraId="6633E7E3" w14:textId="77777777" w:rsidTr="00B45DFA">
        <w:tc>
          <w:tcPr>
            <w:tcW w:w="3212" w:type="dxa"/>
            <w:tcBorders>
              <w:top w:val="nil"/>
              <w:left w:val="single" w:sz="2" w:space="0" w:color="000000"/>
              <w:bottom w:val="single" w:sz="2" w:space="0" w:color="000000"/>
              <w:right w:val="nil"/>
            </w:tcBorders>
            <w:tcMar>
              <w:top w:w="55" w:type="dxa"/>
              <w:left w:w="55" w:type="dxa"/>
              <w:bottom w:w="55" w:type="dxa"/>
              <w:right w:w="55" w:type="dxa"/>
            </w:tcMar>
          </w:tcPr>
          <w:p w14:paraId="717BCDA2" w14:textId="4148203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r w:rsidRPr="00F34305">
              <w:rPr>
                <w:rFonts w:ascii="Verdana" w:eastAsia="SimSun" w:hAnsi="Verdana" w:cs="Mangal"/>
                <w:kern w:val="3"/>
                <w:sz w:val="24"/>
                <w:szCs w:val="24"/>
                <w:lang w:eastAsia="zh-CN" w:bidi="hi-IN"/>
                <w14:ligatures w14:val="none"/>
              </w:rPr>
              <w:t xml:space="preserve">Explains the problem in appropriate language for that individual </w:t>
            </w:r>
            <w:proofErr w:type="gramStart"/>
            <w:r w:rsidRPr="00F34305">
              <w:rPr>
                <w:rFonts w:ascii="Verdana" w:eastAsia="SimSun" w:hAnsi="Verdana" w:cs="Mangal"/>
                <w:kern w:val="3"/>
                <w:sz w:val="24"/>
                <w:szCs w:val="24"/>
                <w:lang w:eastAsia="zh-CN" w:bidi="hi-IN"/>
                <w14:ligatures w14:val="none"/>
              </w:rPr>
              <w:t>patient?</w:t>
            </w:r>
            <w:proofErr w:type="gramEnd"/>
            <w:r w:rsidRPr="00F34305">
              <w:rPr>
                <w:rFonts w:ascii="Verdana" w:eastAsia="SimSun" w:hAnsi="Verdana" w:cs="Mangal"/>
                <w:kern w:val="3"/>
                <w:sz w:val="24"/>
                <w:szCs w:val="24"/>
                <w:lang w:eastAsia="zh-CN" w:bidi="hi-IN"/>
                <w14:ligatures w14:val="none"/>
              </w:rPr>
              <w:t xml:space="preserve"> Was the</w:t>
            </w:r>
            <w:r w:rsidR="005C12D0">
              <w:rPr>
                <w:rFonts w:ascii="Verdana" w:eastAsia="SimSun" w:hAnsi="Verdana" w:cs="Mangal"/>
                <w:kern w:val="3"/>
                <w:sz w:val="24"/>
                <w:szCs w:val="24"/>
                <w:lang w:eastAsia="zh-CN" w:bidi="hi-IN"/>
                <w14:ligatures w14:val="none"/>
              </w:rPr>
              <w:t>;</w:t>
            </w:r>
            <w:r w:rsidRPr="00F34305">
              <w:rPr>
                <w:rFonts w:ascii="Verdana" w:eastAsia="SimSun" w:hAnsi="Verdana" w:cs="Mangal"/>
                <w:kern w:val="3"/>
                <w:sz w:val="24"/>
                <w:szCs w:val="24"/>
                <w:lang w:eastAsia="zh-CN" w:bidi="hi-IN"/>
                <w14:ligatures w14:val="none"/>
              </w:rPr>
              <w:t xml:space="preserve"> what you have, what </w:t>
            </w:r>
            <w:r w:rsidR="007C1848">
              <w:rPr>
                <w:rFonts w:ascii="Verdana" w:eastAsia="SimSun" w:hAnsi="Verdana" w:cs="Mangal"/>
                <w:kern w:val="3"/>
                <w:sz w:val="24"/>
                <w:szCs w:val="24"/>
                <w:lang w:eastAsia="zh-CN" w:bidi="hi-IN"/>
                <w14:ligatures w14:val="none"/>
              </w:rPr>
              <w:t>they</w:t>
            </w:r>
            <w:r w:rsidRPr="00F34305">
              <w:rPr>
                <w:rFonts w:ascii="Verdana" w:eastAsia="SimSun" w:hAnsi="Verdana" w:cs="Mangal"/>
                <w:kern w:val="3"/>
                <w:sz w:val="24"/>
                <w:szCs w:val="24"/>
                <w:lang w:eastAsia="zh-CN" w:bidi="hi-IN"/>
                <w14:ligatures w14:val="none"/>
              </w:rPr>
              <w:t xml:space="preserve"> can do, what we can do and time frames of how long it may take to improve</w:t>
            </w:r>
            <w:r w:rsidR="005C12D0">
              <w:rPr>
                <w:rFonts w:ascii="Verdana" w:eastAsia="SimSun" w:hAnsi="Verdana" w:cs="Mangal"/>
                <w:kern w:val="3"/>
                <w:sz w:val="24"/>
                <w:szCs w:val="24"/>
                <w:lang w:eastAsia="zh-CN" w:bidi="hi-IN"/>
                <w14:ligatures w14:val="none"/>
              </w:rPr>
              <w:t>,</w:t>
            </w:r>
            <w:r w:rsidRPr="00F34305">
              <w:rPr>
                <w:rFonts w:ascii="Verdana" w:eastAsia="SimSun" w:hAnsi="Verdana" w:cs="Mangal"/>
                <w:kern w:val="3"/>
                <w:sz w:val="24"/>
                <w:szCs w:val="24"/>
                <w:lang w:eastAsia="zh-CN" w:bidi="hi-IN"/>
                <w14:ligatures w14:val="none"/>
              </w:rPr>
              <w:t xml:space="preserve"> given to the patient?</w:t>
            </w:r>
            <w:r w:rsidR="002F4FFF">
              <w:rPr>
                <w:rFonts w:ascii="Verdana" w:eastAsia="SimSun" w:hAnsi="Verdana" w:cs="Mangal"/>
                <w:kern w:val="3"/>
                <w:sz w:val="24"/>
                <w:szCs w:val="24"/>
                <w:lang w:eastAsia="zh-CN" w:bidi="hi-IN"/>
                <w14:ligatures w14:val="none"/>
              </w:rPr>
              <w:t xml:space="preserve"> Is there going to be resolution or is this a </w:t>
            </w:r>
            <w:proofErr w:type="gramStart"/>
            <w:r w:rsidR="002F4FFF">
              <w:rPr>
                <w:rFonts w:ascii="Verdana" w:eastAsia="SimSun" w:hAnsi="Verdana" w:cs="Mangal"/>
                <w:kern w:val="3"/>
                <w:sz w:val="24"/>
                <w:szCs w:val="24"/>
                <w:lang w:eastAsia="zh-CN" w:bidi="hi-IN"/>
                <w14:ligatures w14:val="none"/>
              </w:rPr>
              <w:t>longer term</w:t>
            </w:r>
            <w:proofErr w:type="gramEnd"/>
            <w:r w:rsidR="002F4FFF">
              <w:rPr>
                <w:rFonts w:ascii="Verdana" w:eastAsia="SimSun" w:hAnsi="Verdana" w:cs="Mangal"/>
                <w:kern w:val="3"/>
                <w:sz w:val="24"/>
                <w:szCs w:val="24"/>
                <w:lang w:eastAsia="zh-CN" w:bidi="hi-IN"/>
                <w14:ligatures w14:val="none"/>
              </w:rPr>
              <w:t xml:space="preserve"> condition?</w:t>
            </w:r>
          </w:p>
        </w:tc>
        <w:tc>
          <w:tcPr>
            <w:tcW w:w="943" w:type="dxa"/>
            <w:tcBorders>
              <w:top w:val="nil"/>
              <w:left w:val="single" w:sz="2" w:space="0" w:color="000000"/>
              <w:bottom w:val="single" w:sz="2" w:space="0" w:color="000000"/>
              <w:right w:val="nil"/>
            </w:tcBorders>
            <w:tcMar>
              <w:top w:w="55" w:type="dxa"/>
              <w:left w:w="55" w:type="dxa"/>
              <w:bottom w:w="55" w:type="dxa"/>
              <w:right w:w="55" w:type="dxa"/>
            </w:tcMar>
            <w:hideMark/>
          </w:tcPr>
          <w:p w14:paraId="358CA1B5"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c>
          <w:tcPr>
            <w:tcW w:w="549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6F247F48"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r>
      <w:tr w:rsidR="00F34305" w:rsidRPr="00F34305" w14:paraId="5C6C63D4" w14:textId="77777777" w:rsidTr="00B45DFA">
        <w:tc>
          <w:tcPr>
            <w:tcW w:w="9645"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7053DDAF" w14:textId="77777777" w:rsidR="00F34305" w:rsidRPr="00F34305" w:rsidRDefault="00F34305" w:rsidP="00F34305">
            <w:pPr>
              <w:widowControl w:val="0"/>
              <w:suppressLineNumbers/>
              <w:suppressAutoHyphens/>
              <w:autoSpaceDN w:val="0"/>
              <w:spacing w:after="0" w:line="240" w:lineRule="auto"/>
              <w:jc w:val="center"/>
              <w:rPr>
                <w:rFonts w:ascii="Verdana" w:eastAsia="SimSun" w:hAnsi="Verdana" w:cs="Mangal"/>
                <w:kern w:val="3"/>
                <w:sz w:val="24"/>
                <w:szCs w:val="24"/>
                <w:lang w:eastAsia="zh-CN" w:bidi="hi-IN"/>
                <w14:ligatures w14:val="none"/>
              </w:rPr>
            </w:pPr>
            <w:r w:rsidRPr="00F34305">
              <w:rPr>
                <w:rFonts w:ascii="Verdana" w:eastAsia="SimSun" w:hAnsi="Verdana" w:cs="Mangal"/>
                <w:kern w:val="3"/>
                <w:sz w:val="24"/>
                <w:szCs w:val="24"/>
                <w:lang w:eastAsia="zh-CN" w:bidi="hi-IN"/>
                <w14:ligatures w14:val="none"/>
              </w:rPr>
              <w:t>Addresses the patient's problem</w:t>
            </w:r>
          </w:p>
        </w:tc>
      </w:tr>
      <w:tr w:rsidR="00F34305" w:rsidRPr="00F34305" w14:paraId="7706512C" w14:textId="77777777" w:rsidTr="00B45DFA">
        <w:tc>
          <w:tcPr>
            <w:tcW w:w="3212" w:type="dxa"/>
            <w:tcBorders>
              <w:top w:val="nil"/>
              <w:left w:val="single" w:sz="2" w:space="0" w:color="000000"/>
              <w:bottom w:val="single" w:sz="2" w:space="0" w:color="000000"/>
              <w:right w:val="nil"/>
            </w:tcBorders>
            <w:tcMar>
              <w:top w:w="55" w:type="dxa"/>
              <w:left w:w="55" w:type="dxa"/>
              <w:bottom w:w="55" w:type="dxa"/>
              <w:right w:w="55" w:type="dxa"/>
            </w:tcMar>
          </w:tcPr>
          <w:p w14:paraId="453EB387"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r w:rsidRPr="00F34305">
              <w:rPr>
                <w:rFonts w:ascii="Verdana" w:eastAsia="SimSun" w:hAnsi="Verdana" w:cs="Mangal"/>
                <w:kern w:val="3"/>
                <w:sz w:val="24"/>
                <w:szCs w:val="24"/>
                <w:lang w:eastAsia="zh-CN" w:bidi="hi-IN"/>
                <w14:ligatures w14:val="none"/>
              </w:rPr>
              <w:t xml:space="preserve">Seeks to confirm the patient's understanding and answers questions </w:t>
            </w:r>
            <w:r w:rsidRPr="00F34305">
              <w:rPr>
                <w:rFonts w:ascii="Verdana" w:eastAsia="SimSun" w:hAnsi="Verdana" w:cs="Mangal"/>
                <w:kern w:val="3"/>
                <w:sz w:val="24"/>
                <w:szCs w:val="24"/>
                <w:lang w:eastAsia="zh-CN" w:bidi="hi-IN"/>
                <w14:ligatures w14:val="none"/>
              </w:rPr>
              <w:lastRenderedPageBreak/>
              <w:t>from the patient appropriately?</w:t>
            </w:r>
          </w:p>
        </w:tc>
        <w:tc>
          <w:tcPr>
            <w:tcW w:w="943" w:type="dxa"/>
            <w:tcBorders>
              <w:top w:val="nil"/>
              <w:left w:val="single" w:sz="2" w:space="0" w:color="000000"/>
              <w:bottom w:val="single" w:sz="2" w:space="0" w:color="000000"/>
              <w:right w:val="nil"/>
            </w:tcBorders>
            <w:tcMar>
              <w:top w:w="55" w:type="dxa"/>
              <w:left w:w="55" w:type="dxa"/>
              <w:bottom w:w="55" w:type="dxa"/>
              <w:right w:w="55" w:type="dxa"/>
            </w:tcMar>
            <w:hideMark/>
          </w:tcPr>
          <w:p w14:paraId="117A1105"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c>
          <w:tcPr>
            <w:tcW w:w="549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12EBB187"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r>
      <w:tr w:rsidR="00F34305" w:rsidRPr="00F34305" w14:paraId="6356F4CF" w14:textId="77777777" w:rsidTr="00B45DFA">
        <w:tc>
          <w:tcPr>
            <w:tcW w:w="3212" w:type="dxa"/>
            <w:tcBorders>
              <w:top w:val="nil"/>
              <w:left w:val="single" w:sz="2" w:space="0" w:color="000000"/>
              <w:bottom w:val="single" w:sz="2" w:space="0" w:color="000000"/>
              <w:right w:val="nil"/>
            </w:tcBorders>
            <w:tcMar>
              <w:top w:w="55" w:type="dxa"/>
              <w:left w:w="55" w:type="dxa"/>
              <w:bottom w:w="55" w:type="dxa"/>
              <w:right w:w="55" w:type="dxa"/>
            </w:tcMar>
          </w:tcPr>
          <w:p w14:paraId="4864E99D"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r w:rsidRPr="00F34305">
              <w:rPr>
                <w:rFonts w:ascii="Verdana" w:eastAsia="SimSun" w:hAnsi="Verdana" w:cs="Mangal"/>
                <w:kern w:val="3"/>
                <w:sz w:val="24"/>
                <w:szCs w:val="24"/>
                <w:lang w:eastAsia="zh-CN" w:bidi="hi-IN"/>
                <w14:ligatures w14:val="none"/>
              </w:rPr>
              <w:t xml:space="preserve">Makes an appropriate management </w:t>
            </w:r>
            <w:proofErr w:type="gramStart"/>
            <w:r w:rsidRPr="00F34305">
              <w:rPr>
                <w:rFonts w:ascii="Verdana" w:eastAsia="SimSun" w:hAnsi="Verdana" w:cs="Mangal"/>
                <w:kern w:val="3"/>
                <w:sz w:val="24"/>
                <w:szCs w:val="24"/>
                <w:lang w:eastAsia="zh-CN" w:bidi="hi-IN"/>
                <w14:ligatures w14:val="none"/>
              </w:rPr>
              <w:t>plan?</w:t>
            </w:r>
            <w:proofErr w:type="gramEnd"/>
            <w:r w:rsidRPr="00F34305">
              <w:rPr>
                <w:rFonts w:ascii="Verdana" w:eastAsia="SimSun" w:hAnsi="Verdana" w:cs="Mangal"/>
                <w:kern w:val="3"/>
                <w:sz w:val="24"/>
                <w:szCs w:val="24"/>
                <w:lang w:eastAsia="zh-CN" w:bidi="hi-IN"/>
                <w14:ligatures w14:val="none"/>
              </w:rPr>
              <w:t xml:space="preserve"> Can they justify, physio vs referral onwards appropriately?</w:t>
            </w:r>
          </w:p>
        </w:tc>
        <w:tc>
          <w:tcPr>
            <w:tcW w:w="943" w:type="dxa"/>
            <w:tcBorders>
              <w:top w:val="nil"/>
              <w:left w:val="single" w:sz="2" w:space="0" w:color="000000"/>
              <w:bottom w:val="single" w:sz="2" w:space="0" w:color="000000"/>
              <w:right w:val="nil"/>
            </w:tcBorders>
            <w:tcMar>
              <w:top w:w="55" w:type="dxa"/>
              <w:left w:w="55" w:type="dxa"/>
              <w:bottom w:w="55" w:type="dxa"/>
              <w:right w:w="55" w:type="dxa"/>
            </w:tcMar>
            <w:hideMark/>
          </w:tcPr>
          <w:p w14:paraId="626303C6"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c>
          <w:tcPr>
            <w:tcW w:w="549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0B94B7AC"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r>
      <w:tr w:rsidR="00F34305" w:rsidRPr="00F34305" w14:paraId="1528DEF0" w14:textId="77777777" w:rsidTr="00B45DFA">
        <w:tc>
          <w:tcPr>
            <w:tcW w:w="3212" w:type="dxa"/>
            <w:tcBorders>
              <w:top w:val="nil"/>
              <w:left w:val="single" w:sz="2" w:space="0" w:color="000000"/>
              <w:bottom w:val="single" w:sz="2" w:space="0" w:color="000000"/>
              <w:right w:val="nil"/>
            </w:tcBorders>
            <w:tcMar>
              <w:top w:w="55" w:type="dxa"/>
              <w:left w:w="55" w:type="dxa"/>
              <w:bottom w:w="55" w:type="dxa"/>
              <w:right w:w="55" w:type="dxa"/>
            </w:tcMar>
          </w:tcPr>
          <w:p w14:paraId="19FA934D" w14:textId="28B6085F"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r w:rsidRPr="00F34305">
              <w:rPr>
                <w:rFonts w:ascii="Verdana" w:eastAsia="SimSun" w:hAnsi="Verdana" w:cs="Mangal"/>
                <w:kern w:val="3"/>
                <w:sz w:val="24"/>
                <w:szCs w:val="24"/>
                <w:lang w:eastAsia="zh-CN" w:bidi="hi-IN"/>
                <w14:ligatures w14:val="none"/>
              </w:rPr>
              <w:t xml:space="preserve">Patient is given the opportunity to be involved in significant management </w:t>
            </w:r>
            <w:proofErr w:type="gramStart"/>
            <w:r w:rsidRPr="00F34305">
              <w:rPr>
                <w:rFonts w:ascii="Verdana" w:eastAsia="SimSun" w:hAnsi="Verdana" w:cs="Mangal"/>
                <w:kern w:val="3"/>
                <w:sz w:val="24"/>
                <w:szCs w:val="24"/>
                <w:lang w:eastAsia="zh-CN" w:bidi="hi-IN"/>
                <w14:ligatures w14:val="none"/>
              </w:rPr>
              <w:t>decisions?</w:t>
            </w:r>
            <w:proofErr w:type="gramEnd"/>
            <w:r w:rsidRPr="00F34305">
              <w:rPr>
                <w:rFonts w:ascii="Verdana" w:eastAsia="SimSun" w:hAnsi="Verdana" w:cs="Mangal"/>
                <w:kern w:val="3"/>
                <w:sz w:val="24"/>
                <w:szCs w:val="24"/>
                <w:lang w:eastAsia="zh-CN" w:bidi="hi-IN"/>
                <w14:ligatures w14:val="none"/>
              </w:rPr>
              <w:t xml:space="preserve"> Shared </w:t>
            </w:r>
            <w:r w:rsidR="001A3C5E" w:rsidRPr="00F34305">
              <w:rPr>
                <w:rFonts w:ascii="Verdana" w:eastAsia="SimSun" w:hAnsi="Verdana" w:cs="Mangal"/>
                <w:kern w:val="3"/>
                <w:sz w:val="24"/>
                <w:szCs w:val="24"/>
                <w:lang w:eastAsia="zh-CN" w:bidi="hi-IN"/>
                <w14:ligatures w14:val="none"/>
              </w:rPr>
              <w:t>decision-making</w:t>
            </w:r>
            <w:r w:rsidRPr="00F34305">
              <w:rPr>
                <w:rFonts w:ascii="Verdana" w:eastAsia="SimSun" w:hAnsi="Verdana" w:cs="Mangal"/>
                <w:kern w:val="3"/>
                <w:sz w:val="24"/>
                <w:szCs w:val="24"/>
                <w:lang w:eastAsia="zh-CN" w:bidi="hi-IN"/>
                <w14:ligatures w14:val="none"/>
              </w:rPr>
              <w:t xml:space="preserve"> principles adhered to?</w:t>
            </w:r>
          </w:p>
          <w:p w14:paraId="3CF1AC3E"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c>
          <w:tcPr>
            <w:tcW w:w="943" w:type="dxa"/>
            <w:tcBorders>
              <w:top w:val="nil"/>
              <w:left w:val="single" w:sz="2" w:space="0" w:color="000000"/>
              <w:bottom w:val="single" w:sz="2" w:space="0" w:color="000000"/>
              <w:right w:val="nil"/>
            </w:tcBorders>
            <w:tcMar>
              <w:top w:w="55" w:type="dxa"/>
              <w:left w:w="55" w:type="dxa"/>
              <w:bottom w:w="55" w:type="dxa"/>
              <w:right w:w="55" w:type="dxa"/>
            </w:tcMar>
            <w:hideMark/>
          </w:tcPr>
          <w:p w14:paraId="1E699400"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c>
          <w:tcPr>
            <w:tcW w:w="549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535F96CB"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r>
      <w:tr w:rsidR="00F34305" w:rsidRPr="00F34305" w14:paraId="0936978B" w14:textId="77777777" w:rsidTr="00B45DFA">
        <w:tc>
          <w:tcPr>
            <w:tcW w:w="9645" w:type="dxa"/>
            <w:gridSpan w:val="3"/>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5BFD53F5" w14:textId="77777777" w:rsidR="00F34305" w:rsidRPr="00F34305" w:rsidRDefault="00F34305" w:rsidP="00F34305">
            <w:pPr>
              <w:widowControl w:val="0"/>
              <w:suppressLineNumbers/>
              <w:suppressAutoHyphens/>
              <w:autoSpaceDN w:val="0"/>
              <w:spacing w:after="0" w:line="240" w:lineRule="auto"/>
              <w:jc w:val="center"/>
              <w:rPr>
                <w:rFonts w:ascii="Verdana" w:eastAsia="SimSun" w:hAnsi="Verdana" w:cs="Mangal"/>
                <w:kern w:val="3"/>
                <w:sz w:val="24"/>
                <w:szCs w:val="24"/>
                <w:lang w:eastAsia="zh-CN" w:bidi="hi-IN"/>
                <w14:ligatures w14:val="none"/>
              </w:rPr>
            </w:pPr>
          </w:p>
          <w:p w14:paraId="208AD5BE" w14:textId="77777777" w:rsidR="00F34305" w:rsidRPr="00F34305" w:rsidRDefault="00F34305" w:rsidP="00F34305">
            <w:pPr>
              <w:widowControl w:val="0"/>
              <w:suppressLineNumbers/>
              <w:suppressAutoHyphens/>
              <w:autoSpaceDN w:val="0"/>
              <w:spacing w:after="0" w:line="240" w:lineRule="auto"/>
              <w:jc w:val="center"/>
              <w:rPr>
                <w:rFonts w:ascii="Verdana" w:eastAsia="SimSun" w:hAnsi="Verdana" w:cs="Mangal"/>
                <w:kern w:val="3"/>
                <w:sz w:val="24"/>
                <w:szCs w:val="24"/>
                <w:lang w:eastAsia="zh-CN" w:bidi="hi-IN"/>
                <w14:ligatures w14:val="none"/>
              </w:rPr>
            </w:pPr>
            <w:r w:rsidRPr="00F34305">
              <w:rPr>
                <w:rFonts w:ascii="Verdana" w:eastAsia="SimSun" w:hAnsi="Verdana" w:cs="Mangal"/>
                <w:kern w:val="3"/>
                <w:sz w:val="24"/>
                <w:szCs w:val="24"/>
                <w:lang w:eastAsia="zh-CN" w:bidi="hi-IN"/>
                <w14:ligatures w14:val="none"/>
              </w:rPr>
              <w:t>Makes effective use of the consultation</w:t>
            </w:r>
          </w:p>
        </w:tc>
      </w:tr>
      <w:tr w:rsidR="00FB7EEA" w:rsidRPr="00F34305" w14:paraId="73CC2356" w14:textId="77777777" w:rsidTr="00065386">
        <w:trPr>
          <w:trHeight w:val="378"/>
        </w:trPr>
        <w:tc>
          <w:tcPr>
            <w:tcW w:w="3212" w:type="dxa"/>
            <w:tcBorders>
              <w:top w:val="nil"/>
              <w:left w:val="single" w:sz="2" w:space="0" w:color="000000"/>
              <w:bottom w:val="single" w:sz="4" w:space="0" w:color="auto"/>
              <w:right w:val="nil"/>
            </w:tcBorders>
            <w:tcMar>
              <w:top w:w="55" w:type="dxa"/>
              <w:left w:w="55" w:type="dxa"/>
              <w:bottom w:w="55" w:type="dxa"/>
              <w:right w:w="55" w:type="dxa"/>
            </w:tcMar>
          </w:tcPr>
          <w:p w14:paraId="0A1787C1" w14:textId="22EF2A00" w:rsidR="00FB7EEA" w:rsidRPr="00F34305" w:rsidRDefault="001A3C5E" w:rsidP="00065386">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r>
              <w:rPr>
                <w:rFonts w:ascii="Verdana" w:eastAsia="SimSun" w:hAnsi="Verdana" w:cs="Mangal"/>
                <w:kern w:val="3"/>
                <w:sz w:val="24"/>
                <w:szCs w:val="24"/>
                <w:lang w:eastAsia="zh-CN" w:bidi="hi-IN"/>
                <w14:ligatures w14:val="none"/>
              </w:rPr>
              <w:t>Diagnosis</w:t>
            </w:r>
            <w:r w:rsidR="00FB7EEA" w:rsidRPr="00F34305">
              <w:rPr>
                <w:rFonts w:ascii="Verdana" w:eastAsia="SimSun" w:hAnsi="Verdana" w:cs="Mangal"/>
                <w:kern w:val="3"/>
                <w:sz w:val="24"/>
                <w:szCs w:val="24"/>
                <w:lang w:eastAsia="zh-CN" w:bidi="hi-IN"/>
                <w14:ligatures w14:val="none"/>
              </w:rPr>
              <w:t xml:space="preserve"> and interval for follow up are </w:t>
            </w:r>
            <w:proofErr w:type="gramStart"/>
            <w:r w:rsidR="00FB7EEA" w:rsidRPr="00F34305">
              <w:rPr>
                <w:rFonts w:ascii="Verdana" w:eastAsia="SimSun" w:hAnsi="Verdana" w:cs="Mangal"/>
                <w:kern w:val="3"/>
                <w:sz w:val="24"/>
                <w:szCs w:val="24"/>
                <w:lang w:eastAsia="zh-CN" w:bidi="hi-IN"/>
                <w14:ligatures w14:val="none"/>
              </w:rPr>
              <w:t>specified?</w:t>
            </w:r>
            <w:proofErr w:type="gramEnd"/>
          </w:p>
          <w:p w14:paraId="43BFBA2D" w14:textId="77777777" w:rsidR="00FB7EEA" w:rsidRPr="00F34305" w:rsidRDefault="00FB7EEA" w:rsidP="00065386">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c>
          <w:tcPr>
            <w:tcW w:w="943" w:type="dxa"/>
            <w:tcBorders>
              <w:top w:val="nil"/>
              <w:left w:val="single" w:sz="2" w:space="0" w:color="000000"/>
              <w:bottom w:val="single" w:sz="4" w:space="0" w:color="auto"/>
              <w:right w:val="nil"/>
            </w:tcBorders>
            <w:tcMar>
              <w:top w:w="55" w:type="dxa"/>
              <w:left w:w="55" w:type="dxa"/>
              <w:bottom w:w="55" w:type="dxa"/>
              <w:right w:w="55" w:type="dxa"/>
            </w:tcMar>
            <w:hideMark/>
          </w:tcPr>
          <w:p w14:paraId="2D5619A1" w14:textId="77777777" w:rsidR="00FB7EEA" w:rsidRPr="00F34305" w:rsidRDefault="00FB7EEA" w:rsidP="00065386">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c>
          <w:tcPr>
            <w:tcW w:w="5490" w:type="dxa"/>
            <w:tcBorders>
              <w:top w:val="nil"/>
              <w:left w:val="single" w:sz="2" w:space="0" w:color="000000"/>
              <w:bottom w:val="single" w:sz="4" w:space="0" w:color="auto"/>
              <w:right w:val="single" w:sz="2" w:space="0" w:color="000000"/>
            </w:tcBorders>
            <w:tcMar>
              <w:top w:w="55" w:type="dxa"/>
              <w:left w:w="55" w:type="dxa"/>
              <w:bottom w:w="55" w:type="dxa"/>
              <w:right w:w="55" w:type="dxa"/>
            </w:tcMar>
          </w:tcPr>
          <w:p w14:paraId="5B2201B0" w14:textId="77777777" w:rsidR="00FB7EEA" w:rsidRPr="00F34305" w:rsidRDefault="00FB7EEA" w:rsidP="00065386">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p w14:paraId="42A7B2BA" w14:textId="77777777" w:rsidR="00FB7EEA" w:rsidRPr="00F34305" w:rsidRDefault="00FB7EEA" w:rsidP="00065386">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p w14:paraId="368051BA" w14:textId="77777777" w:rsidR="00FB7EEA" w:rsidRPr="00F34305" w:rsidRDefault="00FB7EEA" w:rsidP="00065386">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r>
      <w:tr w:rsidR="00F34305" w:rsidRPr="00F34305" w14:paraId="074DFA0C" w14:textId="77777777" w:rsidTr="00B45DFA">
        <w:tc>
          <w:tcPr>
            <w:tcW w:w="3212" w:type="dxa"/>
            <w:tcBorders>
              <w:top w:val="nil"/>
              <w:left w:val="single" w:sz="2" w:space="0" w:color="000000"/>
              <w:bottom w:val="single" w:sz="2" w:space="0" w:color="000000"/>
              <w:right w:val="nil"/>
            </w:tcBorders>
            <w:tcMar>
              <w:top w:w="55" w:type="dxa"/>
              <w:left w:w="55" w:type="dxa"/>
              <w:bottom w:w="55" w:type="dxa"/>
              <w:right w:w="55" w:type="dxa"/>
            </w:tcMar>
          </w:tcPr>
          <w:p w14:paraId="2F69C333" w14:textId="7974811E" w:rsidR="00FB7EEA"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r w:rsidRPr="00F34305">
              <w:rPr>
                <w:rFonts w:ascii="Verdana" w:eastAsia="SimSun" w:hAnsi="Verdana" w:cs="Mangal"/>
                <w:kern w:val="3"/>
                <w:sz w:val="24"/>
                <w:szCs w:val="24"/>
                <w:lang w:eastAsia="zh-CN" w:bidi="hi-IN"/>
                <w14:ligatures w14:val="none"/>
              </w:rPr>
              <w:t xml:space="preserve">Makes effective use of </w:t>
            </w:r>
            <w:proofErr w:type="gramStart"/>
            <w:r w:rsidRPr="00F34305">
              <w:rPr>
                <w:rFonts w:ascii="Verdana" w:eastAsia="SimSun" w:hAnsi="Verdana" w:cs="Mangal"/>
                <w:kern w:val="3"/>
                <w:sz w:val="24"/>
                <w:szCs w:val="24"/>
                <w:lang w:eastAsia="zh-CN" w:bidi="hi-IN"/>
                <w14:ligatures w14:val="none"/>
              </w:rPr>
              <w:t>resources?</w:t>
            </w:r>
            <w:proofErr w:type="gramEnd"/>
            <w:r w:rsidRPr="00F34305">
              <w:rPr>
                <w:rFonts w:ascii="Verdana" w:eastAsia="SimSun" w:hAnsi="Verdana" w:cs="Mangal"/>
                <w:kern w:val="3"/>
                <w:sz w:val="24"/>
                <w:szCs w:val="24"/>
                <w:lang w:eastAsia="zh-CN" w:bidi="hi-IN"/>
                <w14:ligatures w14:val="none"/>
              </w:rPr>
              <w:t xml:space="preserve"> Were there signposts to appropriate reading material or exercises given – this can be written exercises not necessarily printed.</w:t>
            </w:r>
          </w:p>
          <w:p w14:paraId="237C93BA"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c>
          <w:tcPr>
            <w:tcW w:w="943" w:type="dxa"/>
            <w:tcBorders>
              <w:top w:val="nil"/>
              <w:left w:val="single" w:sz="2" w:space="0" w:color="000000"/>
              <w:bottom w:val="single" w:sz="2" w:space="0" w:color="000000"/>
              <w:right w:val="nil"/>
            </w:tcBorders>
            <w:tcMar>
              <w:top w:w="55" w:type="dxa"/>
              <w:left w:w="55" w:type="dxa"/>
              <w:bottom w:w="55" w:type="dxa"/>
              <w:right w:w="55" w:type="dxa"/>
            </w:tcMar>
            <w:hideMark/>
          </w:tcPr>
          <w:p w14:paraId="7D3BFA44"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c>
          <w:tcPr>
            <w:tcW w:w="5490"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14:paraId="00FD0FA6"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r>
      <w:tr w:rsidR="00FB7EEA" w:rsidRPr="00F34305" w14:paraId="1A1E86AB" w14:textId="77777777" w:rsidTr="00A20CC2">
        <w:trPr>
          <w:trHeight w:val="378"/>
        </w:trPr>
        <w:tc>
          <w:tcPr>
            <w:tcW w:w="9645" w:type="dxa"/>
            <w:gridSpan w:val="3"/>
            <w:tcBorders>
              <w:top w:val="sing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0D769AD5" w14:textId="77777777" w:rsidR="00FB7EEA" w:rsidRPr="00F34305" w:rsidRDefault="00FB7EEA" w:rsidP="00A20CC2">
            <w:pPr>
              <w:widowControl w:val="0"/>
              <w:suppressLineNumbers/>
              <w:suppressAutoHyphens/>
              <w:autoSpaceDN w:val="0"/>
              <w:spacing w:after="0" w:line="240" w:lineRule="auto"/>
              <w:jc w:val="center"/>
              <w:rPr>
                <w:rFonts w:ascii="Verdana" w:eastAsia="SimSun" w:hAnsi="Verdana" w:cs="Mangal"/>
                <w:kern w:val="3"/>
                <w:sz w:val="24"/>
                <w:szCs w:val="24"/>
                <w:lang w:eastAsia="zh-CN" w:bidi="hi-IN"/>
                <w14:ligatures w14:val="none"/>
              </w:rPr>
            </w:pPr>
            <w:r>
              <w:rPr>
                <w:rFonts w:ascii="Verdana" w:eastAsia="SimSun" w:hAnsi="Verdana" w:cs="Mangal"/>
                <w:kern w:val="3"/>
                <w:sz w:val="24"/>
                <w:szCs w:val="24"/>
                <w:lang w:eastAsia="zh-CN" w:bidi="hi-IN"/>
                <w14:ligatures w14:val="none"/>
              </w:rPr>
              <w:t>Documentation</w:t>
            </w:r>
          </w:p>
        </w:tc>
      </w:tr>
      <w:tr w:rsidR="00FB7EEA" w:rsidRPr="00F34305" w14:paraId="08465F98" w14:textId="77777777" w:rsidTr="00FB7EEA">
        <w:trPr>
          <w:trHeight w:val="378"/>
        </w:trPr>
        <w:tc>
          <w:tcPr>
            <w:tcW w:w="3212" w:type="dxa"/>
            <w:tcBorders>
              <w:top w:val="nil"/>
              <w:left w:val="single" w:sz="2" w:space="0" w:color="000000"/>
              <w:bottom w:val="single" w:sz="4" w:space="0" w:color="auto"/>
              <w:right w:val="nil"/>
            </w:tcBorders>
            <w:tcMar>
              <w:top w:w="55" w:type="dxa"/>
              <w:left w:w="55" w:type="dxa"/>
              <w:bottom w:w="55" w:type="dxa"/>
              <w:right w:w="55" w:type="dxa"/>
            </w:tcMar>
          </w:tcPr>
          <w:p w14:paraId="521DD932" w14:textId="4E458243" w:rsidR="00FB7EEA" w:rsidRPr="00F34305" w:rsidRDefault="00FB7EEA"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r>
              <w:rPr>
                <w:rFonts w:ascii="Verdana" w:eastAsia="SimSun" w:hAnsi="Verdana" w:cs="Mangal"/>
                <w:kern w:val="3"/>
                <w:sz w:val="24"/>
                <w:szCs w:val="24"/>
                <w:lang w:eastAsia="zh-CN" w:bidi="hi-IN"/>
                <w14:ligatures w14:val="none"/>
              </w:rPr>
              <w:t>Appropriate documentation including concise subjective and objective examination?</w:t>
            </w:r>
          </w:p>
        </w:tc>
        <w:tc>
          <w:tcPr>
            <w:tcW w:w="943" w:type="dxa"/>
            <w:tcBorders>
              <w:top w:val="nil"/>
              <w:left w:val="single" w:sz="2" w:space="0" w:color="000000"/>
              <w:bottom w:val="single" w:sz="4" w:space="0" w:color="auto"/>
              <w:right w:val="nil"/>
            </w:tcBorders>
            <w:tcMar>
              <w:top w:w="55" w:type="dxa"/>
              <w:left w:w="55" w:type="dxa"/>
              <w:bottom w:w="55" w:type="dxa"/>
              <w:right w:w="55" w:type="dxa"/>
            </w:tcMar>
          </w:tcPr>
          <w:p w14:paraId="5E22419B" w14:textId="77777777" w:rsidR="00FB7EEA" w:rsidRPr="00F34305" w:rsidRDefault="00FB7EEA"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c>
          <w:tcPr>
            <w:tcW w:w="5490" w:type="dxa"/>
            <w:tcBorders>
              <w:top w:val="nil"/>
              <w:left w:val="single" w:sz="2" w:space="0" w:color="000000"/>
              <w:bottom w:val="single" w:sz="4" w:space="0" w:color="auto"/>
              <w:right w:val="single" w:sz="2" w:space="0" w:color="000000"/>
            </w:tcBorders>
            <w:tcMar>
              <w:top w:w="55" w:type="dxa"/>
              <w:left w:w="55" w:type="dxa"/>
              <w:bottom w:w="55" w:type="dxa"/>
              <w:right w:w="55" w:type="dxa"/>
            </w:tcMar>
          </w:tcPr>
          <w:p w14:paraId="633BCD78" w14:textId="77777777" w:rsidR="00FB7EEA" w:rsidRPr="00F34305" w:rsidRDefault="00FB7EEA"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r>
      <w:tr w:rsidR="00FB7EEA" w:rsidRPr="00F34305" w14:paraId="465EBB2F" w14:textId="77777777" w:rsidTr="00FB7EEA">
        <w:trPr>
          <w:trHeight w:val="378"/>
        </w:trPr>
        <w:tc>
          <w:tcPr>
            <w:tcW w:w="3212" w:type="dxa"/>
            <w:tcBorders>
              <w:top w:val="nil"/>
              <w:left w:val="single" w:sz="2" w:space="0" w:color="000000"/>
              <w:bottom w:val="single" w:sz="4" w:space="0" w:color="auto"/>
              <w:right w:val="nil"/>
            </w:tcBorders>
            <w:tcMar>
              <w:top w:w="55" w:type="dxa"/>
              <w:left w:w="55" w:type="dxa"/>
              <w:bottom w:w="55" w:type="dxa"/>
              <w:right w:w="55" w:type="dxa"/>
            </w:tcMar>
          </w:tcPr>
          <w:p w14:paraId="4C3A876D" w14:textId="77777777" w:rsidR="00FB7EEA" w:rsidRDefault="00FB7EEA"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r>
              <w:rPr>
                <w:rFonts w:ascii="Verdana" w:eastAsia="SimSun" w:hAnsi="Verdana" w:cs="Mangal"/>
                <w:kern w:val="3"/>
                <w:sz w:val="24"/>
                <w:szCs w:val="24"/>
                <w:lang w:eastAsia="zh-CN" w:bidi="hi-IN"/>
                <w14:ligatures w14:val="none"/>
              </w:rPr>
              <w:t>Documentation does not include unnecessary abbreviations and conforms to HCPC/CSP and local standards?</w:t>
            </w:r>
          </w:p>
          <w:p w14:paraId="264C7321" w14:textId="30A67FDF" w:rsidR="004D59E5" w:rsidRDefault="004D59E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c>
          <w:tcPr>
            <w:tcW w:w="943" w:type="dxa"/>
            <w:tcBorders>
              <w:top w:val="nil"/>
              <w:left w:val="single" w:sz="2" w:space="0" w:color="000000"/>
              <w:bottom w:val="single" w:sz="4" w:space="0" w:color="auto"/>
              <w:right w:val="nil"/>
            </w:tcBorders>
            <w:tcMar>
              <w:top w:w="55" w:type="dxa"/>
              <w:left w:w="55" w:type="dxa"/>
              <w:bottom w:w="55" w:type="dxa"/>
              <w:right w:w="55" w:type="dxa"/>
            </w:tcMar>
          </w:tcPr>
          <w:p w14:paraId="5DE970A9" w14:textId="77777777" w:rsidR="00FB7EEA" w:rsidRPr="00F34305" w:rsidRDefault="00FB7EEA"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c>
          <w:tcPr>
            <w:tcW w:w="5490" w:type="dxa"/>
            <w:tcBorders>
              <w:top w:val="nil"/>
              <w:left w:val="single" w:sz="2" w:space="0" w:color="000000"/>
              <w:bottom w:val="single" w:sz="4" w:space="0" w:color="auto"/>
              <w:right w:val="single" w:sz="2" w:space="0" w:color="000000"/>
            </w:tcBorders>
            <w:tcMar>
              <w:top w:w="55" w:type="dxa"/>
              <w:left w:w="55" w:type="dxa"/>
              <w:bottom w:w="55" w:type="dxa"/>
              <w:right w:w="55" w:type="dxa"/>
            </w:tcMar>
          </w:tcPr>
          <w:p w14:paraId="5F93DBA9" w14:textId="77777777" w:rsidR="00FB7EEA" w:rsidRPr="00F34305" w:rsidRDefault="00FB7EEA"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p>
        </w:tc>
      </w:tr>
    </w:tbl>
    <w:p w14:paraId="32D187BD" w14:textId="77777777" w:rsidR="00F34305" w:rsidRPr="00F34305" w:rsidRDefault="00F34305" w:rsidP="00F34305">
      <w:pPr>
        <w:widowControl w:val="0"/>
        <w:suppressAutoHyphens/>
        <w:autoSpaceDN w:val="0"/>
        <w:spacing w:after="0" w:line="240" w:lineRule="auto"/>
        <w:rPr>
          <w:rFonts w:ascii="Times New Roman" w:eastAsia="SimSun" w:hAnsi="Times New Roman" w:cs="Mangal"/>
          <w:vanish/>
          <w:kern w:val="3"/>
          <w:sz w:val="24"/>
          <w:szCs w:val="24"/>
          <w:lang w:eastAsia="zh-CN" w:bidi="hi-IN"/>
          <w14:ligatures w14:val="none"/>
        </w:rPr>
      </w:pPr>
    </w:p>
    <w:tbl>
      <w:tblPr>
        <w:tblW w:w="9645" w:type="dxa"/>
        <w:tblLayout w:type="fixed"/>
        <w:tblCellMar>
          <w:left w:w="10" w:type="dxa"/>
          <w:right w:w="10" w:type="dxa"/>
        </w:tblCellMar>
        <w:tblLook w:val="04A0" w:firstRow="1" w:lastRow="0" w:firstColumn="1" w:lastColumn="0" w:noHBand="0" w:noVBand="1"/>
      </w:tblPr>
      <w:tblGrid>
        <w:gridCol w:w="9645"/>
      </w:tblGrid>
      <w:tr w:rsidR="00F34305" w:rsidRPr="00F34305" w14:paraId="3C31CB24" w14:textId="77777777" w:rsidTr="00B45DFA">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B512B4A" w14:textId="0B17C953" w:rsidR="00F34305" w:rsidRPr="00F34305" w:rsidRDefault="00F34305" w:rsidP="00F34305">
            <w:pPr>
              <w:widowControl w:val="0"/>
              <w:suppressLineNumbers/>
              <w:suppressAutoHyphens/>
              <w:autoSpaceDN w:val="0"/>
              <w:spacing w:after="0" w:line="240" w:lineRule="auto"/>
              <w:rPr>
                <w:rFonts w:ascii="Verdana" w:eastAsia="SimSun" w:hAnsi="Verdana" w:cs="Mangal"/>
                <w:b/>
                <w:bCs/>
                <w:kern w:val="3"/>
                <w:sz w:val="24"/>
                <w:szCs w:val="24"/>
                <w:lang w:eastAsia="zh-CN" w:bidi="hi-IN"/>
                <w14:ligatures w14:val="none"/>
              </w:rPr>
            </w:pPr>
            <w:r w:rsidRPr="00F34305">
              <w:rPr>
                <w:rFonts w:ascii="Verdana" w:eastAsia="SimSun" w:hAnsi="Verdana" w:cs="Mangal"/>
                <w:b/>
                <w:bCs/>
                <w:kern w:val="3"/>
                <w:sz w:val="24"/>
                <w:szCs w:val="24"/>
                <w:lang w:eastAsia="zh-CN" w:bidi="hi-IN"/>
                <w14:ligatures w14:val="none"/>
              </w:rPr>
              <w:lastRenderedPageBreak/>
              <w:t xml:space="preserve">Feedback &amp; recommendations for further development </w:t>
            </w:r>
            <w:r w:rsidRPr="00F34305">
              <w:rPr>
                <w:rFonts w:ascii="Verdana" w:eastAsia="SimSun" w:hAnsi="Verdana" w:cs="Mangal"/>
                <w:kern w:val="3"/>
                <w:sz w:val="24"/>
                <w:szCs w:val="24"/>
                <w:lang w:eastAsia="zh-CN" w:bidi="hi-IN"/>
                <w14:ligatures w14:val="none"/>
              </w:rPr>
              <w:t>(think about communication during subjective, how questions are asked, could it be more succinct, how tests were performed, what tests selected and again was this appropriate, then how things were explained to patient, shared decision making and appropriate management</w:t>
            </w:r>
            <w:r w:rsidR="002F4FFF">
              <w:rPr>
                <w:rFonts w:ascii="Verdana" w:eastAsia="SimSun" w:hAnsi="Verdana" w:cs="Mangal"/>
                <w:kern w:val="3"/>
                <w:sz w:val="24"/>
                <w:szCs w:val="24"/>
                <w:lang w:eastAsia="zh-CN" w:bidi="hi-IN"/>
                <w14:ligatures w14:val="none"/>
              </w:rPr>
              <w:t>. Also acknowledge the things done well!</w:t>
            </w:r>
            <w:r w:rsidRPr="00F34305">
              <w:rPr>
                <w:rFonts w:ascii="Verdana" w:eastAsia="SimSun" w:hAnsi="Verdana" w:cs="Mangal"/>
                <w:kern w:val="3"/>
                <w:sz w:val="24"/>
                <w:szCs w:val="24"/>
                <w:lang w:eastAsia="zh-CN" w:bidi="hi-IN"/>
                <w14:ligatures w14:val="none"/>
              </w:rPr>
              <w:t>)</w:t>
            </w:r>
            <w:r w:rsidRPr="00F34305">
              <w:rPr>
                <w:rFonts w:ascii="Verdana" w:eastAsia="SimSun" w:hAnsi="Verdana" w:cs="Mangal"/>
                <w:b/>
                <w:bCs/>
                <w:kern w:val="3"/>
                <w:sz w:val="24"/>
                <w:szCs w:val="24"/>
                <w:lang w:eastAsia="zh-CN" w:bidi="hi-IN"/>
                <w14:ligatures w14:val="none"/>
              </w:rPr>
              <w:t>:</w:t>
            </w:r>
          </w:p>
          <w:p w14:paraId="63F67040" w14:textId="77777777" w:rsidR="00F34305" w:rsidRPr="00F34305" w:rsidRDefault="00F34305" w:rsidP="00F34305">
            <w:pPr>
              <w:widowControl w:val="0"/>
              <w:suppressLineNumbers/>
              <w:suppressAutoHyphens/>
              <w:autoSpaceDN w:val="0"/>
              <w:spacing w:after="0" w:line="240" w:lineRule="auto"/>
              <w:rPr>
                <w:rFonts w:ascii="Verdana" w:eastAsia="SimSun" w:hAnsi="Verdana" w:cs="Mangal"/>
                <w:b/>
                <w:bCs/>
                <w:kern w:val="3"/>
                <w:sz w:val="24"/>
                <w:szCs w:val="24"/>
                <w:lang w:eastAsia="zh-CN" w:bidi="hi-IN"/>
                <w14:ligatures w14:val="none"/>
              </w:rPr>
            </w:pPr>
          </w:p>
          <w:p w14:paraId="003D3433" w14:textId="77777777" w:rsidR="00F34305" w:rsidRPr="00F34305" w:rsidRDefault="00F34305" w:rsidP="00F34305">
            <w:pPr>
              <w:widowControl w:val="0"/>
              <w:suppressLineNumbers/>
              <w:suppressAutoHyphens/>
              <w:autoSpaceDN w:val="0"/>
              <w:spacing w:after="0" w:line="240" w:lineRule="auto"/>
              <w:jc w:val="center"/>
              <w:rPr>
                <w:rFonts w:ascii="Verdana" w:eastAsia="SimSun" w:hAnsi="Verdana" w:cs="Mangal"/>
                <w:kern w:val="3"/>
                <w:sz w:val="24"/>
                <w:szCs w:val="24"/>
                <w:lang w:eastAsia="zh-CN" w:bidi="hi-IN"/>
                <w14:ligatures w14:val="none"/>
              </w:rPr>
            </w:pPr>
          </w:p>
          <w:p w14:paraId="4708400D" w14:textId="77777777" w:rsidR="00F34305" w:rsidRPr="00F34305" w:rsidRDefault="00F34305" w:rsidP="00F34305">
            <w:pPr>
              <w:widowControl w:val="0"/>
              <w:suppressLineNumbers/>
              <w:suppressAutoHyphens/>
              <w:autoSpaceDN w:val="0"/>
              <w:spacing w:after="0" w:line="240" w:lineRule="auto"/>
              <w:jc w:val="center"/>
              <w:rPr>
                <w:rFonts w:ascii="Verdana" w:eastAsia="SimSun" w:hAnsi="Verdana" w:cs="Mangal"/>
                <w:kern w:val="3"/>
                <w:sz w:val="24"/>
                <w:szCs w:val="24"/>
                <w:lang w:eastAsia="zh-CN" w:bidi="hi-IN"/>
                <w14:ligatures w14:val="none"/>
              </w:rPr>
            </w:pPr>
          </w:p>
          <w:p w14:paraId="228DFD0E" w14:textId="77777777" w:rsidR="00F34305" w:rsidRPr="00F34305" w:rsidRDefault="00F34305" w:rsidP="00F34305">
            <w:pPr>
              <w:widowControl w:val="0"/>
              <w:suppressLineNumbers/>
              <w:suppressAutoHyphens/>
              <w:autoSpaceDN w:val="0"/>
              <w:spacing w:after="0" w:line="240" w:lineRule="auto"/>
              <w:jc w:val="center"/>
              <w:rPr>
                <w:rFonts w:ascii="Verdana" w:eastAsia="SimSun" w:hAnsi="Verdana" w:cs="Mangal"/>
                <w:kern w:val="3"/>
                <w:sz w:val="24"/>
                <w:szCs w:val="24"/>
                <w:lang w:eastAsia="zh-CN" w:bidi="hi-IN"/>
                <w14:ligatures w14:val="none"/>
              </w:rPr>
            </w:pPr>
          </w:p>
        </w:tc>
      </w:tr>
    </w:tbl>
    <w:p w14:paraId="5D4B01BD" w14:textId="77777777" w:rsidR="00F34305" w:rsidRPr="00F34305" w:rsidRDefault="00F34305" w:rsidP="00F34305">
      <w:pPr>
        <w:widowControl w:val="0"/>
        <w:suppressAutoHyphens/>
        <w:autoSpaceDN w:val="0"/>
        <w:spacing w:after="0" w:line="240" w:lineRule="auto"/>
        <w:rPr>
          <w:rFonts w:ascii="Times New Roman" w:eastAsia="SimSun" w:hAnsi="Times New Roman" w:cs="Mangal"/>
          <w:vanish/>
          <w:kern w:val="3"/>
          <w:sz w:val="24"/>
          <w:szCs w:val="24"/>
          <w:lang w:eastAsia="zh-CN" w:bidi="hi-IN"/>
          <w14:ligatures w14:val="none"/>
        </w:rPr>
      </w:pPr>
    </w:p>
    <w:tbl>
      <w:tblPr>
        <w:tblW w:w="9645" w:type="dxa"/>
        <w:tblLayout w:type="fixed"/>
        <w:tblCellMar>
          <w:left w:w="10" w:type="dxa"/>
          <w:right w:w="10" w:type="dxa"/>
        </w:tblCellMar>
        <w:tblLook w:val="04A0" w:firstRow="1" w:lastRow="0" w:firstColumn="1" w:lastColumn="0" w:noHBand="0" w:noVBand="1"/>
      </w:tblPr>
      <w:tblGrid>
        <w:gridCol w:w="9645"/>
      </w:tblGrid>
      <w:tr w:rsidR="00F34305" w:rsidRPr="00F34305" w14:paraId="7B5DCFA9" w14:textId="77777777" w:rsidTr="00B45DFA">
        <w:tc>
          <w:tcPr>
            <w:tcW w:w="96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18E8B73" w14:textId="619F0F11" w:rsidR="00F34305" w:rsidRPr="00F34305" w:rsidRDefault="00F34305" w:rsidP="00F34305">
            <w:pPr>
              <w:widowControl w:val="0"/>
              <w:suppressLineNumbers/>
              <w:suppressAutoHyphens/>
              <w:autoSpaceDN w:val="0"/>
              <w:spacing w:after="0" w:line="240" w:lineRule="auto"/>
              <w:rPr>
                <w:rFonts w:ascii="Verdana" w:eastAsia="SimSun" w:hAnsi="Verdana" w:cs="Mangal"/>
                <w:kern w:val="3"/>
                <w:sz w:val="24"/>
                <w:szCs w:val="24"/>
                <w:lang w:eastAsia="zh-CN" w:bidi="hi-IN"/>
                <w14:ligatures w14:val="none"/>
              </w:rPr>
            </w:pPr>
            <w:r w:rsidRPr="00F34305">
              <w:rPr>
                <w:rFonts w:ascii="Verdana" w:eastAsia="SimSun" w:hAnsi="Verdana" w:cs="Mangal"/>
                <w:b/>
                <w:bCs/>
                <w:kern w:val="3"/>
                <w:sz w:val="24"/>
                <w:szCs w:val="24"/>
                <w:lang w:eastAsia="zh-CN" w:bidi="hi-IN"/>
                <w14:ligatures w14:val="none"/>
              </w:rPr>
              <w:t xml:space="preserve">Agreed action </w:t>
            </w:r>
            <w:r w:rsidRPr="00F34305">
              <w:rPr>
                <w:rFonts w:ascii="Verdana" w:eastAsia="SimSun" w:hAnsi="Verdana" w:cs="Mangal"/>
                <w:kern w:val="3"/>
                <w:sz w:val="24"/>
                <w:szCs w:val="24"/>
                <w:lang w:eastAsia="zh-CN" w:bidi="hi-IN"/>
                <w14:ligatures w14:val="none"/>
              </w:rPr>
              <w:t>(for example, you may recommend reading material</w:t>
            </w:r>
            <w:r w:rsidR="002F4FFF">
              <w:rPr>
                <w:rFonts w:ascii="Verdana" w:eastAsia="SimSun" w:hAnsi="Verdana" w:cs="Mangal"/>
                <w:kern w:val="3"/>
                <w:sz w:val="24"/>
                <w:szCs w:val="24"/>
                <w:lang w:eastAsia="zh-CN" w:bidi="hi-IN"/>
                <w14:ligatures w14:val="none"/>
              </w:rPr>
              <w:t>/</w:t>
            </w:r>
            <w:proofErr w:type="gramStart"/>
            <w:r w:rsidR="002F4FFF">
              <w:rPr>
                <w:rFonts w:ascii="Verdana" w:eastAsia="SimSun" w:hAnsi="Verdana" w:cs="Mangal"/>
                <w:kern w:val="3"/>
                <w:sz w:val="24"/>
                <w:szCs w:val="24"/>
                <w:lang w:eastAsia="zh-CN" w:bidi="hi-IN"/>
                <w14:ligatures w14:val="none"/>
              </w:rPr>
              <w:t>evidence based</w:t>
            </w:r>
            <w:proofErr w:type="gramEnd"/>
            <w:r w:rsidR="002F4FFF">
              <w:rPr>
                <w:rFonts w:ascii="Verdana" w:eastAsia="SimSun" w:hAnsi="Verdana" w:cs="Mangal"/>
                <w:kern w:val="3"/>
                <w:sz w:val="24"/>
                <w:szCs w:val="24"/>
                <w:lang w:eastAsia="zh-CN" w:bidi="hi-IN"/>
                <w14:ligatures w14:val="none"/>
              </w:rPr>
              <w:t xml:space="preserve"> literature</w:t>
            </w:r>
            <w:r w:rsidRPr="00F34305">
              <w:rPr>
                <w:rFonts w:ascii="Verdana" w:eastAsia="SimSun" w:hAnsi="Verdana" w:cs="Mangal"/>
                <w:kern w:val="3"/>
                <w:sz w:val="24"/>
                <w:szCs w:val="24"/>
                <w:lang w:eastAsia="zh-CN" w:bidi="hi-IN"/>
                <w14:ligatures w14:val="none"/>
              </w:rPr>
              <w:t>, a different way of handling for a particular test, different tests to look up, communication tips and what to read or practice, different exercises</w:t>
            </w:r>
            <w:r w:rsidR="002F4FFF">
              <w:rPr>
                <w:rFonts w:ascii="Verdana" w:eastAsia="SimSun" w:hAnsi="Verdana" w:cs="Mangal"/>
                <w:kern w:val="3"/>
                <w:sz w:val="24"/>
                <w:szCs w:val="24"/>
                <w:lang w:eastAsia="zh-CN" w:bidi="hi-IN"/>
                <w14:ligatures w14:val="none"/>
              </w:rPr>
              <w:t>, possibly different weekend courses</w:t>
            </w:r>
            <w:r w:rsidRPr="00F34305">
              <w:rPr>
                <w:rFonts w:ascii="Verdana" w:eastAsia="SimSun" w:hAnsi="Verdana" w:cs="Mangal"/>
                <w:kern w:val="3"/>
                <w:sz w:val="24"/>
                <w:szCs w:val="24"/>
                <w:lang w:eastAsia="zh-CN" w:bidi="hi-IN"/>
                <w14:ligatures w14:val="none"/>
              </w:rPr>
              <w:t>):</w:t>
            </w:r>
          </w:p>
          <w:p w14:paraId="748881CE" w14:textId="77777777" w:rsidR="00F34305" w:rsidRPr="00F34305" w:rsidRDefault="00F34305" w:rsidP="00F34305">
            <w:pPr>
              <w:widowControl w:val="0"/>
              <w:suppressLineNumbers/>
              <w:suppressAutoHyphens/>
              <w:autoSpaceDN w:val="0"/>
              <w:spacing w:after="0" w:line="240" w:lineRule="auto"/>
              <w:jc w:val="center"/>
              <w:rPr>
                <w:rFonts w:ascii="Verdana" w:eastAsia="SimSun" w:hAnsi="Verdana" w:cs="Mangal"/>
                <w:kern w:val="3"/>
                <w:sz w:val="24"/>
                <w:szCs w:val="24"/>
                <w:lang w:eastAsia="zh-CN" w:bidi="hi-IN"/>
                <w14:ligatures w14:val="none"/>
              </w:rPr>
            </w:pPr>
          </w:p>
          <w:p w14:paraId="33E8C388" w14:textId="77777777" w:rsidR="00F34305" w:rsidRPr="00F34305" w:rsidRDefault="00F34305" w:rsidP="00F34305">
            <w:pPr>
              <w:widowControl w:val="0"/>
              <w:suppressLineNumbers/>
              <w:suppressAutoHyphens/>
              <w:autoSpaceDN w:val="0"/>
              <w:spacing w:after="0" w:line="240" w:lineRule="auto"/>
              <w:jc w:val="center"/>
              <w:rPr>
                <w:rFonts w:ascii="Verdana" w:eastAsia="SimSun" w:hAnsi="Verdana" w:cs="Mangal"/>
                <w:kern w:val="3"/>
                <w:sz w:val="24"/>
                <w:szCs w:val="24"/>
                <w:lang w:eastAsia="zh-CN" w:bidi="hi-IN"/>
                <w14:ligatures w14:val="none"/>
              </w:rPr>
            </w:pPr>
          </w:p>
          <w:p w14:paraId="03A21073" w14:textId="77777777" w:rsidR="00F34305" w:rsidRPr="00F34305" w:rsidRDefault="00F34305" w:rsidP="00F34305">
            <w:pPr>
              <w:widowControl w:val="0"/>
              <w:suppressLineNumbers/>
              <w:suppressAutoHyphens/>
              <w:autoSpaceDN w:val="0"/>
              <w:spacing w:after="0" w:line="240" w:lineRule="auto"/>
              <w:jc w:val="center"/>
              <w:rPr>
                <w:rFonts w:ascii="Verdana" w:eastAsia="SimSun" w:hAnsi="Verdana" w:cs="Mangal"/>
                <w:kern w:val="3"/>
                <w:sz w:val="24"/>
                <w:szCs w:val="24"/>
                <w:lang w:eastAsia="zh-CN" w:bidi="hi-IN"/>
                <w14:ligatures w14:val="none"/>
              </w:rPr>
            </w:pPr>
          </w:p>
        </w:tc>
      </w:tr>
    </w:tbl>
    <w:p w14:paraId="58F475F6" w14:textId="77777777" w:rsidR="00F34305" w:rsidRPr="00F34305" w:rsidRDefault="00F34305" w:rsidP="00F34305">
      <w:pPr>
        <w:widowControl w:val="0"/>
        <w:suppressAutoHyphens/>
        <w:autoSpaceDN w:val="0"/>
        <w:spacing w:after="0" w:line="240" w:lineRule="auto"/>
        <w:jc w:val="center"/>
        <w:rPr>
          <w:rFonts w:ascii="Verdana" w:eastAsia="SimSun" w:hAnsi="Verdana" w:cs="Mangal"/>
          <w:b/>
          <w:bCs/>
          <w:kern w:val="3"/>
          <w:sz w:val="24"/>
          <w:szCs w:val="24"/>
          <w:lang w:eastAsia="zh-CN" w:bidi="hi-IN"/>
          <w14:ligatures w14:val="none"/>
        </w:rPr>
      </w:pPr>
    </w:p>
    <w:p w14:paraId="355E4A0A" w14:textId="77777777" w:rsidR="00F34305" w:rsidRPr="00F34305" w:rsidRDefault="00F34305" w:rsidP="00F34305">
      <w:pPr>
        <w:widowControl w:val="0"/>
        <w:suppressAutoHyphens/>
        <w:autoSpaceDN w:val="0"/>
        <w:spacing w:after="0" w:line="240" w:lineRule="auto"/>
        <w:rPr>
          <w:rFonts w:ascii="Times New Roman" w:eastAsia="SimSun" w:hAnsi="Times New Roman" w:cs="Mangal"/>
          <w:kern w:val="3"/>
          <w:sz w:val="24"/>
          <w:szCs w:val="24"/>
          <w:lang w:eastAsia="zh-CN" w:bidi="hi-IN"/>
          <w14:ligatures w14:val="none"/>
        </w:rPr>
      </w:pPr>
    </w:p>
    <w:p w14:paraId="7D4B3C25" w14:textId="77777777" w:rsidR="00F34305" w:rsidRPr="00F34305" w:rsidRDefault="00F34305" w:rsidP="00F34305">
      <w:pPr>
        <w:widowControl w:val="0"/>
        <w:suppressAutoHyphens/>
        <w:autoSpaceDN w:val="0"/>
        <w:spacing w:after="0" w:line="240" w:lineRule="auto"/>
        <w:rPr>
          <w:rFonts w:ascii="Times New Roman" w:eastAsia="SimSun" w:hAnsi="Times New Roman" w:cs="Mangal"/>
          <w:kern w:val="3"/>
          <w:sz w:val="24"/>
          <w:szCs w:val="24"/>
          <w:lang w:eastAsia="zh-CN" w:bidi="hi-IN"/>
          <w14:ligatures w14:val="none"/>
        </w:rPr>
      </w:pPr>
    </w:p>
    <w:p w14:paraId="4A4F4177" w14:textId="77777777" w:rsidR="00F34305" w:rsidRPr="00F34305" w:rsidRDefault="00F34305" w:rsidP="00F34305">
      <w:pPr>
        <w:spacing w:after="200" w:line="276" w:lineRule="auto"/>
        <w:rPr>
          <w:kern w:val="0"/>
          <w14:ligatures w14:val="none"/>
        </w:rPr>
      </w:pPr>
    </w:p>
    <w:p w14:paraId="5D8F4CF8" w14:textId="77777777" w:rsidR="00F34305" w:rsidRPr="00F34305" w:rsidRDefault="00F34305" w:rsidP="00F34305">
      <w:pPr>
        <w:spacing w:after="200" w:line="276" w:lineRule="auto"/>
        <w:rPr>
          <w:kern w:val="0"/>
          <w14:ligatures w14:val="none"/>
        </w:rPr>
      </w:pPr>
    </w:p>
    <w:p w14:paraId="6A040A83" w14:textId="222DD6B9" w:rsidR="00F34305" w:rsidRDefault="00F34305">
      <w:r>
        <w:br w:type="page"/>
      </w:r>
    </w:p>
    <w:p w14:paraId="506EC685" w14:textId="77777777" w:rsidR="00F34305" w:rsidRDefault="00F34305" w:rsidP="00F34305"/>
    <w:p w14:paraId="44C2C597" w14:textId="7C6A2E25" w:rsidR="00F34305" w:rsidRPr="00CF31D0" w:rsidRDefault="00F34305" w:rsidP="00F34305">
      <w:pPr>
        <w:rPr>
          <w:b/>
          <w:sz w:val="28"/>
          <w:szCs w:val="28"/>
        </w:rPr>
      </w:pPr>
      <w:r>
        <w:rPr>
          <w:b/>
          <w:sz w:val="28"/>
          <w:szCs w:val="28"/>
        </w:rPr>
        <w:t>Case based r</w:t>
      </w:r>
      <w:r w:rsidRPr="00CF31D0">
        <w:rPr>
          <w:b/>
          <w:sz w:val="28"/>
          <w:szCs w:val="28"/>
        </w:rPr>
        <w:t>eflection</w:t>
      </w:r>
      <w:r>
        <w:rPr>
          <w:b/>
          <w:sz w:val="28"/>
          <w:szCs w:val="28"/>
        </w:rPr>
        <w:t xml:space="preserve"> form</w:t>
      </w:r>
      <w:r w:rsidR="004D59E5">
        <w:rPr>
          <w:b/>
          <w:sz w:val="28"/>
          <w:szCs w:val="28"/>
        </w:rPr>
        <w:t>.</w:t>
      </w:r>
    </w:p>
    <w:tbl>
      <w:tblPr>
        <w:tblStyle w:val="TableGrid"/>
        <w:tblW w:w="0" w:type="auto"/>
        <w:tblLook w:val="04A0" w:firstRow="1" w:lastRow="0" w:firstColumn="1" w:lastColumn="0" w:noHBand="0" w:noVBand="1"/>
      </w:tblPr>
      <w:tblGrid>
        <w:gridCol w:w="8636"/>
      </w:tblGrid>
      <w:tr w:rsidR="00F34305" w14:paraId="7FB24FC1" w14:textId="77777777" w:rsidTr="00B45DFA">
        <w:tc>
          <w:tcPr>
            <w:tcW w:w="9242" w:type="dxa"/>
          </w:tcPr>
          <w:p w14:paraId="7F23138F" w14:textId="77777777" w:rsidR="00F34305" w:rsidRPr="00CF31D0" w:rsidRDefault="00F34305" w:rsidP="00B45DFA">
            <w:pPr>
              <w:rPr>
                <w:b/>
              </w:rPr>
            </w:pPr>
            <w:r w:rsidRPr="00CF31D0">
              <w:rPr>
                <w:b/>
              </w:rPr>
              <w:t>Date Seen</w:t>
            </w:r>
            <w:r>
              <w:rPr>
                <w:b/>
              </w:rPr>
              <w:t xml:space="preserve">: </w:t>
            </w:r>
          </w:p>
        </w:tc>
      </w:tr>
      <w:tr w:rsidR="00F34305" w14:paraId="5C0B6A92" w14:textId="77777777" w:rsidTr="00B45DFA">
        <w:tc>
          <w:tcPr>
            <w:tcW w:w="9242" w:type="dxa"/>
          </w:tcPr>
          <w:p w14:paraId="76AA9439" w14:textId="4372E024" w:rsidR="00F34305" w:rsidRPr="00CF31D0" w:rsidRDefault="00F34305" w:rsidP="00B45DFA">
            <w:pPr>
              <w:rPr>
                <w:b/>
              </w:rPr>
            </w:pPr>
            <w:r w:rsidRPr="00CF31D0">
              <w:rPr>
                <w:b/>
              </w:rPr>
              <w:t>What happened – brief description – presenting problem</w:t>
            </w:r>
            <w:r>
              <w:rPr>
                <w:b/>
              </w:rPr>
              <w:t>?</w:t>
            </w:r>
          </w:p>
          <w:p w14:paraId="09054B51" w14:textId="77777777" w:rsidR="00F34305" w:rsidRDefault="00F34305" w:rsidP="00B45DFA"/>
          <w:p w14:paraId="2B27189A" w14:textId="77777777" w:rsidR="00F34305" w:rsidRDefault="00F34305" w:rsidP="00B45DFA"/>
          <w:p w14:paraId="15E78BF0" w14:textId="77777777" w:rsidR="00F34305" w:rsidRDefault="00F34305" w:rsidP="00B45DFA"/>
          <w:p w14:paraId="6EF02E4E" w14:textId="77777777" w:rsidR="00F34305" w:rsidRDefault="00F34305" w:rsidP="00B45DFA"/>
          <w:p w14:paraId="0F2D686A" w14:textId="77777777" w:rsidR="00F34305" w:rsidRDefault="00F34305" w:rsidP="00B45DFA"/>
        </w:tc>
      </w:tr>
      <w:tr w:rsidR="00F34305" w14:paraId="736F8C0C" w14:textId="77777777" w:rsidTr="00B45DFA">
        <w:tc>
          <w:tcPr>
            <w:tcW w:w="9242" w:type="dxa"/>
          </w:tcPr>
          <w:p w14:paraId="3D04487E" w14:textId="77777777" w:rsidR="00F34305" w:rsidRPr="00CF31D0" w:rsidRDefault="00F34305" w:rsidP="00B45DFA">
            <w:pPr>
              <w:rPr>
                <w:b/>
              </w:rPr>
            </w:pPr>
            <w:r w:rsidRPr="00CF31D0">
              <w:rPr>
                <w:b/>
              </w:rPr>
              <w:t>Differential diagnoses and your clinical reasoning</w:t>
            </w:r>
          </w:p>
          <w:p w14:paraId="685DE15D" w14:textId="77777777" w:rsidR="00F34305" w:rsidRDefault="00F34305" w:rsidP="00B45DFA"/>
          <w:p w14:paraId="749B9395" w14:textId="77777777" w:rsidR="00F34305" w:rsidRDefault="00F34305" w:rsidP="00B45DFA"/>
          <w:p w14:paraId="0F79C36D" w14:textId="77777777" w:rsidR="00F34305" w:rsidRDefault="00F34305" w:rsidP="00B45DFA"/>
          <w:p w14:paraId="4D4AEFA8" w14:textId="77777777" w:rsidR="00F34305" w:rsidRDefault="00F34305" w:rsidP="00B45DFA"/>
          <w:p w14:paraId="4ED8EFAC" w14:textId="77777777" w:rsidR="00F34305" w:rsidRDefault="00F34305" w:rsidP="00B45DFA"/>
        </w:tc>
      </w:tr>
      <w:tr w:rsidR="00F34305" w14:paraId="6D6028D6" w14:textId="77777777" w:rsidTr="00B45DFA">
        <w:tc>
          <w:tcPr>
            <w:tcW w:w="9242" w:type="dxa"/>
          </w:tcPr>
          <w:p w14:paraId="195C9E26" w14:textId="290D9AB9" w:rsidR="00F34305" w:rsidRPr="00CF31D0" w:rsidRDefault="00F34305" w:rsidP="00B45DFA">
            <w:pPr>
              <w:rPr>
                <w:b/>
              </w:rPr>
            </w:pPr>
            <w:r w:rsidRPr="00CF31D0">
              <w:rPr>
                <w:b/>
              </w:rPr>
              <w:t>Reflection – what did you learn</w:t>
            </w:r>
            <w:r>
              <w:rPr>
                <w:b/>
              </w:rPr>
              <w:t>?</w:t>
            </w:r>
          </w:p>
          <w:p w14:paraId="112BDFF7" w14:textId="77777777" w:rsidR="00F34305" w:rsidRDefault="00F34305" w:rsidP="00B45DFA"/>
          <w:p w14:paraId="5B3BB722" w14:textId="77777777" w:rsidR="00F34305" w:rsidRDefault="00F34305" w:rsidP="00B45DFA"/>
          <w:p w14:paraId="1CED7A3B" w14:textId="77777777" w:rsidR="00F34305" w:rsidRDefault="00F34305" w:rsidP="00B45DFA"/>
          <w:p w14:paraId="5D76EBF8" w14:textId="77777777" w:rsidR="00F34305" w:rsidRDefault="00F34305" w:rsidP="00B45DFA"/>
          <w:p w14:paraId="36476E53" w14:textId="77777777" w:rsidR="00F34305" w:rsidRDefault="00F34305" w:rsidP="00B45DFA"/>
        </w:tc>
      </w:tr>
      <w:tr w:rsidR="00F34305" w14:paraId="620F58FC" w14:textId="77777777" w:rsidTr="00B45DFA">
        <w:tc>
          <w:tcPr>
            <w:tcW w:w="9242" w:type="dxa"/>
          </w:tcPr>
          <w:p w14:paraId="1D0B8CE9" w14:textId="77777777" w:rsidR="00F34305" w:rsidRPr="00CF31D0" w:rsidRDefault="00F34305" w:rsidP="00B45DFA">
            <w:pPr>
              <w:rPr>
                <w:b/>
              </w:rPr>
            </w:pPr>
            <w:r w:rsidRPr="00CF31D0">
              <w:rPr>
                <w:b/>
              </w:rPr>
              <w:t>Impact on your practice – what will you do the same or differently next time and why?</w:t>
            </w:r>
          </w:p>
          <w:p w14:paraId="5F298129" w14:textId="77777777" w:rsidR="00F34305" w:rsidRDefault="00F34305" w:rsidP="00B45DFA"/>
          <w:p w14:paraId="564CFCC7" w14:textId="77777777" w:rsidR="00F34305" w:rsidRDefault="00F34305" w:rsidP="00B45DFA"/>
          <w:p w14:paraId="628A33EF" w14:textId="77777777" w:rsidR="00F34305" w:rsidRDefault="00F34305" w:rsidP="00B45DFA"/>
          <w:p w14:paraId="6AF74943" w14:textId="77777777" w:rsidR="00F34305" w:rsidRDefault="00F34305" w:rsidP="00B45DFA"/>
          <w:p w14:paraId="2BC28FB2" w14:textId="77777777" w:rsidR="00F34305" w:rsidRDefault="00F34305" w:rsidP="00B45DFA"/>
        </w:tc>
      </w:tr>
      <w:tr w:rsidR="00F34305" w14:paraId="3AB7B3B4" w14:textId="77777777" w:rsidTr="00B45DFA">
        <w:tc>
          <w:tcPr>
            <w:tcW w:w="9242" w:type="dxa"/>
          </w:tcPr>
          <w:p w14:paraId="01D593AB" w14:textId="1FAFF6B1" w:rsidR="00F34305" w:rsidRPr="00CF31D0" w:rsidRDefault="00F34305" w:rsidP="00B45DFA">
            <w:pPr>
              <w:rPr>
                <w:b/>
              </w:rPr>
            </w:pPr>
            <w:r>
              <w:rPr>
                <w:b/>
              </w:rPr>
              <w:t xml:space="preserve">If discussed with </w:t>
            </w:r>
            <w:r w:rsidR="00D371D3">
              <w:rPr>
                <w:b/>
              </w:rPr>
              <w:t>Supervisor</w:t>
            </w:r>
            <w:r>
              <w:rPr>
                <w:b/>
              </w:rPr>
              <w:t xml:space="preserve">: </w:t>
            </w:r>
            <w:r w:rsidRPr="00CF31D0">
              <w:rPr>
                <w:b/>
              </w:rPr>
              <w:t>Supervisor’s comments – competencies demonstrated, learning points?</w:t>
            </w:r>
          </w:p>
          <w:p w14:paraId="798EAB9C" w14:textId="77777777" w:rsidR="00F34305" w:rsidRDefault="00F34305" w:rsidP="00B45DFA"/>
          <w:p w14:paraId="715A6B1E" w14:textId="77777777" w:rsidR="00F34305" w:rsidRDefault="00F34305" w:rsidP="00B45DFA"/>
          <w:p w14:paraId="34CC60F3" w14:textId="77777777" w:rsidR="00F34305" w:rsidRDefault="00F34305" w:rsidP="00B45DFA"/>
          <w:p w14:paraId="1FB01848" w14:textId="77777777" w:rsidR="00F34305" w:rsidRDefault="00F34305" w:rsidP="00B45DFA"/>
          <w:p w14:paraId="41A03901" w14:textId="77777777" w:rsidR="00F34305" w:rsidRDefault="00F34305" w:rsidP="00B45DFA"/>
        </w:tc>
      </w:tr>
    </w:tbl>
    <w:p w14:paraId="3475E026" w14:textId="77777777" w:rsidR="00F34305" w:rsidRDefault="00F34305" w:rsidP="00F34305"/>
    <w:p w14:paraId="2924F0E4" w14:textId="77777777" w:rsidR="00F34305" w:rsidRDefault="00F34305" w:rsidP="00F34305">
      <w:pPr>
        <w:rPr>
          <w:b/>
        </w:rPr>
      </w:pPr>
      <w:r>
        <w:rPr>
          <w:b/>
        </w:rPr>
        <w:t>Clinician</w:t>
      </w:r>
      <w:r w:rsidRPr="00CF31D0">
        <w:rPr>
          <w:b/>
        </w:rPr>
        <w:t xml:space="preserve"> </w:t>
      </w:r>
      <w:r>
        <w:rPr>
          <w:b/>
        </w:rPr>
        <w:t>name:</w:t>
      </w:r>
    </w:p>
    <w:p w14:paraId="093A2190" w14:textId="77777777" w:rsidR="00F34305" w:rsidRPr="00CF31D0" w:rsidRDefault="00F34305" w:rsidP="00F34305">
      <w:pPr>
        <w:rPr>
          <w:b/>
        </w:rPr>
      </w:pPr>
      <w:r>
        <w:rPr>
          <w:b/>
        </w:rPr>
        <w:t xml:space="preserve">Clinician </w:t>
      </w:r>
      <w:r w:rsidRPr="00CF31D0">
        <w:rPr>
          <w:b/>
        </w:rPr>
        <w:t>Signature</w:t>
      </w:r>
      <w:r>
        <w:rPr>
          <w:b/>
        </w:rPr>
        <w:t>:</w:t>
      </w:r>
    </w:p>
    <w:p w14:paraId="162656C6" w14:textId="77777777" w:rsidR="00F34305" w:rsidRPr="00CF31D0" w:rsidRDefault="00F34305" w:rsidP="00F34305">
      <w:pPr>
        <w:rPr>
          <w:b/>
        </w:rPr>
      </w:pPr>
      <w:r>
        <w:rPr>
          <w:b/>
        </w:rPr>
        <w:t>Supervisors name:</w:t>
      </w:r>
    </w:p>
    <w:p w14:paraId="53932E94" w14:textId="09F5764A" w:rsidR="00215ECD" w:rsidRDefault="00F34305">
      <w:pPr>
        <w:rPr>
          <w:b/>
        </w:rPr>
      </w:pPr>
      <w:r w:rsidRPr="00CF31D0">
        <w:rPr>
          <w:b/>
        </w:rPr>
        <w:t>Supervisor signature</w:t>
      </w:r>
      <w:r>
        <w:rPr>
          <w:b/>
        </w:rPr>
        <w:t>:</w:t>
      </w:r>
    </w:p>
    <w:p w14:paraId="0E9862D7" w14:textId="1E12B98B" w:rsidR="00F34305" w:rsidRDefault="00F34305">
      <w:pPr>
        <w:rPr>
          <w:b/>
        </w:rPr>
      </w:pPr>
      <w:r>
        <w:rPr>
          <w:b/>
        </w:rPr>
        <w:t>Date:</w:t>
      </w:r>
    </w:p>
    <w:p w14:paraId="39BCBAB2" w14:textId="2BDF388C" w:rsidR="00FE6300" w:rsidRPr="00FC3F7B" w:rsidRDefault="00FE6300" w:rsidP="00FE6300">
      <w:pPr>
        <w:rPr>
          <w:b/>
          <w:sz w:val="28"/>
          <w:szCs w:val="28"/>
        </w:rPr>
      </w:pPr>
      <w:r w:rsidRPr="00FC3F7B">
        <w:rPr>
          <w:b/>
          <w:sz w:val="28"/>
          <w:szCs w:val="28"/>
        </w:rPr>
        <w:lastRenderedPageBreak/>
        <w:t xml:space="preserve">Appendix </w:t>
      </w:r>
      <w:r>
        <w:rPr>
          <w:b/>
          <w:sz w:val="28"/>
          <w:szCs w:val="28"/>
        </w:rPr>
        <w:t>1:</w:t>
      </w:r>
      <w:r w:rsidRPr="00FC3F7B">
        <w:rPr>
          <w:b/>
          <w:sz w:val="28"/>
          <w:szCs w:val="28"/>
        </w:rPr>
        <w:t xml:space="preserve"> Questions a patient wants answered! (Taken from MSK </w:t>
      </w:r>
      <w:r>
        <w:rPr>
          <w:b/>
          <w:sz w:val="28"/>
          <w:szCs w:val="28"/>
        </w:rPr>
        <w:t>core capabilities – Skills for Health</w:t>
      </w:r>
      <w:r w:rsidRPr="00FC3F7B">
        <w:rPr>
          <w:b/>
          <w:sz w:val="28"/>
          <w:szCs w:val="28"/>
        </w:rPr>
        <w:t>)</w:t>
      </w:r>
    </w:p>
    <w:p w14:paraId="185315A9" w14:textId="77777777" w:rsidR="00FE6300" w:rsidRDefault="00FE6300" w:rsidP="00FE6300">
      <w:pPr>
        <w:autoSpaceDE w:val="0"/>
        <w:autoSpaceDN w:val="0"/>
        <w:adjustRightInd w:val="0"/>
        <w:spacing w:after="0" w:line="240" w:lineRule="auto"/>
        <w:rPr>
          <w:rFonts w:ascii="Arial-BoldMT" w:hAnsi="Arial-BoldMT" w:cs="Arial-BoldMT"/>
          <w:b/>
          <w:bCs/>
          <w:color w:val="000000"/>
        </w:rPr>
      </w:pPr>
      <w:r>
        <w:rPr>
          <w:rFonts w:ascii="Arial-BoldMT" w:hAnsi="Arial-BoldMT" w:cs="Arial-BoldMT"/>
          <w:b/>
          <w:bCs/>
          <w:color w:val="000000"/>
        </w:rPr>
        <w:t>The problem and its impact</w:t>
      </w:r>
    </w:p>
    <w:p w14:paraId="4672A373" w14:textId="77777777" w:rsidR="00FE6300" w:rsidRDefault="00FE6300" w:rsidP="00FE6300">
      <w:pPr>
        <w:autoSpaceDE w:val="0"/>
        <w:autoSpaceDN w:val="0"/>
        <w:adjustRightInd w:val="0"/>
        <w:spacing w:after="0" w:line="240" w:lineRule="auto"/>
        <w:rPr>
          <w:rFonts w:ascii="Arial-BoldMT" w:hAnsi="Arial-BoldMT" w:cs="Arial-BoldMT"/>
          <w:b/>
          <w:bCs/>
          <w:color w:val="000000"/>
        </w:rPr>
      </w:pPr>
    </w:p>
    <w:p w14:paraId="36F54F51" w14:textId="77777777" w:rsidR="00FE6300" w:rsidRPr="00FE6300" w:rsidRDefault="00FE6300" w:rsidP="00FE6300">
      <w:pPr>
        <w:autoSpaceDE w:val="0"/>
        <w:autoSpaceDN w:val="0"/>
        <w:adjustRightInd w:val="0"/>
        <w:spacing w:after="0" w:line="240" w:lineRule="auto"/>
        <w:rPr>
          <w:rFonts w:cstheme="minorHAnsi"/>
          <w:color w:val="3D3C3B"/>
          <w:sz w:val="24"/>
          <w:szCs w:val="24"/>
        </w:rPr>
      </w:pPr>
      <w:r>
        <w:rPr>
          <w:rFonts w:ascii="ArialMT" w:hAnsi="ArialMT" w:cs="ArialMT"/>
          <w:color w:val="3D3C3B"/>
          <w:sz w:val="19"/>
          <w:szCs w:val="19"/>
        </w:rPr>
        <w:t xml:space="preserve">• </w:t>
      </w:r>
      <w:r w:rsidRPr="00FE6300">
        <w:rPr>
          <w:rFonts w:cstheme="minorHAnsi"/>
          <w:color w:val="3D3C3B"/>
          <w:sz w:val="24"/>
          <w:szCs w:val="24"/>
        </w:rPr>
        <w:t>What is wrong? Why? What is the cause?</w:t>
      </w:r>
    </w:p>
    <w:p w14:paraId="7BF09669" w14:textId="77777777" w:rsidR="00FE6300" w:rsidRPr="00FE6300" w:rsidRDefault="00FE6300" w:rsidP="00FE6300">
      <w:pPr>
        <w:autoSpaceDE w:val="0"/>
        <w:autoSpaceDN w:val="0"/>
        <w:adjustRightInd w:val="0"/>
        <w:spacing w:after="0" w:line="240" w:lineRule="auto"/>
        <w:rPr>
          <w:rFonts w:cstheme="minorHAnsi"/>
          <w:color w:val="3D3C3B"/>
          <w:sz w:val="24"/>
          <w:szCs w:val="24"/>
        </w:rPr>
      </w:pPr>
      <w:r w:rsidRPr="00FE6300">
        <w:rPr>
          <w:rFonts w:cstheme="minorHAnsi"/>
          <w:color w:val="3D3C3B"/>
          <w:sz w:val="24"/>
          <w:szCs w:val="24"/>
        </w:rPr>
        <w:t>• What will happen to me? What is the possible impact on my health and function?</w:t>
      </w:r>
    </w:p>
    <w:p w14:paraId="57C73EFE" w14:textId="77777777" w:rsidR="00FE6300" w:rsidRPr="00FE6300" w:rsidRDefault="00FE6300" w:rsidP="00FE6300">
      <w:pPr>
        <w:autoSpaceDE w:val="0"/>
        <w:autoSpaceDN w:val="0"/>
        <w:adjustRightInd w:val="0"/>
        <w:spacing w:after="0" w:line="240" w:lineRule="auto"/>
        <w:rPr>
          <w:rFonts w:cstheme="minorHAnsi"/>
          <w:color w:val="3D3C3B"/>
          <w:sz w:val="24"/>
          <w:szCs w:val="24"/>
        </w:rPr>
      </w:pPr>
      <w:r w:rsidRPr="00FE6300">
        <w:rPr>
          <w:rFonts w:cstheme="minorHAnsi"/>
          <w:color w:val="3D3C3B"/>
          <w:sz w:val="24"/>
          <w:szCs w:val="24"/>
        </w:rPr>
        <w:t>• Will I get better or worse?</w:t>
      </w:r>
    </w:p>
    <w:p w14:paraId="11C87210" w14:textId="77777777" w:rsidR="00FE6300" w:rsidRPr="00FE6300" w:rsidRDefault="00FE6300" w:rsidP="00FE6300">
      <w:pPr>
        <w:autoSpaceDE w:val="0"/>
        <w:autoSpaceDN w:val="0"/>
        <w:adjustRightInd w:val="0"/>
        <w:spacing w:after="0" w:line="240" w:lineRule="auto"/>
        <w:rPr>
          <w:rFonts w:cstheme="minorHAnsi"/>
          <w:color w:val="3D3C3B"/>
          <w:sz w:val="24"/>
          <w:szCs w:val="24"/>
        </w:rPr>
      </w:pPr>
      <w:r w:rsidRPr="00FE6300">
        <w:rPr>
          <w:rFonts w:cstheme="minorHAnsi"/>
          <w:color w:val="3D3C3B"/>
          <w:sz w:val="24"/>
          <w:szCs w:val="24"/>
        </w:rPr>
        <w:t>• Is it curable?</w:t>
      </w:r>
    </w:p>
    <w:p w14:paraId="51CC96D8" w14:textId="77777777" w:rsidR="00FE6300" w:rsidRPr="00FE6300" w:rsidRDefault="00FE6300" w:rsidP="00FE6300">
      <w:pPr>
        <w:autoSpaceDE w:val="0"/>
        <w:autoSpaceDN w:val="0"/>
        <w:adjustRightInd w:val="0"/>
        <w:spacing w:after="0" w:line="240" w:lineRule="auto"/>
        <w:rPr>
          <w:rFonts w:cstheme="minorHAnsi"/>
          <w:color w:val="3D3C3B"/>
          <w:sz w:val="24"/>
          <w:szCs w:val="24"/>
        </w:rPr>
      </w:pPr>
      <w:r w:rsidRPr="00FE6300">
        <w:rPr>
          <w:rFonts w:cstheme="minorHAnsi"/>
          <w:color w:val="3D3C3B"/>
          <w:sz w:val="24"/>
          <w:szCs w:val="24"/>
        </w:rPr>
        <w:t>• How long will it take to get better?</w:t>
      </w:r>
    </w:p>
    <w:p w14:paraId="30C3BDCD" w14:textId="77777777" w:rsidR="00FE6300" w:rsidRPr="00FE6300" w:rsidRDefault="00FE6300" w:rsidP="00FE6300">
      <w:pPr>
        <w:autoSpaceDE w:val="0"/>
        <w:autoSpaceDN w:val="0"/>
        <w:adjustRightInd w:val="0"/>
        <w:spacing w:after="0" w:line="240" w:lineRule="auto"/>
        <w:rPr>
          <w:rFonts w:cstheme="minorHAnsi"/>
          <w:b/>
          <w:bCs/>
          <w:color w:val="000000"/>
          <w:sz w:val="24"/>
          <w:szCs w:val="24"/>
        </w:rPr>
      </w:pPr>
    </w:p>
    <w:p w14:paraId="60553970" w14:textId="77777777" w:rsidR="00FE6300" w:rsidRDefault="00FE6300" w:rsidP="00FE6300">
      <w:pPr>
        <w:autoSpaceDE w:val="0"/>
        <w:autoSpaceDN w:val="0"/>
        <w:adjustRightInd w:val="0"/>
        <w:spacing w:after="0" w:line="240" w:lineRule="auto"/>
        <w:rPr>
          <w:rFonts w:ascii="Arial-BoldMT" w:hAnsi="Arial-BoldMT" w:cs="Arial-BoldMT"/>
          <w:b/>
          <w:bCs/>
          <w:color w:val="000000"/>
        </w:rPr>
      </w:pPr>
      <w:r>
        <w:rPr>
          <w:rFonts w:ascii="Arial-BoldMT" w:hAnsi="Arial-BoldMT" w:cs="Arial-BoldMT"/>
          <w:b/>
          <w:bCs/>
          <w:color w:val="000000"/>
        </w:rPr>
        <w:t>The management of the problem</w:t>
      </w:r>
    </w:p>
    <w:p w14:paraId="408960F8" w14:textId="77777777" w:rsidR="00FE6300" w:rsidRDefault="00FE6300" w:rsidP="00FE6300">
      <w:pPr>
        <w:autoSpaceDE w:val="0"/>
        <w:autoSpaceDN w:val="0"/>
        <w:adjustRightInd w:val="0"/>
        <w:spacing w:after="0" w:line="240" w:lineRule="auto"/>
        <w:rPr>
          <w:rFonts w:ascii="Arial-BoldMT" w:hAnsi="Arial-BoldMT" w:cs="Arial-BoldMT"/>
          <w:b/>
          <w:bCs/>
          <w:color w:val="000000"/>
        </w:rPr>
      </w:pPr>
    </w:p>
    <w:p w14:paraId="7159D76B" w14:textId="77777777" w:rsidR="00FE6300" w:rsidRPr="00FE6300" w:rsidRDefault="00FE6300" w:rsidP="00FE6300">
      <w:pPr>
        <w:autoSpaceDE w:val="0"/>
        <w:autoSpaceDN w:val="0"/>
        <w:adjustRightInd w:val="0"/>
        <w:spacing w:after="0" w:line="240" w:lineRule="auto"/>
        <w:rPr>
          <w:rFonts w:cstheme="minorHAnsi"/>
          <w:color w:val="3D3C3B"/>
          <w:sz w:val="24"/>
          <w:szCs w:val="24"/>
        </w:rPr>
      </w:pPr>
      <w:r>
        <w:rPr>
          <w:rFonts w:ascii="ArialMT" w:hAnsi="ArialMT" w:cs="ArialMT"/>
          <w:color w:val="3D3C3B"/>
          <w:sz w:val="19"/>
          <w:szCs w:val="19"/>
        </w:rPr>
        <w:t xml:space="preserve">• </w:t>
      </w:r>
      <w:r w:rsidRPr="00FE6300">
        <w:rPr>
          <w:rFonts w:cstheme="minorHAnsi"/>
          <w:color w:val="3D3C3B"/>
          <w:sz w:val="24"/>
          <w:szCs w:val="24"/>
        </w:rPr>
        <w:t>What are you (the health professional) able to do about my problem?</w:t>
      </w:r>
    </w:p>
    <w:p w14:paraId="1EAA0F19" w14:textId="77777777" w:rsidR="00FE6300" w:rsidRPr="00FE6300" w:rsidRDefault="00FE6300" w:rsidP="00FE6300">
      <w:pPr>
        <w:autoSpaceDE w:val="0"/>
        <w:autoSpaceDN w:val="0"/>
        <w:adjustRightInd w:val="0"/>
        <w:spacing w:after="0" w:line="240" w:lineRule="auto"/>
        <w:rPr>
          <w:rFonts w:cstheme="minorHAnsi"/>
          <w:color w:val="3D3C3B"/>
          <w:sz w:val="24"/>
          <w:szCs w:val="24"/>
        </w:rPr>
      </w:pPr>
      <w:r w:rsidRPr="00FE6300">
        <w:rPr>
          <w:rFonts w:cstheme="minorHAnsi"/>
          <w:color w:val="3D3C3B"/>
          <w:sz w:val="24"/>
          <w:szCs w:val="24"/>
        </w:rPr>
        <w:t>• What is the treatment that is most appropriate for me?</w:t>
      </w:r>
    </w:p>
    <w:p w14:paraId="7D11E2DB" w14:textId="77777777" w:rsidR="00FE6300" w:rsidRPr="00FE6300" w:rsidRDefault="00FE6300" w:rsidP="00FE6300">
      <w:pPr>
        <w:autoSpaceDE w:val="0"/>
        <w:autoSpaceDN w:val="0"/>
        <w:adjustRightInd w:val="0"/>
        <w:spacing w:after="0" w:line="240" w:lineRule="auto"/>
        <w:rPr>
          <w:rFonts w:cstheme="minorHAnsi"/>
          <w:color w:val="3D3C3B"/>
          <w:sz w:val="24"/>
          <w:szCs w:val="24"/>
        </w:rPr>
      </w:pPr>
      <w:r w:rsidRPr="00FE6300">
        <w:rPr>
          <w:rFonts w:cstheme="minorHAnsi"/>
          <w:color w:val="3D3C3B"/>
          <w:sz w:val="24"/>
          <w:szCs w:val="24"/>
        </w:rPr>
        <w:t>• What can I do to help myself to alleviate it?</w:t>
      </w:r>
    </w:p>
    <w:p w14:paraId="3238F547" w14:textId="77777777" w:rsidR="00FE6300" w:rsidRPr="00FE6300" w:rsidRDefault="00FE6300" w:rsidP="00FE6300">
      <w:pPr>
        <w:autoSpaceDE w:val="0"/>
        <w:autoSpaceDN w:val="0"/>
        <w:adjustRightInd w:val="0"/>
        <w:spacing w:after="0" w:line="240" w:lineRule="auto"/>
        <w:rPr>
          <w:rFonts w:cstheme="minorHAnsi"/>
          <w:color w:val="3D3C3B"/>
          <w:sz w:val="24"/>
          <w:szCs w:val="24"/>
        </w:rPr>
      </w:pPr>
      <w:r w:rsidRPr="00FE6300">
        <w:rPr>
          <w:rFonts w:cstheme="minorHAnsi"/>
          <w:color w:val="3D3C3B"/>
          <w:sz w:val="24"/>
          <w:szCs w:val="24"/>
        </w:rPr>
        <w:t>• How can I reduce or control my pain?</w:t>
      </w:r>
    </w:p>
    <w:p w14:paraId="4E26793D" w14:textId="77777777" w:rsidR="00FE6300" w:rsidRPr="00FE6300" w:rsidRDefault="00FE6300" w:rsidP="00FE6300">
      <w:pPr>
        <w:autoSpaceDE w:val="0"/>
        <w:autoSpaceDN w:val="0"/>
        <w:adjustRightInd w:val="0"/>
        <w:spacing w:after="0" w:line="240" w:lineRule="auto"/>
        <w:rPr>
          <w:rFonts w:cstheme="minorHAnsi"/>
          <w:color w:val="3D3C3B"/>
          <w:sz w:val="24"/>
          <w:szCs w:val="24"/>
        </w:rPr>
      </w:pPr>
      <w:r w:rsidRPr="00FE6300">
        <w:rPr>
          <w:rFonts w:cstheme="minorHAnsi"/>
          <w:color w:val="3D3C3B"/>
          <w:sz w:val="24"/>
          <w:szCs w:val="24"/>
        </w:rPr>
        <w:t>• How can I maintain my function and do the things I want to and need to do?</w:t>
      </w:r>
    </w:p>
    <w:p w14:paraId="3505E7D6" w14:textId="77777777" w:rsidR="00FE6300" w:rsidRPr="00FE6300" w:rsidRDefault="00FE6300" w:rsidP="00FE6300">
      <w:pPr>
        <w:autoSpaceDE w:val="0"/>
        <w:autoSpaceDN w:val="0"/>
        <w:adjustRightInd w:val="0"/>
        <w:spacing w:after="0" w:line="240" w:lineRule="auto"/>
        <w:rPr>
          <w:rFonts w:cstheme="minorHAnsi"/>
          <w:b/>
          <w:bCs/>
          <w:color w:val="000000"/>
          <w:sz w:val="24"/>
          <w:szCs w:val="24"/>
        </w:rPr>
      </w:pPr>
    </w:p>
    <w:p w14:paraId="3E9BCBF1" w14:textId="77777777" w:rsidR="00FE6300" w:rsidRDefault="00FE6300" w:rsidP="00FE6300">
      <w:pPr>
        <w:autoSpaceDE w:val="0"/>
        <w:autoSpaceDN w:val="0"/>
        <w:adjustRightInd w:val="0"/>
        <w:spacing w:after="0" w:line="240" w:lineRule="auto"/>
        <w:rPr>
          <w:rFonts w:ascii="Arial-BoldMT" w:hAnsi="Arial-BoldMT" w:cs="Arial-BoldMT"/>
          <w:b/>
          <w:bCs/>
          <w:color w:val="000000"/>
        </w:rPr>
      </w:pPr>
      <w:r>
        <w:rPr>
          <w:rFonts w:ascii="Arial-BoldMT" w:hAnsi="Arial-BoldMT" w:cs="Arial-BoldMT"/>
          <w:b/>
          <w:bCs/>
          <w:color w:val="000000"/>
        </w:rPr>
        <w:t>The practical questions</w:t>
      </w:r>
    </w:p>
    <w:p w14:paraId="79EBB629" w14:textId="77777777" w:rsidR="00FE6300" w:rsidRDefault="00FE6300" w:rsidP="00FE6300">
      <w:pPr>
        <w:autoSpaceDE w:val="0"/>
        <w:autoSpaceDN w:val="0"/>
        <w:adjustRightInd w:val="0"/>
        <w:spacing w:after="0" w:line="240" w:lineRule="auto"/>
        <w:rPr>
          <w:rFonts w:ascii="Arial-BoldMT" w:hAnsi="Arial-BoldMT" w:cs="Arial-BoldMT"/>
          <w:b/>
          <w:bCs/>
          <w:color w:val="000000"/>
        </w:rPr>
      </w:pPr>
    </w:p>
    <w:p w14:paraId="62B84C63" w14:textId="77777777" w:rsidR="00FE6300" w:rsidRPr="00FE6300" w:rsidRDefault="00FE6300" w:rsidP="00FE6300">
      <w:pPr>
        <w:autoSpaceDE w:val="0"/>
        <w:autoSpaceDN w:val="0"/>
        <w:adjustRightInd w:val="0"/>
        <w:spacing w:after="0" w:line="240" w:lineRule="auto"/>
        <w:rPr>
          <w:rFonts w:cstheme="minorHAnsi"/>
          <w:color w:val="3D3C3B"/>
          <w:sz w:val="24"/>
          <w:szCs w:val="24"/>
        </w:rPr>
      </w:pPr>
      <w:r>
        <w:rPr>
          <w:rFonts w:ascii="ArialMT" w:hAnsi="ArialMT" w:cs="ArialMT"/>
          <w:color w:val="3D3C3B"/>
          <w:sz w:val="19"/>
          <w:szCs w:val="19"/>
        </w:rPr>
        <w:t xml:space="preserve">• </w:t>
      </w:r>
      <w:r w:rsidRPr="00FE6300">
        <w:rPr>
          <w:rFonts w:cstheme="minorHAnsi"/>
          <w:color w:val="3D3C3B"/>
          <w:sz w:val="24"/>
          <w:szCs w:val="24"/>
        </w:rPr>
        <w:t>Where can I get more information?</w:t>
      </w:r>
    </w:p>
    <w:p w14:paraId="535757CB" w14:textId="77777777" w:rsidR="00FE6300" w:rsidRPr="00FE6300" w:rsidRDefault="00FE6300" w:rsidP="00FE6300">
      <w:pPr>
        <w:autoSpaceDE w:val="0"/>
        <w:autoSpaceDN w:val="0"/>
        <w:adjustRightInd w:val="0"/>
        <w:spacing w:after="0" w:line="240" w:lineRule="auto"/>
        <w:rPr>
          <w:rFonts w:cstheme="minorHAnsi"/>
          <w:color w:val="3D3C3B"/>
          <w:sz w:val="24"/>
          <w:szCs w:val="24"/>
        </w:rPr>
      </w:pPr>
      <w:r w:rsidRPr="00FE6300">
        <w:rPr>
          <w:rFonts w:cstheme="minorHAnsi"/>
          <w:color w:val="3D3C3B"/>
          <w:sz w:val="24"/>
          <w:szCs w:val="24"/>
        </w:rPr>
        <w:t>• Where and how can I get support to help myself?</w:t>
      </w:r>
    </w:p>
    <w:p w14:paraId="58CFDAD0" w14:textId="77777777" w:rsidR="00FE6300" w:rsidRPr="00FE6300" w:rsidRDefault="00FE6300" w:rsidP="00FE6300">
      <w:pPr>
        <w:autoSpaceDE w:val="0"/>
        <w:autoSpaceDN w:val="0"/>
        <w:adjustRightInd w:val="0"/>
        <w:spacing w:after="0" w:line="240" w:lineRule="auto"/>
        <w:rPr>
          <w:rFonts w:cstheme="minorHAnsi"/>
          <w:color w:val="3D3C3B"/>
          <w:sz w:val="24"/>
          <w:szCs w:val="24"/>
        </w:rPr>
      </w:pPr>
      <w:r w:rsidRPr="00FE6300">
        <w:rPr>
          <w:rFonts w:cstheme="minorHAnsi"/>
          <w:color w:val="3D3C3B"/>
          <w:sz w:val="24"/>
          <w:szCs w:val="24"/>
        </w:rPr>
        <w:t>• What activities can I do and how should I adapt them (</w:t>
      </w:r>
      <w:proofErr w:type="gramStart"/>
      <w:r w:rsidRPr="00FE6300">
        <w:rPr>
          <w:rFonts w:cstheme="minorHAnsi"/>
          <w:color w:val="3D3C3B"/>
          <w:sz w:val="24"/>
          <w:szCs w:val="24"/>
        </w:rPr>
        <w:t>e.g.</w:t>
      </w:r>
      <w:proofErr w:type="gramEnd"/>
      <w:r w:rsidRPr="00FE6300">
        <w:rPr>
          <w:rFonts w:cstheme="minorHAnsi"/>
          <w:color w:val="3D3C3B"/>
          <w:sz w:val="24"/>
          <w:szCs w:val="24"/>
        </w:rPr>
        <w:t xml:space="preserve"> sports, driving, work)?</w:t>
      </w:r>
    </w:p>
    <w:p w14:paraId="390A561F" w14:textId="77777777" w:rsidR="00FE6300" w:rsidRDefault="00FE6300" w:rsidP="00FE6300">
      <w:pPr>
        <w:autoSpaceDE w:val="0"/>
        <w:autoSpaceDN w:val="0"/>
        <w:adjustRightInd w:val="0"/>
        <w:spacing w:after="0" w:line="240" w:lineRule="auto"/>
        <w:rPr>
          <w:rFonts w:ascii="ArialMT" w:hAnsi="ArialMT" w:cs="ArialMT"/>
          <w:color w:val="888887"/>
          <w:sz w:val="16"/>
          <w:szCs w:val="16"/>
        </w:rPr>
      </w:pPr>
    </w:p>
    <w:p w14:paraId="5C96C711" w14:textId="77777777" w:rsidR="00FE6300" w:rsidRDefault="00FE6300" w:rsidP="00FE6300">
      <w:pPr>
        <w:autoSpaceDE w:val="0"/>
        <w:autoSpaceDN w:val="0"/>
        <w:adjustRightInd w:val="0"/>
        <w:spacing w:after="0" w:line="240" w:lineRule="auto"/>
        <w:rPr>
          <w:rFonts w:ascii="Arial-BoldMT" w:hAnsi="Arial-BoldMT" w:cs="Arial-BoldMT"/>
          <w:b/>
          <w:bCs/>
          <w:color w:val="000000"/>
        </w:rPr>
      </w:pPr>
    </w:p>
    <w:p w14:paraId="1F5FAEEB" w14:textId="77777777" w:rsidR="00FE6300" w:rsidRDefault="00FE6300" w:rsidP="00FE6300">
      <w:pPr>
        <w:autoSpaceDE w:val="0"/>
        <w:autoSpaceDN w:val="0"/>
        <w:adjustRightInd w:val="0"/>
        <w:spacing w:after="0" w:line="240" w:lineRule="auto"/>
        <w:rPr>
          <w:rFonts w:ascii="Arial-BoldMT" w:hAnsi="Arial-BoldMT" w:cs="Arial-BoldMT"/>
          <w:b/>
          <w:bCs/>
          <w:color w:val="000000"/>
        </w:rPr>
      </w:pPr>
      <w:r>
        <w:rPr>
          <w:rFonts w:ascii="Arial-BoldMT" w:hAnsi="Arial-BoldMT" w:cs="Arial-BoldMT"/>
          <w:b/>
          <w:bCs/>
          <w:color w:val="000000"/>
        </w:rPr>
        <w:t>The future</w:t>
      </w:r>
    </w:p>
    <w:p w14:paraId="34C63BBF" w14:textId="77777777" w:rsidR="00FE6300" w:rsidRDefault="00FE6300" w:rsidP="00FE6300">
      <w:pPr>
        <w:autoSpaceDE w:val="0"/>
        <w:autoSpaceDN w:val="0"/>
        <w:adjustRightInd w:val="0"/>
        <w:spacing w:after="0" w:line="240" w:lineRule="auto"/>
        <w:rPr>
          <w:rFonts w:ascii="Arial-BoldMT" w:hAnsi="Arial-BoldMT" w:cs="Arial-BoldMT"/>
          <w:b/>
          <w:bCs/>
          <w:color w:val="000000"/>
        </w:rPr>
      </w:pPr>
    </w:p>
    <w:p w14:paraId="33EEE814" w14:textId="77777777" w:rsidR="00FE6300" w:rsidRPr="00FE6300" w:rsidRDefault="00FE6300" w:rsidP="00FE6300">
      <w:pPr>
        <w:autoSpaceDE w:val="0"/>
        <w:autoSpaceDN w:val="0"/>
        <w:adjustRightInd w:val="0"/>
        <w:spacing w:after="0" w:line="240" w:lineRule="auto"/>
        <w:rPr>
          <w:rFonts w:cstheme="minorHAnsi"/>
          <w:color w:val="3D3C3B"/>
          <w:sz w:val="24"/>
          <w:szCs w:val="24"/>
        </w:rPr>
      </w:pPr>
      <w:r>
        <w:rPr>
          <w:rFonts w:ascii="ArialMT" w:hAnsi="ArialMT" w:cs="ArialMT"/>
          <w:color w:val="3D3C3B"/>
          <w:sz w:val="19"/>
          <w:szCs w:val="19"/>
        </w:rPr>
        <w:t xml:space="preserve">• </w:t>
      </w:r>
      <w:r w:rsidRPr="00FE6300">
        <w:rPr>
          <w:rFonts w:cstheme="minorHAnsi"/>
          <w:color w:val="3D3C3B"/>
          <w:sz w:val="24"/>
          <w:szCs w:val="24"/>
        </w:rPr>
        <w:t>What’s the next step?</w:t>
      </w:r>
    </w:p>
    <w:p w14:paraId="6F4A0B00" w14:textId="77777777" w:rsidR="00FE6300" w:rsidRPr="00FE6300" w:rsidRDefault="00FE6300" w:rsidP="00FE6300">
      <w:pPr>
        <w:autoSpaceDE w:val="0"/>
        <w:autoSpaceDN w:val="0"/>
        <w:adjustRightInd w:val="0"/>
        <w:spacing w:after="0" w:line="240" w:lineRule="auto"/>
        <w:rPr>
          <w:rFonts w:cstheme="minorHAnsi"/>
          <w:color w:val="3D3C3B"/>
          <w:sz w:val="24"/>
          <w:szCs w:val="24"/>
        </w:rPr>
      </w:pPr>
      <w:r w:rsidRPr="00FE6300">
        <w:rPr>
          <w:rFonts w:cstheme="minorHAnsi"/>
          <w:color w:val="3D3C3B"/>
          <w:sz w:val="24"/>
          <w:szCs w:val="24"/>
        </w:rPr>
        <w:t>• Do I need to come back for a review?</w:t>
      </w:r>
    </w:p>
    <w:p w14:paraId="187A7468" w14:textId="7F59222B" w:rsidR="00FE6300" w:rsidRPr="00FE6300" w:rsidRDefault="00FE6300" w:rsidP="00FE6300">
      <w:pPr>
        <w:autoSpaceDE w:val="0"/>
        <w:autoSpaceDN w:val="0"/>
        <w:adjustRightInd w:val="0"/>
        <w:spacing w:after="0" w:line="240" w:lineRule="auto"/>
        <w:rPr>
          <w:rFonts w:cstheme="minorHAnsi"/>
          <w:color w:val="3D3C3B"/>
          <w:sz w:val="24"/>
          <w:szCs w:val="24"/>
        </w:rPr>
      </w:pPr>
      <w:r w:rsidRPr="00FE6300">
        <w:rPr>
          <w:rFonts w:cstheme="minorHAnsi"/>
          <w:color w:val="3D3C3B"/>
          <w:sz w:val="24"/>
          <w:szCs w:val="24"/>
        </w:rPr>
        <w:t>• Am I going to see the same health practitioner?</w:t>
      </w:r>
    </w:p>
    <w:p w14:paraId="2CD06D2F" w14:textId="77777777" w:rsidR="00FE6300" w:rsidRPr="00FE6300" w:rsidRDefault="00FE6300" w:rsidP="00FE6300">
      <w:pPr>
        <w:autoSpaceDE w:val="0"/>
        <w:autoSpaceDN w:val="0"/>
        <w:adjustRightInd w:val="0"/>
        <w:spacing w:after="0" w:line="240" w:lineRule="auto"/>
        <w:rPr>
          <w:rFonts w:cstheme="minorHAnsi"/>
          <w:color w:val="3D3C3B"/>
          <w:sz w:val="24"/>
          <w:szCs w:val="24"/>
        </w:rPr>
      </w:pPr>
      <w:r w:rsidRPr="00FE6300">
        <w:rPr>
          <w:rFonts w:cstheme="minorHAnsi"/>
          <w:color w:val="3D3C3B"/>
          <w:sz w:val="24"/>
          <w:szCs w:val="24"/>
        </w:rPr>
        <w:t>• If little improvement</w:t>
      </w:r>
    </w:p>
    <w:p w14:paraId="52F96EC7" w14:textId="77777777" w:rsidR="00FE6300" w:rsidRPr="00FE6300" w:rsidRDefault="00FE6300" w:rsidP="00FE6300">
      <w:pPr>
        <w:autoSpaceDE w:val="0"/>
        <w:autoSpaceDN w:val="0"/>
        <w:adjustRightInd w:val="0"/>
        <w:spacing w:after="0" w:line="240" w:lineRule="auto"/>
        <w:rPr>
          <w:rFonts w:cstheme="minorHAnsi"/>
          <w:color w:val="3D3C3B"/>
          <w:sz w:val="24"/>
          <w:szCs w:val="24"/>
        </w:rPr>
      </w:pPr>
      <w:r w:rsidRPr="00FE6300">
        <w:rPr>
          <w:rFonts w:cstheme="minorHAnsi"/>
          <w:color w:val="3D3C3B"/>
          <w:sz w:val="24"/>
          <w:szCs w:val="24"/>
        </w:rPr>
        <w:t>— Will I get back to doing what I want or need to do?</w:t>
      </w:r>
    </w:p>
    <w:p w14:paraId="461BA5CE" w14:textId="77777777" w:rsidR="00FE6300" w:rsidRPr="00FE6300" w:rsidRDefault="00FE6300" w:rsidP="00FE6300">
      <w:pPr>
        <w:autoSpaceDE w:val="0"/>
        <w:autoSpaceDN w:val="0"/>
        <w:adjustRightInd w:val="0"/>
        <w:spacing w:after="0" w:line="240" w:lineRule="auto"/>
        <w:rPr>
          <w:rFonts w:cstheme="minorHAnsi"/>
          <w:color w:val="3D3C3B"/>
          <w:sz w:val="24"/>
          <w:szCs w:val="24"/>
        </w:rPr>
      </w:pPr>
      <w:r w:rsidRPr="00FE6300">
        <w:rPr>
          <w:rFonts w:cstheme="minorHAnsi"/>
          <w:color w:val="3D3C3B"/>
          <w:sz w:val="24"/>
          <w:szCs w:val="24"/>
        </w:rPr>
        <w:t>— Why am I not improving? Where have I gone wrong?</w:t>
      </w:r>
    </w:p>
    <w:p w14:paraId="2DB49DB0" w14:textId="77777777" w:rsidR="00FE6300" w:rsidRPr="00FE6300" w:rsidRDefault="00FE6300" w:rsidP="00FE6300">
      <w:pPr>
        <w:autoSpaceDE w:val="0"/>
        <w:autoSpaceDN w:val="0"/>
        <w:adjustRightInd w:val="0"/>
        <w:spacing w:after="0" w:line="240" w:lineRule="auto"/>
        <w:rPr>
          <w:rFonts w:cstheme="minorHAnsi"/>
          <w:color w:val="3D3C3B"/>
          <w:sz w:val="24"/>
          <w:szCs w:val="24"/>
        </w:rPr>
      </w:pPr>
      <w:r w:rsidRPr="00FE6300">
        <w:rPr>
          <w:rFonts w:cstheme="minorHAnsi"/>
          <w:color w:val="3D3C3B"/>
          <w:sz w:val="24"/>
          <w:szCs w:val="24"/>
        </w:rPr>
        <w:t>— Am I doing the right things?</w:t>
      </w:r>
    </w:p>
    <w:p w14:paraId="05123837" w14:textId="77777777" w:rsidR="00FE6300" w:rsidRPr="00FE6300" w:rsidRDefault="00FE6300" w:rsidP="00FE6300">
      <w:pPr>
        <w:autoSpaceDE w:val="0"/>
        <w:autoSpaceDN w:val="0"/>
        <w:adjustRightInd w:val="0"/>
        <w:spacing w:after="0" w:line="240" w:lineRule="auto"/>
        <w:rPr>
          <w:rFonts w:cstheme="minorHAnsi"/>
          <w:color w:val="3D3C3B"/>
          <w:sz w:val="24"/>
          <w:szCs w:val="24"/>
        </w:rPr>
      </w:pPr>
      <w:r w:rsidRPr="00FE6300">
        <w:rPr>
          <w:rFonts w:cstheme="minorHAnsi"/>
          <w:color w:val="3D3C3B"/>
          <w:sz w:val="24"/>
          <w:szCs w:val="24"/>
        </w:rPr>
        <w:t>— Am I doing myself damage?</w:t>
      </w:r>
    </w:p>
    <w:p w14:paraId="27035034" w14:textId="77777777" w:rsidR="00FE6300" w:rsidRPr="00FE6300" w:rsidRDefault="00FE6300" w:rsidP="00FE6300">
      <w:pPr>
        <w:autoSpaceDE w:val="0"/>
        <w:autoSpaceDN w:val="0"/>
        <w:adjustRightInd w:val="0"/>
        <w:spacing w:after="0" w:line="240" w:lineRule="auto"/>
        <w:rPr>
          <w:rFonts w:cstheme="minorHAnsi"/>
          <w:color w:val="3D3C3B"/>
          <w:sz w:val="24"/>
          <w:szCs w:val="24"/>
        </w:rPr>
      </w:pPr>
      <w:r w:rsidRPr="00FE6300">
        <w:rPr>
          <w:rFonts w:cstheme="minorHAnsi"/>
          <w:color w:val="3D3C3B"/>
          <w:sz w:val="24"/>
          <w:szCs w:val="24"/>
        </w:rPr>
        <w:t>— Am I receiving the best treatment</w:t>
      </w:r>
    </w:p>
    <w:p w14:paraId="45289389" w14:textId="77777777" w:rsidR="00FE6300" w:rsidRPr="00FE6300" w:rsidRDefault="00FE6300" w:rsidP="00FE6300">
      <w:pPr>
        <w:autoSpaceDE w:val="0"/>
        <w:autoSpaceDN w:val="0"/>
        <w:adjustRightInd w:val="0"/>
        <w:spacing w:after="0" w:line="240" w:lineRule="auto"/>
        <w:rPr>
          <w:rFonts w:cstheme="minorHAnsi"/>
          <w:color w:val="3D3C3B"/>
          <w:sz w:val="24"/>
          <w:szCs w:val="24"/>
        </w:rPr>
      </w:pPr>
      <w:r w:rsidRPr="00FE6300">
        <w:rPr>
          <w:rFonts w:cstheme="minorHAnsi"/>
          <w:color w:val="3D3C3B"/>
          <w:sz w:val="24"/>
          <w:szCs w:val="24"/>
        </w:rPr>
        <w:t>— Is there support where I can share and learn from experiences?</w:t>
      </w:r>
    </w:p>
    <w:p w14:paraId="40B0D4E6" w14:textId="77777777" w:rsidR="00FE6300" w:rsidRPr="00FE6300" w:rsidRDefault="00FE6300" w:rsidP="00FE6300">
      <w:pPr>
        <w:autoSpaceDE w:val="0"/>
        <w:autoSpaceDN w:val="0"/>
        <w:adjustRightInd w:val="0"/>
        <w:spacing w:after="0" w:line="240" w:lineRule="auto"/>
        <w:rPr>
          <w:rFonts w:cstheme="minorHAnsi"/>
          <w:color w:val="3D3C3B"/>
          <w:sz w:val="24"/>
          <w:szCs w:val="24"/>
        </w:rPr>
      </w:pPr>
      <w:r w:rsidRPr="00FE6300">
        <w:rPr>
          <w:rFonts w:cstheme="minorHAnsi"/>
          <w:color w:val="3D3C3B"/>
          <w:sz w:val="24"/>
          <w:szCs w:val="24"/>
        </w:rPr>
        <w:t>— Are there any other treatments available? What else can I try?</w:t>
      </w:r>
    </w:p>
    <w:p w14:paraId="5AE44522" w14:textId="77777777" w:rsidR="00FE6300" w:rsidRPr="00FE6300" w:rsidRDefault="00FE6300" w:rsidP="00FE6300">
      <w:pPr>
        <w:rPr>
          <w:rFonts w:cstheme="minorHAnsi"/>
          <w:sz w:val="24"/>
          <w:szCs w:val="24"/>
        </w:rPr>
      </w:pPr>
      <w:r w:rsidRPr="00FE6300">
        <w:rPr>
          <w:rFonts w:cstheme="minorHAnsi"/>
          <w:color w:val="3D3C3B"/>
          <w:sz w:val="24"/>
          <w:szCs w:val="24"/>
        </w:rPr>
        <w:t>• When am I able to do various tasks important to me (</w:t>
      </w:r>
      <w:proofErr w:type="gramStart"/>
      <w:r w:rsidRPr="00FE6300">
        <w:rPr>
          <w:rFonts w:cstheme="minorHAnsi"/>
          <w:color w:val="3D3C3B"/>
          <w:sz w:val="24"/>
          <w:szCs w:val="24"/>
        </w:rPr>
        <w:t>e.g.</w:t>
      </w:r>
      <w:proofErr w:type="gramEnd"/>
      <w:r w:rsidRPr="00FE6300">
        <w:rPr>
          <w:rFonts w:cstheme="minorHAnsi"/>
          <w:color w:val="3D3C3B"/>
          <w:sz w:val="24"/>
          <w:szCs w:val="24"/>
        </w:rPr>
        <w:t xml:space="preserve"> work, exercise, driving)?</w:t>
      </w:r>
    </w:p>
    <w:p w14:paraId="0A006747" w14:textId="4C86CF15" w:rsidR="00977A07" w:rsidRDefault="00977A07">
      <w:pPr>
        <w:rPr>
          <w:b/>
        </w:rPr>
      </w:pPr>
      <w:r>
        <w:rPr>
          <w:b/>
        </w:rPr>
        <w:br w:type="page"/>
      </w:r>
    </w:p>
    <w:p w14:paraId="2B6D819F" w14:textId="01794CBB" w:rsidR="00977A07" w:rsidRPr="00F85435" w:rsidRDefault="00977A07" w:rsidP="00977A07">
      <w:pPr>
        <w:rPr>
          <w:b/>
          <w:sz w:val="32"/>
          <w:szCs w:val="32"/>
        </w:rPr>
      </w:pPr>
      <w:r w:rsidRPr="00F85435">
        <w:rPr>
          <w:b/>
          <w:sz w:val="32"/>
          <w:szCs w:val="32"/>
        </w:rPr>
        <w:lastRenderedPageBreak/>
        <w:t xml:space="preserve">Appendix </w:t>
      </w:r>
      <w:r w:rsidR="009A2950">
        <w:rPr>
          <w:b/>
          <w:sz w:val="32"/>
          <w:szCs w:val="32"/>
        </w:rPr>
        <w:t>2</w:t>
      </w:r>
      <w:r w:rsidRPr="00F85435">
        <w:rPr>
          <w:b/>
          <w:sz w:val="32"/>
          <w:szCs w:val="32"/>
        </w:rPr>
        <w:t xml:space="preserve">:  Learning Styles </w:t>
      </w:r>
      <w:proofErr w:type="gramStart"/>
      <w:r w:rsidRPr="00F85435">
        <w:rPr>
          <w:b/>
          <w:sz w:val="32"/>
          <w:szCs w:val="32"/>
        </w:rPr>
        <w:t>assessment</w:t>
      </w:r>
      <w:proofErr w:type="gramEnd"/>
    </w:p>
    <w:p w14:paraId="23128821" w14:textId="77777777" w:rsidR="00977A07" w:rsidRPr="00F85435" w:rsidRDefault="00977A07" w:rsidP="00977A07">
      <w:pPr>
        <w:autoSpaceDE w:val="0"/>
        <w:autoSpaceDN w:val="0"/>
        <w:adjustRightInd w:val="0"/>
        <w:spacing w:after="0" w:line="240" w:lineRule="auto"/>
        <w:outlineLvl w:val="0"/>
        <w:rPr>
          <w:rFonts w:ascii="Arial" w:eastAsia="Times New Roman" w:hAnsi="Arial" w:cs="Arial"/>
          <w:color w:val="000000"/>
          <w:sz w:val="28"/>
          <w:szCs w:val="28"/>
          <w:lang w:eastAsia="en-GB"/>
        </w:rPr>
      </w:pPr>
      <w:r w:rsidRPr="00F85435">
        <w:rPr>
          <w:rFonts w:ascii="Arial" w:eastAsia="Times New Roman" w:hAnsi="Arial" w:cs="Arial"/>
          <w:b/>
          <w:bCs/>
          <w:color w:val="000000"/>
          <w:sz w:val="28"/>
          <w:szCs w:val="28"/>
          <w:lang w:eastAsia="en-GB"/>
        </w:rPr>
        <w:t xml:space="preserve">Learning styles questionnaire </w:t>
      </w:r>
    </w:p>
    <w:p w14:paraId="18FD2BE3" w14:textId="77777777" w:rsidR="00977A07" w:rsidRPr="00F85435" w:rsidRDefault="00977A07" w:rsidP="00977A07">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The following questionnaire has been adapted from Honey and Mumford (1992) </w:t>
      </w:r>
      <w:r w:rsidRPr="00F85435">
        <w:rPr>
          <w:rFonts w:ascii="Arial" w:eastAsia="Times New Roman" w:hAnsi="Arial" w:cs="Arial"/>
          <w:i/>
          <w:iCs/>
          <w:color w:val="000000"/>
          <w:sz w:val="23"/>
          <w:szCs w:val="23"/>
          <w:lang w:eastAsia="en-GB"/>
        </w:rPr>
        <w:t xml:space="preserve">The Manual of Learning Styles, </w:t>
      </w:r>
      <w:r w:rsidRPr="00F85435">
        <w:rPr>
          <w:rFonts w:ascii="Arial" w:eastAsia="Times New Roman" w:hAnsi="Arial" w:cs="Arial"/>
          <w:color w:val="000000"/>
          <w:sz w:val="23"/>
          <w:szCs w:val="23"/>
          <w:lang w:eastAsia="en-GB"/>
        </w:rPr>
        <w:t xml:space="preserve">Maidenhead, </w:t>
      </w:r>
      <w:proofErr w:type="spellStart"/>
      <w:r w:rsidRPr="00F85435">
        <w:rPr>
          <w:rFonts w:ascii="Arial" w:eastAsia="Times New Roman" w:hAnsi="Arial" w:cs="Arial"/>
          <w:color w:val="000000"/>
          <w:sz w:val="23"/>
          <w:szCs w:val="23"/>
          <w:lang w:eastAsia="en-GB"/>
        </w:rPr>
        <w:t>Ardingley</w:t>
      </w:r>
      <w:proofErr w:type="spellEnd"/>
      <w:r w:rsidRPr="00F85435">
        <w:rPr>
          <w:rFonts w:ascii="Arial" w:eastAsia="Times New Roman" w:hAnsi="Arial" w:cs="Arial"/>
          <w:color w:val="000000"/>
          <w:sz w:val="23"/>
          <w:szCs w:val="23"/>
          <w:lang w:eastAsia="en-GB"/>
        </w:rPr>
        <w:t xml:space="preserve"> House. </w:t>
      </w:r>
    </w:p>
    <w:p w14:paraId="43896B65" w14:textId="77777777" w:rsidR="00977A07" w:rsidRPr="00F85435" w:rsidRDefault="00977A07" w:rsidP="00977A07">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This questionnaire is designed to find out your preferred learning style(s). Over the years you have probably developed learning ‘habits’ that help you benefit more from some experiences than from others. Since you are probably unaware of this, this questionnaire will help you pinpoint your learning preferences so that you are in a better position to select learning experiences that suit your style. </w:t>
      </w:r>
    </w:p>
    <w:p w14:paraId="09E9E9EC" w14:textId="77777777" w:rsidR="00977A07" w:rsidRPr="00F85435" w:rsidRDefault="00977A07" w:rsidP="00977A07">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There is no time limit to this questionnaire. It will probably take you 10 to 15 minutes. The accuracy of the results depends on how honest you can be. There are no right or wrong answers. If you agree more than you disagree with the statement, put a tick (</w:t>
      </w:r>
      <w:r w:rsidRPr="00F85435">
        <w:rPr>
          <w:rFonts w:ascii="Wingdings 2" w:eastAsia="Times New Roman" w:hAnsi="Wingdings 2" w:cs="Wingdings 2"/>
          <w:color w:val="000000"/>
          <w:sz w:val="23"/>
          <w:szCs w:val="23"/>
          <w:lang w:eastAsia="en-GB"/>
        </w:rPr>
        <w:t>􀀳</w:t>
      </w:r>
      <w:r w:rsidRPr="00F85435">
        <w:rPr>
          <w:rFonts w:ascii="Arial" w:eastAsia="Times New Roman" w:hAnsi="Arial" w:cs="Arial"/>
          <w:color w:val="000000"/>
          <w:sz w:val="23"/>
          <w:szCs w:val="23"/>
          <w:lang w:eastAsia="en-GB"/>
        </w:rPr>
        <w:t xml:space="preserve">) against the appropriate number on the score sheet. If you disagree more than you agree, put a cross (x) against the appropriate number on the score sheet. Be sure to mark each item with either a tick or cross. </w:t>
      </w:r>
    </w:p>
    <w:p w14:paraId="6DBFA93F" w14:textId="77777777" w:rsidR="00977A07" w:rsidRPr="00F85435" w:rsidRDefault="00977A07" w:rsidP="00977A07">
      <w:pPr>
        <w:autoSpaceDE w:val="0"/>
        <w:autoSpaceDN w:val="0"/>
        <w:adjustRightInd w:val="0"/>
        <w:spacing w:after="0" w:line="240" w:lineRule="auto"/>
        <w:rPr>
          <w:rFonts w:ascii="Arial" w:eastAsia="Times New Roman" w:hAnsi="Arial" w:cs="Arial"/>
          <w:color w:val="000000"/>
          <w:sz w:val="23"/>
          <w:szCs w:val="23"/>
          <w:lang w:eastAsia="en-GB"/>
        </w:rPr>
      </w:pPr>
    </w:p>
    <w:p w14:paraId="6CCCBDA9" w14:textId="77777777" w:rsidR="00977A07" w:rsidRPr="00F85435" w:rsidRDefault="00977A07" w:rsidP="00977A07">
      <w:pPr>
        <w:autoSpaceDE w:val="0"/>
        <w:autoSpaceDN w:val="0"/>
        <w:adjustRightInd w:val="0"/>
        <w:spacing w:after="0" w:line="36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1 </w:t>
      </w:r>
      <w:r w:rsidRPr="00F85435">
        <w:rPr>
          <w:rFonts w:ascii="Arial" w:eastAsia="Times New Roman" w:hAnsi="Arial" w:cs="Arial"/>
          <w:color w:val="000000"/>
          <w:sz w:val="23"/>
          <w:szCs w:val="23"/>
          <w:lang w:eastAsia="en-GB"/>
        </w:rPr>
        <w:tab/>
        <w:t xml:space="preserve">I have strong beliefs about what is right and wrong, </w:t>
      </w:r>
      <w:proofErr w:type="gramStart"/>
      <w:r w:rsidRPr="00F85435">
        <w:rPr>
          <w:rFonts w:ascii="Arial" w:eastAsia="Times New Roman" w:hAnsi="Arial" w:cs="Arial"/>
          <w:color w:val="000000"/>
          <w:sz w:val="23"/>
          <w:szCs w:val="23"/>
          <w:lang w:eastAsia="en-GB"/>
        </w:rPr>
        <w:t>good</w:t>
      </w:r>
      <w:proofErr w:type="gramEnd"/>
      <w:r w:rsidRPr="00F85435">
        <w:rPr>
          <w:rFonts w:ascii="Arial" w:eastAsia="Times New Roman" w:hAnsi="Arial" w:cs="Arial"/>
          <w:color w:val="000000"/>
          <w:sz w:val="23"/>
          <w:szCs w:val="23"/>
          <w:lang w:eastAsia="en-GB"/>
        </w:rPr>
        <w:t xml:space="preserve"> and bad. </w:t>
      </w:r>
    </w:p>
    <w:p w14:paraId="0594EC44" w14:textId="77777777" w:rsidR="00977A07" w:rsidRPr="00F85435" w:rsidRDefault="00977A07" w:rsidP="00977A07">
      <w:pPr>
        <w:autoSpaceDE w:val="0"/>
        <w:autoSpaceDN w:val="0"/>
        <w:adjustRightInd w:val="0"/>
        <w:spacing w:after="0" w:line="36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2</w:t>
      </w:r>
      <w:r w:rsidRPr="00F85435">
        <w:rPr>
          <w:rFonts w:ascii="Arial" w:eastAsia="Times New Roman" w:hAnsi="Arial" w:cs="Arial"/>
          <w:color w:val="000000"/>
          <w:sz w:val="23"/>
          <w:szCs w:val="23"/>
          <w:lang w:eastAsia="en-GB"/>
        </w:rPr>
        <w:tab/>
        <w:t xml:space="preserve">I often act without considering the possible consequences. </w:t>
      </w:r>
    </w:p>
    <w:p w14:paraId="3D38A786" w14:textId="77777777" w:rsidR="00977A07" w:rsidRPr="00F85435" w:rsidRDefault="00977A07" w:rsidP="00977A07">
      <w:pPr>
        <w:autoSpaceDE w:val="0"/>
        <w:autoSpaceDN w:val="0"/>
        <w:adjustRightInd w:val="0"/>
        <w:spacing w:after="0" w:line="36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3</w:t>
      </w:r>
      <w:r w:rsidRPr="00F85435">
        <w:rPr>
          <w:rFonts w:ascii="Arial" w:eastAsia="Times New Roman" w:hAnsi="Arial" w:cs="Arial"/>
          <w:color w:val="000000"/>
          <w:sz w:val="23"/>
          <w:szCs w:val="23"/>
          <w:lang w:eastAsia="en-GB"/>
        </w:rPr>
        <w:tab/>
        <w:t xml:space="preserve">I tend to solve problems using a step-by-step approach. </w:t>
      </w:r>
    </w:p>
    <w:p w14:paraId="417F89B6" w14:textId="77777777" w:rsidR="00977A07" w:rsidRPr="00F85435" w:rsidRDefault="00977A07" w:rsidP="00977A07">
      <w:pPr>
        <w:autoSpaceDE w:val="0"/>
        <w:autoSpaceDN w:val="0"/>
        <w:adjustRightInd w:val="0"/>
        <w:spacing w:after="0" w:line="36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4</w:t>
      </w:r>
      <w:r w:rsidRPr="00F85435">
        <w:rPr>
          <w:rFonts w:ascii="Arial" w:eastAsia="Times New Roman" w:hAnsi="Arial" w:cs="Arial"/>
          <w:color w:val="000000"/>
          <w:sz w:val="23"/>
          <w:szCs w:val="23"/>
          <w:lang w:eastAsia="en-GB"/>
        </w:rPr>
        <w:tab/>
        <w:t xml:space="preserve">I believe that formal procedures and policies restrict people. </w:t>
      </w:r>
    </w:p>
    <w:p w14:paraId="54D2D046" w14:textId="77777777" w:rsidR="00977A07" w:rsidRPr="00F85435" w:rsidRDefault="00977A07" w:rsidP="00977A07">
      <w:pPr>
        <w:autoSpaceDE w:val="0"/>
        <w:autoSpaceDN w:val="0"/>
        <w:adjustRightInd w:val="0"/>
        <w:spacing w:after="0" w:line="36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5 </w:t>
      </w:r>
      <w:r w:rsidRPr="00F85435">
        <w:rPr>
          <w:rFonts w:ascii="Arial" w:eastAsia="Times New Roman" w:hAnsi="Arial" w:cs="Arial"/>
          <w:color w:val="000000"/>
          <w:sz w:val="23"/>
          <w:szCs w:val="23"/>
          <w:lang w:eastAsia="en-GB"/>
        </w:rPr>
        <w:tab/>
        <w:t xml:space="preserve">I have a reputation for saying what I think, simply and directly. </w:t>
      </w:r>
    </w:p>
    <w:p w14:paraId="368D005F" w14:textId="77777777" w:rsidR="00977A07" w:rsidRPr="00F85435" w:rsidRDefault="00977A07" w:rsidP="00977A07">
      <w:pPr>
        <w:autoSpaceDE w:val="0"/>
        <w:autoSpaceDN w:val="0"/>
        <w:adjustRightInd w:val="0"/>
        <w:spacing w:after="0" w:line="360" w:lineRule="auto"/>
        <w:ind w:left="720" w:hanging="720"/>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6</w:t>
      </w:r>
      <w:r w:rsidRPr="00F85435">
        <w:rPr>
          <w:rFonts w:ascii="Arial" w:eastAsia="Times New Roman" w:hAnsi="Arial" w:cs="Arial"/>
          <w:color w:val="000000"/>
          <w:sz w:val="23"/>
          <w:szCs w:val="23"/>
          <w:lang w:eastAsia="en-GB"/>
        </w:rPr>
        <w:tab/>
        <w:t xml:space="preserve">I often find that actions based on feelings are as sound as those based on careful thought and analysis. </w:t>
      </w:r>
    </w:p>
    <w:p w14:paraId="5A54086A" w14:textId="77777777" w:rsidR="00977A07" w:rsidRPr="00F85435" w:rsidRDefault="00977A07" w:rsidP="00977A07">
      <w:pPr>
        <w:autoSpaceDE w:val="0"/>
        <w:autoSpaceDN w:val="0"/>
        <w:adjustRightInd w:val="0"/>
        <w:spacing w:after="0" w:line="360" w:lineRule="auto"/>
        <w:ind w:left="720" w:hanging="720"/>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7</w:t>
      </w:r>
      <w:r w:rsidRPr="00F85435">
        <w:rPr>
          <w:rFonts w:ascii="Arial" w:eastAsia="Times New Roman" w:hAnsi="Arial" w:cs="Arial"/>
          <w:color w:val="000000"/>
          <w:sz w:val="23"/>
          <w:szCs w:val="23"/>
          <w:lang w:eastAsia="en-GB"/>
        </w:rPr>
        <w:tab/>
        <w:t xml:space="preserve">I like the sort of work where I have time for thorough preparation and implementation. </w:t>
      </w:r>
    </w:p>
    <w:p w14:paraId="64D3A46B" w14:textId="77777777" w:rsidR="00977A07" w:rsidRPr="00F85435" w:rsidRDefault="00977A07" w:rsidP="00977A07">
      <w:pPr>
        <w:autoSpaceDE w:val="0"/>
        <w:autoSpaceDN w:val="0"/>
        <w:adjustRightInd w:val="0"/>
        <w:spacing w:after="0" w:line="36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8</w:t>
      </w:r>
      <w:r w:rsidRPr="00F85435">
        <w:rPr>
          <w:rFonts w:ascii="Arial" w:eastAsia="Times New Roman" w:hAnsi="Arial" w:cs="Arial"/>
          <w:color w:val="000000"/>
          <w:sz w:val="23"/>
          <w:szCs w:val="23"/>
          <w:lang w:eastAsia="en-GB"/>
        </w:rPr>
        <w:tab/>
        <w:t xml:space="preserve">I regularly question people about their basic assumptions. </w:t>
      </w:r>
    </w:p>
    <w:p w14:paraId="26579BE0" w14:textId="77777777" w:rsidR="00977A07" w:rsidRPr="00F85435" w:rsidRDefault="00977A07" w:rsidP="00977A07">
      <w:pPr>
        <w:autoSpaceDE w:val="0"/>
        <w:autoSpaceDN w:val="0"/>
        <w:adjustRightInd w:val="0"/>
        <w:spacing w:after="0" w:line="36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9</w:t>
      </w:r>
      <w:r w:rsidRPr="00F85435">
        <w:rPr>
          <w:rFonts w:ascii="Arial" w:eastAsia="Times New Roman" w:hAnsi="Arial" w:cs="Arial"/>
          <w:color w:val="000000"/>
          <w:sz w:val="23"/>
          <w:szCs w:val="23"/>
          <w:lang w:eastAsia="en-GB"/>
        </w:rPr>
        <w:tab/>
        <w:t xml:space="preserve">What matters most is whether something works in practice. </w:t>
      </w:r>
    </w:p>
    <w:p w14:paraId="0A03B5A6" w14:textId="77777777" w:rsidR="00977A07" w:rsidRPr="00F85435" w:rsidRDefault="00977A07" w:rsidP="00977A07">
      <w:pPr>
        <w:autoSpaceDE w:val="0"/>
        <w:autoSpaceDN w:val="0"/>
        <w:adjustRightInd w:val="0"/>
        <w:spacing w:after="0" w:line="36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10</w:t>
      </w:r>
      <w:r w:rsidRPr="00F85435">
        <w:rPr>
          <w:rFonts w:ascii="Arial" w:eastAsia="Times New Roman" w:hAnsi="Arial" w:cs="Arial"/>
          <w:color w:val="000000"/>
          <w:sz w:val="23"/>
          <w:szCs w:val="23"/>
          <w:lang w:eastAsia="en-GB"/>
        </w:rPr>
        <w:tab/>
        <w:t xml:space="preserve">I actively seek out new experiences. </w:t>
      </w:r>
    </w:p>
    <w:p w14:paraId="4B5C498A" w14:textId="77777777" w:rsidR="00977A07" w:rsidRPr="00F85435" w:rsidRDefault="00977A07" w:rsidP="00977A07">
      <w:pPr>
        <w:autoSpaceDE w:val="0"/>
        <w:autoSpaceDN w:val="0"/>
        <w:adjustRightInd w:val="0"/>
        <w:spacing w:after="0" w:line="360" w:lineRule="auto"/>
        <w:ind w:left="720" w:hanging="720"/>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11</w:t>
      </w:r>
      <w:r w:rsidRPr="00F85435">
        <w:rPr>
          <w:rFonts w:ascii="Arial" w:eastAsia="Times New Roman" w:hAnsi="Arial" w:cs="Arial"/>
          <w:color w:val="000000"/>
          <w:sz w:val="23"/>
          <w:szCs w:val="23"/>
          <w:lang w:eastAsia="en-GB"/>
        </w:rPr>
        <w:tab/>
        <w:t xml:space="preserve">When I hear about a new idea or </w:t>
      </w:r>
      <w:proofErr w:type="gramStart"/>
      <w:r w:rsidRPr="00F85435">
        <w:rPr>
          <w:rFonts w:ascii="Arial" w:eastAsia="Times New Roman" w:hAnsi="Arial" w:cs="Arial"/>
          <w:color w:val="000000"/>
          <w:sz w:val="23"/>
          <w:szCs w:val="23"/>
          <w:lang w:eastAsia="en-GB"/>
        </w:rPr>
        <w:t>approach</w:t>
      </w:r>
      <w:proofErr w:type="gramEnd"/>
      <w:r w:rsidRPr="00F85435">
        <w:rPr>
          <w:rFonts w:ascii="Arial" w:eastAsia="Times New Roman" w:hAnsi="Arial" w:cs="Arial"/>
          <w:color w:val="000000"/>
          <w:sz w:val="23"/>
          <w:szCs w:val="23"/>
          <w:lang w:eastAsia="en-GB"/>
        </w:rPr>
        <w:t xml:space="preserve"> I immediately start working out how to apply it in practice. </w:t>
      </w:r>
    </w:p>
    <w:p w14:paraId="2E7E21BA" w14:textId="77777777" w:rsidR="00977A07" w:rsidRPr="00F85435" w:rsidRDefault="00977A07" w:rsidP="00977A07">
      <w:pPr>
        <w:autoSpaceDE w:val="0"/>
        <w:autoSpaceDN w:val="0"/>
        <w:adjustRightInd w:val="0"/>
        <w:spacing w:after="0" w:line="360" w:lineRule="auto"/>
        <w:ind w:left="720" w:hanging="720"/>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12</w:t>
      </w:r>
      <w:r w:rsidRPr="00F85435">
        <w:rPr>
          <w:rFonts w:ascii="Arial" w:eastAsia="Times New Roman" w:hAnsi="Arial" w:cs="Arial"/>
          <w:color w:val="000000"/>
          <w:sz w:val="23"/>
          <w:szCs w:val="23"/>
          <w:lang w:eastAsia="en-GB"/>
        </w:rPr>
        <w:tab/>
        <w:t xml:space="preserve">I am keen on self-discipline such as watching my diet, taking regular exercise, sticking to a fixed routine, etc. </w:t>
      </w:r>
    </w:p>
    <w:p w14:paraId="37E0BA4E" w14:textId="77777777" w:rsidR="00977A07" w:rsidRPr="00F85435" w:rsidRDefault="00977A07" w:rsidP="00977A07">
      <w:pPr>
        <w:autoSpaceDE w:val="0"/>
        <w:autoSpaceDN w:val="0"/>
        <w:adjustRightInd w:val="0"/>
        <w:spacing w:after="0" w:line="36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13</w:t>
      </w:r>
      <w:r w:rsidRPr="00F85435">
        <w:rPr>
          <w:rFonts w:ascii="Arial" w:eastAsia="Times New Roman" w:hAnsi="Arial" w:cs="Arial"/>
          <w:color w:val="000000"/>
          <w:sz w:val="23"/>
          <w:szCs w:val="23"/>
          <w:lang w:eastAsia="en-GB"/>
        </w:rPr>
        <w:tab/>
        <w:t xml:space="preserve">I take pride in doing a thorough job. </w:t>
      </w:r>
    </w:p>
    <w:p w14:paraId="43582517" w14:textId="77777777" w:rsidR="00977A07" w:rsidRPr="00F85435" w:rsidRDefault="00977A07" w:rsidP="00977A07">
      <w:pPr>
        <w:autoSpaceDE w:val="0"/>
        <w:autoSpaceDN w:val="0"/>
        <w:adjustRightInd w:val="0"/>
        <w:spacing w:after="0" w:line="360" w:lineRule="auto"/>
        <w:ind w:left="720" w:hanging="720"/>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14</w:t>
      </w:r>
      <w:r w:rsidRPr="00F85435">
        <w:rPr>
          <w:rFonts w:ascii="Arial" w:eastAsia="Times New Roman" w:hAnsi="Arial" w:cs="Arial"/>
          <w:color w:val="000000"/>
          <w:sz w:val="23"/>
          <w:szCs w:val="23"/>
          <w:lang w:eastAsia="en-GB"/>
        </w:rPr>
        <w:tab/>
        <w:t xml:space="preserve">I get on best with logical, analytical people and less well with spontaneous ‘irrational’ people. </w:t>
      </w:r>
    </w:p>
    <w:p w14:paraId="2793CCA2" w14:textId="77777777" w:rsidR="00977A07" w:rsidRPr="00F85435" w:rsidRDefault="00977A07" w:rsidP="00977A07">
      <w:pPr>
        <w:autoSpaceDE w:val="0"/>
        <w:autoSpaceDN w:val="0"/>
        <w:adjustRightInd w:val="0"/>
        <w:spacing w:after="0" w:line="360" w:lineRule="auto"/>
        <w:ind w:left="720" w:hanging="720"/>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lastRenderedPageBreak/>
        <w:t>15</w:t>
      </w:r>
      <w:r w:rsidRPr="00F85435">
        <w:rPr>
          <w:rFonts w:ascii="Arial" w:eastAsia="Times New Roman" w:hAnsi="Arial" w:cs="Arial"/>
          <w:color w:val="000000"/>
          <w:sz w:val="23"/>
          <w:szCs w:val="23"/>
          <w:lang w:eastAsia="en-GB"/>
        </w:rPr>
        <w:tab/>
        <w:t xml:space="preserve">I take care over the interpretation of data available to me and avoid jumping to </w:t>
      </w:r>
      <w:proofErr w:type="gramStart"/>
      <w:r w:rsidRPr="00F85435">
        <w:rPr>
          <w:rFonts w:ascii="Arial" w:eastAsia="Times New Roman" w:hAnsi="Arial" w:cs="Arial"/>
          <w:color w:val="000000"/>
          <w:sz w:val="23"/>
          <w:szCs w:val="23"/>
          <w:lang w:eastAsia="en-GB"/>
        </w:rPr>
        <w:t>conclusions</w:t>
      </w:r>
      <w:proofErr w:type="gramEnd"/>
    </w:p>
    <w:p w14:paraId="6C1E1E31" w14:textId="77777777" w:rsidR="00977A07" w:rsidRPr="00F85435" w:rsidRDefault="00977A07" w:rsidP="00977A07">
      <w:pPr>
        <w:autoSpaceDE w:val="0"/>
        <w:autoSpaceDN w:val="0"/>
        <w:adjustRightInd w:val="0"/>
        <w:spacing w:after="0" w:line="240" w:lineRule="auto"/>
        <w:ind w:left="4320" w:firstLine="720"/>
        <w:rPr>
          <w:rFonts w:ascii="Arial" w:eastAsia="Times New Roman" w:hAnsi="Arial" w:cs="Arial"/>
          <w:sz w:val="20"/>
          <w:szCs w:val="20"/>
          <w:lang w:eastAsia="en-GB"/>
        </w:rPr>
      </w:pPr>
      <w:r w:rsidRPr="00F85435">
        <w:rPr>
          <w:rFonts w:ascii="Arial" w:eastAsia="Times New Roman" w:hAnsi="Arial" w:cs="Arial"/>
          <w:sz w:val="20"/>
          <w:szCs w:val="20"/>
          <w:lang w:eastAsia="en-GB"/>
        </w:rPr>
        <w:t xml:space="preserve">© 1992 Peter Honey and Alan Mumford  </w:t>
      </w:r>
    </w:p>
    <w:p w14:paraId="5A79389B" w14:textId="77777777" w:rsidR="00977A07" w:rsidRPr="00F85435" w:rsidRDefault="00977A07" w:rsidP="00977A07">
      <w:pPr>
        <w:autoSpaceDE w:val="0"/>
        <w:autoSpaceDN w:val="0"/>
        <w:adjustRightInd w:val="0"/>
        <w:spacing w:after="0" w:line="240" w:lineRule="auto"/>
        <w:ind w:left="4320" w:firstLine="720"/>
        <w:rPr>
          <w:rFonts w:ascii="Arial" w:eastAsia="Times New Roman" w:hAnsi="Arial" w:cs="Arial"/>
          <w:sz w:val="20"/>
          <w:szCs w:val="20"/>
          <w:lang w:eastAsia="en-GB"/>
        </w:rPr>
      </w:pPr>
    </w:p>
    <w:p w14:paraId="777D876B"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16</w:t>
      </w:r>
      <w:r w:rsidRPr="00F85435">
        <w:rPr>
          <w:rFonts w:ascii="Arial" w:eastAsia="Times New Roman" w:hAnsi="Arial" w:cs="Arial"/>
          <w:sz w:val="23"/>
          <w:szCs w:val="23"/>
          <w:lang w:eastAsia="en-GB"/>
        </w:rPr>
        <w:tab/>
        <w:t xml:space="preserve">I like to reach a decision carefully after weighing up many alternatives. </w:t>
      </w:r>
    </w:p>
    <w:p w14:paraId="25C11067"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17</w:t>
      </w:r>
      <w:r w:rsidRPr="00F85435">
        <w:rPr>
          <w:rFonts w:ascii="Arial" w:eastAsia="Times New Roman" w:hAnsi="Arial" w:cs="Arial"/>
          <w:sz w:val="23"/>
          <w:szCs w:val="23"/>
          <w:lang w:eastAsia="en-GB"/>
        </w:rPr>
        <w:tab/>
        <w:t xml:space="preserve">I’m attracted more to novel, unusual ideas than to practical ones. </w:t>
      </w:r>
    </w:p>
    <w:p w14:paraId="7A9F150F"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18</w:t>
      </w:r>
      <w:r w:rsidRPr="00F85435">
        <w:rPr>
          <w:rFonts w:ascii="Arial" w:eastAsia="Times New Roman" w:hAnsi="Arial" w:cs="Arial"/>
          <w:sz w:val="23"/>
          <w:szCs w:val="23"/>
          <w:lang w:eastAsia="en-GB"/>
        </w:rPr>
        <w:tab/>
        <w:t xml:space="preserve">I don’t like disorganised things and prefer to fit things into a coherent pattern. </w:t>
      </w:r>
    </w:p>
    <w:p w14:paraId="43F7D1E4" w14:textId="77777777" w:rsidR="00977A07" w:rsidRPr="00F85435" w:rsidRDefault="00977A07" w:rsidP="00977A07">
      <w:pPr>
        <w:autoSpaceDE w:val="0"/>
        <w:autoSpaceDN w:val="0"/>
        <w:adjustRightInd w:val="0"/>
        <w:spacing w:after="0" w:line="360" w:lineRule="auto"/>
        <w:ind w:left="720" w:hanging="720"/>
        <w:rPr>
          <w:rFonts w:ascii="Arial" w:eastAsia="Times New Roman" w:hAnsi="Arial" w:cs="Arial"/>
          <w:sz w:val="23"/>
          <w:szCs w:val="23"/>
          <w:lang w:eastAsia="en-GB"/>
        </w:rPr>
      </w:pPr>
      <w:r w:rsidRPr="00F85435">
        <w:rPr>
          <w:rFonts w:ascii="Arial" w:eastAsia="Times New Roman" w:hAnsi="Arial" w:cs="Arial"/>
          <w:sz w:val="23"/>
          <w:szCs w:val="23"/>
          <w:lang w:eastAsia="en-GB"/>
        </w:rPr>
        <w:t>19</w:t>
      </w:r>
      <w:r w:rsidRPr="00F85435">
        <w:rPr>
          <w:rFonts w:ascii="Arial" w:eastAsia="Times New Roman" w:hAnsi="Arial" w:cs="Arial"/>
          <w:sz w:val="23"/>
          <w:szCs w:val="23"/>
          <w:lang w:eastAsia="en-GB"/>
        </w:rPr>
        <w:tab/>
        <w:t xml:space="preserve">I accept and stick to laid down procedures and policies so long as I regard them as an efficient way of getting the job done. </w:t>
      </w:r>
    </w:p>
    <w:p w14:paraId="153BF1F8"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20</w:t>
      </w:r>
      <w:r w:rsidRPr="00F85435">
        <w:rPr>
          <w:rFonts w:ascii="Arial" w:eastAsia="Times New Roman" w:hAnsi="Arial" w:cs="Arial"/>
          <w:sz w:val="23"/>
          <w:szCs w:val="23"/>
          <w:lang w:eastAsia="en-GB"/>
        </w:rPr>
        <w:tab/>
        <w:t xml:space="preserve">I like to relate my actions to a general principle. </w:t>
      </w:r>
    </w:p>
    <w:p w14:paraId="37BE7E47"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21</w:t>
      </w:r>
      <w:r w:rsidRPr="00F85435">
        <w:rPr>
          <w:rFonts w:ascii="Arial" w:eastAsia="Times New Roman" w:hAnsi="Arial" w:cs="Arial"/>
          <w:sz w:val="23"/>
          <w:szCs w:val="23"/>
          <w:lang w:eastAsia="en-GB"/>
        </w:rPr>
        <w:tab/>
        <w:t xml:space="preserve">In discussions I like to get straight to the point. </w:t>
      </w:r>
    </w:p>
    <w:p w14:paraId="21FF32B3"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22</w:t>
      </w:r>
      <w:r w:rsidRPr="00F85435">
        <w:rPr>
          <w:rFonts w:ascii="Arial" w:eastAsia="Times New Roman" w:hAnsi="Arial" w:cs="Arial"/>
          <w:sz w:val="23"/>
          <w:szCs w:val="23"/>
          <w:lang w:eastAsia="en-GB"/>
        </w:rPr>
        <w:tab/>
        <w:t xml:space="preserve">I tend to have distant, rather formal relationships with people at work. </w:t>
      </w:r>
    </w:p>
    <w:p w14:paraId="5648CCC0"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23</w:t>
      </w:r>
      <w:r w:rsidRPr="00F85435">
        <w:rPr>
          <w:rFonts w:ascii="Arial" w:eastAsia="Times New Roman" w:hAnsi="Arial" w:cs="Arial"/>
          <w:sz w:val="23"/>
          <w:szCs w:val="23"/>
          <w:lang w:eastAsia="en-GB"/>
        </w:rPr>
        <w:tab/>
        <w:t xml:space="preserve">I thrive on the challenge of tackling something new and different. </w:t>
      </w:r>
    </w:p>
    <w:p w14:paraId="41E3C5C8"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24</w:t>
      </w:r>
      <w:r w:rsidRPr="00F85435">
        <w:rPr>
          <w:rFonts w:ascii="Arial" w:eastAsia="Times New Roman" w:hAnsi="Arial" w:cs="Arial"/>
          <w:sz w:val="23"/>
          <w:szCs w:val="23"/>
          <w:lang w:eastAsia="en-GB"/>
        </w:rPr>
        <w:tab/>
        <w:t xml:space="preserve">I enjoy fun-loving, spontaneous people. </w:t>
      </w:r>
    </w:p>
    <w:p w14:paraId="5A274FF0"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25</w:t>
      </w:r>
      <w:r w:rsidRPr="00F85435">
        <w:rPr>
          <w:rFonts w:ascii="Arial" w:eastAsia="Times New Roman" w:hAnsi="Arial" w:cs="Arial"/>
          <w:sz w:val="23"/>
          <w:szCs w:val="23"/>
          <w:lang w:eastAsia="en-GB"/>
        </w:rPr>
        <w:tab/>
        <w:t xml:space="preserve">I pay meticulous attention to detail before </w:t>
      </w:r>
      <w:proofErr w:type="gramStart"/>
      <w:r w:rsidRPr="00F85435">
        <w:rPr>
          <w:rFonts w:ascii="Arial" w:eastAsia="Times New Roman" w:hAnsi="Arial" w:cs="Arial"/>
          <w:sz w:val="23"/>
          <w:szCs w:val="23"/>
          <w:lang w:eastAsia="en-GB"/>
        </w:rPr>
        <w:t>coming to a conclusion</w:t>
      </w:r>
      <w:proofErr w:type="gramEnd"/>
      <w:r w:rsidRPr="00F85435">
        <w:rPr>
          <w:rFonts w:ascii="Arial" w:eastAsia="Times New Roman" w:hAnsi="Arial" w:cs="Arial"/>
          <w:sz w:val="23"/>
          <w:szCs w:val="23"/>
          <w:lang w:eastAsia="en-GB"/>
        </w:rPr>
        <w:t xml:space="preserve">. </w:t>
      </w:r>
    </w:p>
    <w:p w14:paraId="31329290"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26</w:t>
      </w:r>
      <w:r w:rsidRPr="00F85435">
        <w:rPr>
          <w:rFonts w:ascii="Arial" w:eastAsia="Times New Roman" w:hAnsi="Arial" w:cs="Arial"/>
          <w:sz w:val="23"/>
          <w:szCs w:val="23"/>
          <w:lang w:eastAsia="en-GB"/>
        </w:rPr>
        <w:tab/>
        <w:t xml:space="preserve">I find it difficult to produce ideas on impulse. </w:t>
      </w:r>
    </w:p>
    <w:p w14:paraId="7C2D791F"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27</w:t>
      </w:r>
      <w:r w:rsidRPr="00F85435">
        <w:rPr>
          <w:rFonts w:ascii="Arial" w:eastAsia="Times New Roman" w:hAnsi="Arial" w:cs="Arial"/>
          <w:sz w:val="23"/>
          <w:szCs w:val="23"/>
          <w:lang w:eastAsia="en-GB"/>
        </w:rPr>
        <w:tab/>
        <w:t xml:space="preserve">I believe in coming to the point immediately. </w:t>
      </w:r>
    </w:p>
    <w:p w14:paraId="778CA028"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28</w:t>
      </w:r>
      <w:r w:rsidRPr="00F85435">
        <w:rPr>
          <w:rFonts w:ascii="Arial" w:eastAsia="Times New Roman" w:hAnsi="Arial" w:cs="Arial"/>
          <w:sz w:val="23"/>
          <w:szCs w:val="23"/>
          <w:lang w:eastAsia="en-GB"/>
        </w:rPr>
        <w:tab/>
        <w:t xml:space="preserve">I am careful not to jump to conclusions too quickly. </w:t>
      </w:r>
    </w:p>
    <w:p w14:paraId="68E90F25" w14:textId="77777777" w:rsidR="00977A07" w:rsidRPr="00F85435" w:rsidRDefault="00977A07" w:rsidP="00977A07">
      <w:pPr>
        <w:autoSpaceDE w:val="0"/>
        <w:autoSpaceDN w:val="0"/>
        <w:adjustRightInd w:val="0"/>
        <w:spacing w:after="0" w:line="360" w:lineRule="auto"/>
        <w:ind w:left="720" w:hanging="720"/>
        <w:rPr>
          <w:rFonts w:ascii="Arial" w:eastAsia="Times New Roman" w:hAnsi="Arial" w:cs="Arial"/>
          <w:sz w:val="23"/>
          <w:szCs w:val="23"/>
          <w:lang w:eastAsia="en-GB"/>
        </w:rPr>
      </w:pPr>
      <w:r w:rsidRPr="00F85435">
        <w:rPr>
          <w:rFonts w:ascii="Arial" w:eastAsia="Times New Roman" w:hAnsi="Arial" w:cs="Arial"/>
          <w:sz w:val="23"/>
          <w:szCs w:val="23"/>
          <w:lang w:eastAsia="en-GB"/>
        </w:rPr>
        <w:t>29</w:t>
      </w:r>
      <w:r w:rsidRPr="00F85435">
        <w:rPr>
          <w:rFonts w:ascii="Arial" w:eastAsia="Times New Roman" w:hAnsi="Arial" w:cs="Arial"/>
          <w:sz w:val="23"/>
          <w:szCs w:val="23"/>
          <w:lang w:eastAsia="en-GB"/>
        </w:rPr>
        <w:tab/>
        <w:t xml:space="preserve">I prefer to have as many sources of information as possible – the more data to think over the better. </w:t>
      </w:r>
    </w:p>
    <w:p w14:paraId="4FF6FEF1"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30</w:t>
      </w:r>
      <w:r w:rsidRPr="00F85435">
        <w:rPr>
          <w:rFonts w:ascii="Arial" w:eastAsia="Times New Roman" w:hAnsi="Arial" w:cs="Arial"/>
          <w:sz w:val="23"/>
          <w:szCs w:val="23"/>
          <w:lang w:eastAsia="en-GB"/>
        </w:rPr>
        <w:tab/>
        <w:t xml:space="preserve">Flippant people who don’t take things seriously enough usually irritate me. </w:t>
      </w:r>
    </w:p>
    <w:p w14:paraId="519F5118"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31</w:t>
      </w:r>
      <w:r w:rsidRPr="00F85435">
        <w:rPr>
          <w:rFonts w:ascii="Arial" w:eastAsia="Times New Roman" w:hAnsi="Arial" w:cs="Arial"/>
          <w:sz w:val="23"/>
          <w:szCs w:val="23"/>
          <w:lang w:eastAsia="en-GB"/>
        </w:rPr>
        <w:tab/>
        <w:t xml:space="preserve">I listen to other people’s points of view before putting my own forward. </w:t>
      </w:r>
    </w:p>
    <w:p w14:paraId="67F6F4FC"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32</w:t>
      </w:r>
      <w:r w:rsidRPr="00F85435">
        <w:rPr>
          <w:rFonts w:ascii="Arial" w:eastAsia="Times New Roman" w:hAnsi="Arial" w:cs="Arial"/>
          <w:sz w:val="23"/>
          <w:szCs w:val="23"/>
          <w:lang w:eastAsia="en-GB"/>
        </w:rPr>
        <w:tab/>
        <w:t xml:space="preserve">I tend to be open about how I’m feeling. </w:t>
      </w:r>
    </w:p>
    <w:p w14:paraId="08215DA3"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33</w:t>
      </w:r>
      <w:r w:rsidRPr="00F85435">
        <w:rPr>
          <w:rFonts w:ascii="Arial" w:eastAsia="Times New Roman" w:hAnsi="Arial" w:cs="Arial"/>
          <w:sz w:val="23"/>
          <w:szCs w:val="23"/>
          <w:lang w:eastAsia="en-GB"/>
        </w:rPr>
        <w:tab/>
        <w:t xml:space="preserve">In discussions I enjoy watching the manoeuvrings of the other participants. </w:t>
      </w:r>
    </w:p>
    <w:p w14:paraId="0311F3E3" w14:textId="77777777" w:rsidR="00977A07" w:rsidRPr="00F85435" w:rsidRDefault="00977A07" w:rsidP="00977A07">
      <w:pPr>
        <w:autoSpaceDE w:val="0"/>
        <w:autoSpaceDN w:val="0"/>
        <w:adjustRightInd w:val="0"/>
        <w:spacing w:after="0" w:line="360" w:lineRule="auto"/>
        <w:ind w:left="720" w:hanging="720"/>
        <w:rPr>
          <w:rFonts w:ascii="Arial" w:eastAsia="Times New Roman" w:hAnsi="Arial" w:cs="Arial"/>
          <w:sz w:val="23"/>
          <w:szCs w:val="23"/>
          <w:lang w:eastAsia="en-GB"/>
        </w:rPr>
      </w:pPr>
      <w:r w:rsidRPr="00F85435">
        <w:rPr>
          <w:rFonts w:ascii="Arial" w:eastAsia="Times New Roman" w:hAnsi="Arial" w:cs="Arial"/>
          <w:sz w:val="23"/>
          <w:szCs w:val="23"/>
          <w:lang w:eastAsia="en-GB"/>
        </w:rPr>
        <w:t>34</w:t>
      </w:r>
      <w:r w:rsidRPr="00F85435">
        <w:rPr>
          <w:rFonts w:ascii="Arial" w:eastAsia="Times New Roman" w:hAnsi="Arial" w:cs="Arial"/>
          <w:sz w:val="23"/>
          <w:szCs w:val="23"/>
          <w:lang w:eastAsia="en-GB"/>
        </w:rPr>
        <w:tab/>
        <w:t xml:space="preserve">I prefer to respond to events on a spontaneous, flexible basis rather than plan things out in advance. </w:t>
      </w:r>
    </w:p>
    <w:p w14:paraId="62C5EB62"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35</w:t>
      </w:r>
      <w:r w:rsidRPr="00F85435">
        <w:rPr>
          <w:rFonts w:ascii="Arial" w:eastAsia="Times New Roman" w:hAnsi="Arial" w:cs="Arial"/>
          <w:sz w:val="23"/>
          <w:szCs w:val="23"/>
          <w:lang w:eastAsia="en-GB"/>
        </w:rPr>
        <w:tab/>
        <w:t xml:space="preserve">I tend to be attracted to techniques such as network analysis, flow charts, </w:t>
      </w:r>
    </w:p>
    <w:p w14:paraId="5DE3F6FA" w14:textId="77777777" w:rsidR="00977A07" w:rsidRPr="00F85435" w:rsidRDefault="00977A07" w:rsidP="00977A07">
      <w:pPr>
        <w:autoSpaceDE w:val="0"/>
        <w:autoSpaceDN w:val="0"/>
        <w:adjustRightInd w:val="0"/>
        <w:spacing w:after="0" w:line="360" w:lineRule="auto"/>
        <w:ind w:firstLine="720"/>
        <w:rPr>
          <w:rFonts w:ascii="Arial" w:eastAsia="Times New Roman" w:hAnsi="Arial" w:cs="Arial"/>
          <w:sz w:val="23"/>
          <w:szCs w:val="23"/>
          <w:lang w:eastAsia="en-GB"/>
        </w:rPr>
      </w:pPr>
      <w:r w:rsidRPr="00F85435">
        <w:rPr>
          <w:rFonts w:ascii="Arial" w:eastAsia="Times New Roman" w:hAnsi="Arial" w:cs="Arial"/>
          <w:sz w:val="23"/>
          <w:szCs w:val="23"/>
          <w:lang w:eastAsia="en-GB"/>
        </w:rPr>
        <w:t xml:space="preserve">branching programmes, contingency planning etc. </w:t>
      </w:r>
    </w:p>
    <w:p w14:paraId="0D86C6A4"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36</w:t>
      </w:r>
      <w:r w:rsidRPr="00F85435">
        <w:rPr>
          <w:rFonts w:ascii="Arial" w:eastAsia="Times New Roman" w:hAnsi="Arial" w:cs="Arial"/>
          <w:sz w:val="23"/>
          <w:szCs w:val="23"/>
          <w:lang w:eastAsia="en-GB"/>
        </w:rPr>
        <w:tab/>
        <w:t xml:space="preserve">It worries me if I </w:t>
      </w:r>
      <w:proofErr w:type="gramStart"/>
      <w:r w:rsidRPr="00F85435">
        <w:rPr>
          <w:rFonts w:ascii="Arial" w:eastAsia="Times New Roman" w:hAnsi="Arial" w:cs="Arial"/>
          <w:sz w:val="23"/>
          <w:szCs w:val="23"/>
          <w:lang w:eastAsia="en-GB"/>
        </w:rPr>
        <w:t>have to</w:t>
      </w:r>
      <w:proofErr w:type="gramEnd"/>
      <w:r w:rsidRPr="00F85435">
        <w:rPr>
          <w:rFonts w:ascii="Arial" w:eastAsia="Times New Roman" w:hAnsi="Arial" w:cs="Arial"/>
          <w:sz w:val="23"/>
          <w:szCs w:val="23"/>
          <w:lang w:eastAsia="en-GB"/>
        </w:rPr>
        <w:t xml:space="preserve"> rush out a piece of work to meet a tight deadline. </w:t>
      </w:r>
    </w:p>
    <w:p w14:paraId="067F31B0"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37</w:t>
      </w:r>
      <w:r w:rsidRPr="00F85435">
        <w:rPr>
          <w:rFonts w:ascii="Arial" w:eastAsia="Times New Roman" w:hAnsi="Arial" w:cs="Arial"/>
          <w:sz w:val="23"/>
          <w:szCs w:val="23"/>
          <w:lang w:eastAsia="en-GB"/>
        </w:rPr>
        <w:tab/>
        <w:t xml:space="preserve">I tend to judge people’s ideas on their practice merits. </w:t>
      </w:r>
    </w:p>
    <w:p w14:paraId="58A1D194"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38</w:t>
      </w:r>
      <w:r w:rsidRPr="00F85435">
        <w:rPr>
          <w:rFonts w:ascii="Arial" w:eastAsia="Times New Roman" w:hAnsi="Arial" w:cs="Arial"/>
          <w:sz w:val="23"/>
          <w:szCs w:val="23"/>
          <w:lang w:eastAsia="en-GB"/>
        </w:rPr>
        <w:tab/>
        <w:t xml:space="preserve">Quiet, thoughtful people tend to make me feel uneasy. </w:t>
      </w:r>
    </w:p>
    <w:p w14:paraId="52F1EDC9"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39</w:t>
      </w:r>
      <w:r w:rsidRPr="00F85435">
        <w:rPr>
          <w:rFonts w:ascii="Arial" w:eastAsia="Times New Roman" w:hAnsi="Arial" w:cs="Arial"/>
          <w:sz w:val="23"/>
          <w:szCs w:val="23"/>
          <w:lang w:eastAsia="en-GB"/>
        </w:rPr>
        <w:tab/>
        <w:t xml:space="preserve">I often get irritated by people who want to rush things. </w:t>
      </w:r>
    </w:p>
    <w:p w14:paraId="263C1BC0" w14:textId="77777777" w:rsidR="00977A07" w:rsidRPr="00F85435" w:rsidRDefault="00977A07" w:rsidP="00977A07">
      <w:pPr>
        <w:autoSpaceDE w:val="0"/>
        <w:autoSpaceDN w:val="0"/>
        <w:adjustRightInd w:val="0"/>
        <w:spacing w:after="0" w:line="360" w:lineRule="auto"/>
        <w:ind w:left="720" w:hanging="720"/>
        <w:rPr>
          <w:rFonts w:ascii="Arial" w:eastAsia="Times New Roman" w:hAnsi="Arial" w:cs="Arial"/>
          <w:sz w:val="23"/>
          <w:szCs w:val="23"/>
          <w:lang w:eastAsia="en-GB"/>
        </w:rPr>
      </w:pPr>
      <w:r w:rsidRPr="00F85435">
        <w:rPr>
          <w:rFonts w:ascii="Arial" w:eastAsia="Times New Roman" w:hAnsi="Arial" w:cs="Arial"/>
          <w:sz w:val="23"/>
          <w:szCs w:val="23"/>
          <w:lang w:eastAsia="en-GB"/>
        </w:rPr>
        <w:lastRenderedPageBreak/>
        <w:t>40</w:t>
      </w:r>
      <w:r w:rsidRPr="00F85435">
        <w:rPr>
          <w:rFonts w:ascii="Arial" w:eastAsia="Times New Roman" w:hAnsi="Arial" w:cs="Arial"/>
          <w:sz w:val="23"/>
          <w:szCs w:val="23"/>
          <w:lang w:eastAsia="en-GB"/>
        </w:rPr>
        <w:tab/>
        <w:t xml:space="preserve">It is more important to enjoy the present moment than to think about the past or future. </w:t>
      </w:r>
    </w:p>
    <w:p w14:paraId="6B016585" w14:textId="77777777" w:rsidR="00977A07" w:rsidRPr="00F85435" w:rsidRDefault="00977A07" w:rsidP="00977A07">
      <w:pPr>
        <w:autoSpaceDE w:val="0"/>
        <w:autoSpaceDN w:val="0"/>
        <w:adjustRightInd w:val="0"/>
        <w:spacing w:after="0" w:line="360" w:lineRule="auto"/>
        <w:ind w:left="720" w:hanging="720"/>
        <w:rPr>
          <w:rFonts w:ascii="Arial" w:eastAsia="Times New Roman" w:hAnsi="Arial" w:cs="Arial"/>
          <w:sz w:val="23"/>
          <w:szCs w:val="23"/>
          <w:lang w:eastAsia="en-GB"/>
        </w:rPr>
      </w:pPr>
      <w:r w:rsidRPr="00F85435">
        <w:rPr>
          <w:rFonts w:ascii="Arial" w:eastAsia="Times New Roman" w:hAnsi="Arial" w:cs="Arial"/>
          <w:sz w:val="23"/>
          <w:szCs w:val="23"/>
          <w:lang w:eastAsia="en-GB"/>
        </w:rPr>
        <w:t>41</w:t>
      </w:r>
      <w:r w:rsidRPr="00F85435">
        <w:rPr>
          <w:rFonts w:ascii="Arial" w:eastAsia="Times New Roman" w:hAnsi="Arial" w:cs="Arial"/>
          <w:sz w:val="23"/>
          <w:szCs w:val="23"/>
          <w:lang w:eastAsia="en-GB"/>
        </w:rPr>
        <w:tab/>
        <w:t xml:space="preserve">I think that decisions based on a thorough analysis of all the information are sounder than those based on intuition. </w:t>
      </w:r>
    </w:p>
    <w:p w14:paraId="2FA0982D"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42</w:t>
      </w:r>
      <w:r w:rsidRPr="00F85435">
        <w:rPr>
          <w:rFonts w:ascii="Arial" w:eastAsia="Times New Roman" w:hAnsi="Arial" w:cs="Arial"/>
          <w:sz w:val="23"/>
          <w:szCs w:val="23"/>
          <w:lang w:eastAsia="en-GB"/>
        </w:rPr>
        <w:tab/>
        <w:t xml:space="preserve">I tend to be a perfectionist. </w:t>
      </w:r>
    </w:p>
    <w:p w14:paraId="3EFACFBD" w14:textId="77777777" w:rsidR="00977A07" w:rsidRPr="00F85435" w:rsidRDefault="00977A07" w:rsidP="00977A07">
      <w:pPr>
        <w:autoSpaceDE w:val="0"/>
        <w:autoSpaceDN w:val="0"/>
        <w:adjustRightInd w:val="0"/>
        <w:spacing w:after="0" w:line="240" w:lineRule="auto"/>
        <w:ind w:left="4320" w:firstLine="720"/>
        <w:rPr>
          <w:rFonts w:ascii="Arial" w:eastAsia="Times New Roman" w:hAnsi="Arial" w:cs="Arial"/>
          <w:sz w:val="20"/>
          <w:szCs w:val="20"/>
          <w:lang w:eastAsia="en-GB"/>
        </w:rPr>
      </w:pPr>
      <w:r w:rsidRPr="00F85435">
        <w:rPr>
          <w:rFonts w:ascii="Arial" w:eastAsia="Times New Roman" w:hAnsi="Arial" w:cs="Arial"/>
          <w:sz w:val="23"/>
          <w:szCs w:val="23"/>
          <w:lang w:eastAsia="en-GB"/>
        </w:rPr>
        <w:tab/>
      </w:r>
      <w:r w:rsidRPr="00F85435">
        <w:rPr>
          <w:rFonts w:ascii="Arial" w:eastAsia="Times New Roman" w:hAnsi="Arial" w:cs="Arial"/>
          <w:sz w:val="23"/>
          <w:szCs w:val="23"/>
          <w:lang w:eastAsia="en-GB"/>
        </w:rPr>
        <w:tab/>
      </w:r>
      <w:r w:rsidRPr="00F85435">
        <w:rPr>
          <w:rFonts w:ascii="Arial" w:eastAsia="Times New Roman" w:hAnsi="Arial" w:cs="Arial"/>
          <w:sz w:val="23"/>
          <w:szCs w:val="23"/>
          <w:lang w:eastAsia="en-GB"/>
        </w:rPr>
        <w:tab/>
      </w:r>
      <w:r w:rsidRPr="00F85435">
        <w:rPr>
          <w:rFonts w:ascii="Arial" w:eastAsia="Times New Roman" w:hAnsi="Arial" w:cs="Arial"/>
          <w:sz w:val="23"/>
          <w:szCs w:val="23"/>
          <w:lang w:eastAsia="en-GB"/>
        </w:rPr>
        <w:tab/>
      </w:r>
      <w:r w:rsidRPr="00F85435">
        <w:rPr>
          <w:rFonts w:ascii="Arial" w:eastAsia="Times New Roman" w:hAnsi="Arial" w:cs="Arial"/>
          <w:sz w:val="23"/>
          <w:szCs w:val="23"/>
          <w:lang w:eastAsia="en-GB"/>
        </w:rPr>
        <w:tab/>
      </w:r>
      <w:r w:rsidRPr="00F85435">
        <w:rPr>
          <w:rFonts w:ascii="Arial" w:eastAsia="Times New Roman" w:hAnsi="Arial" w:cs="Arial"/>
          <w:sz w:val="23"/>
          <w:szCs w:val="23"/>
          <w:lang w:eastAsia="en-GB"/>
        </w:rPr>
        <w:tab/>
      </w:r>
      <w:r w:rsidRPr="00F85435">
        <w:rPr>
          <w:rFonts w:ascii="Arial" w:eastAsia="Times New Roman" w:hAnsi="Arial" w:cs="Arial"/>
          <w:sz w:val="20"/>
          <w:szCs w:val="20"/>
          <w:lang w:eastAsia="en-GB"/>
        </w:rPr>
        <w:t xml:space="preserve">© 1992 Peter Honey and Alan Mumford  </w:t>
      </w:r>
    </w:p>
    <w:p w14:paraId="370053E3"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p>
    <w:p w14:paraId="229EF738"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43</w:t>
      </w:r>
      <w:r w:rsidRPr="00F85435">
        <w:rPr>
          <w:rFonts w:ascii="Arial" w:eastAsia="Times New Roman" w:hAnsi="Arial" w:cs="Arial"/>
          <w:sz w:val="23"/>
          <w:szCs w:val="23"/>
          <w:lang w:eastAsia="en-GB"/>
        </w:rPr>
        <w:tab/>
        <w:t xml:space="preserve">In discussions I usually produce lots of spontaneous ideas. </w:t>
      </w:r>
    </w:p>
    <w:p w14:paraId="477EEB52"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44</w:t>
      </w:r>
      <w:r w:rsidRPr="00F85435">
        <w:rPr>
          <w:rFonts w:ascii="Arial" w:eastAsia="Times New Roman" w:hAnsi="Arial" w:cs="Arial"/>
          <w:sz w:val="23"/>
          <w:szCs w:val="23"/>
          <w:lang w:eastAsia="en-GB"/>
        </w:rPr>
        <w:tab/>
        <w:t xml:space="preserve">In meetings I put forward practical realistic ideas. </w:t>
      </w:r>
    </w:p>
    <w:p w14:paraId="6B1689AB"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45</w:t>
      </w:r>
      <w:r w:rsidRPr="00F85435">
        <w:rPr>
          <w:rFonts w:ascii="Arial" w:eastAsia="Times New Roman" w:hAnsi="Arial" w:cs="Arial"/>
          <w:sz w:val="23"/>
          <w:szCs w:val="23"/>
          <w:lang w:eastAsia="en-GB"/>
        </w:rPr>
        <w:tab/>
        <w:t xml:space="preserve">More often than not, rules are there to be broken. </w:t>
      </w:r>
    </w:p>
    <w:p w14:paraId="5AAC6001"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46</w:t>
      </w:r>
      <w:r w:rsidRPr="00F85435">
        <w:rPr>
          <w:rFonts w:ascii="Arial" w:eastAsia="Times New Roman" w:hAnsi="Arial" w:cs="Arial"/>
          <w:sz w:val="23"/>
          <w:szCs w:val="23"/>
          <w:lang w:eastAsia="en-GB"/>
        </w:rPr>
        <w:tab/>
        <w:t xml:space="preserve">I prefer to stand back from a situation and consider all the perspectives. </w:t>
      </w:r>
    </w:p>
    <w:p w14:paraId="21EBDC02"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47</w:t>
      </w:r>
      <w:r w:rsidRPr="00F85435">
        <w:rPr>
          <w:rFonts w:ascii="Arial" w:eastAsia="Times New Roman" w:hAnsi="Arial" w:cs="Arial"/>
          <w:sz w:val="23"/>
          <w:szCs w:val="23"/>
          <w:lang w:eastAsia="en-GB"/>
        </w:rPr>
        <w:tab/>
        <w:t xml:space="preserve">I can often see inconsistencies and weaknesses in other people’s arguments. </w:t>
      </w:r>
    </w:p>
    <w:p w14:paraId="706403CD"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48</w:t>
      </w:r>
      <w:r w:rsidRPr="00F85435">
        <w:rPr>
          <w:rFonts w:ascii="Arial" w:eastAsia="Times New Roman" w:hAnsi="Arial" w:cs="Arial"/>
          <w:sz w:val="23"/>
          <w:szCs w:val="23"/>
          <w:lang w:eastAsia="en-GB"/>
        </w:rPr>
        <w:tab/>
        <w:t xml:space="preserve">On balance I talk more than I listen. </w:t>
      </w:r>
    </w:p>
    <w:p w14:paraId="47F2CFD3"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49</w:t>
      </w:r>
      <w:r w:rsidRPr="00F85435">
        <w:rPr>
          <w:rFonts w:ascii="Arial" w:eastAsia="Times New Roman" w:hAnsi="Arial" w:cs="Arial"/>
          <w:sz w:val="23"/>
          <w:szCs w:val="23"/>
          <w:lang w:eastAsia="en-GB"/>
        </w:rPr>
        <w:tab/>
        <w:t xml:space="preserve">I can often see better, more practical ways to get things done. </w:t>
      </w:r>
    </w:p>
    <w:p w14:paraId="491BB156"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50</w:t>
      </w:r>
      <w:r w:rsidRPr="00F85435">
        <w:rPr>
          <w:rFonts w:ascii="Arial" w:eastAsia="Times New Roman" w:hAnsi="Arial" w:cs="Arial"/>
          <w:sz w:val="23"/>
          <w:szCs w:val="23"/>
          <w:lang w:eastAsia="en-GB"/>
        </w:rPr>
        <w:tab/>
        <w:t xml:space="preserve">I think written reports should be short and to the point. </w:t>
      </w:r>
    </w:p>
    <w:p w14:paraId="466F085C"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51</w:t>
      </w:r>
      <w:r w:rsidRPr="00F85435">
        <w:rPr>
          <w:rFonts w:ascii="Arial" w:eastAsia="Times New Roman" w:hAnsi="Arial" w:cs="Arial"/>
          <w:sz w:val="23"/>
          <w:szCs w:val="23"/>
          <w:lang w:eastAsia="en-GB"/>
        </w:rPr>
        <w:tab/>
        <w:t xml:space="preserve">I believe that rational, logical thinking should win the day. </w:t>
      </w:r>
    </w:p>
    <w:p w14:paraId="2CA07C47" w14:textId="77777777" w:rsidR="00977A07" w:rsidRPr="00F85435" w:rsidRDefault="00977A07" w:rsidP="00977A07">
      <w:pPr>
        <w:autoSpaceDE w:val="0"/>
        <w:autoSpaceDN w:val="0"/>
        <w:adjustRightInd w:val="0"/>
        <w:spacing w:after="0" w:line="360" w:lineRule="auto"/>
        <w:ind w:left="720" w:hanging="720"/>
        <w:rPr>
          <w:rFonts w:ascii="Arial" w:eastAsia="Times New Roman" w:hAnsi="Arial" w:cs="Arial"/>
          <w:sz w:val="23"/>
          <w:szCs w:val="23"/>
          <w:lang w:eastAsia="en-GB"/>
        </w:rPr>
      </w:pPr>
      <w:r w:rsidRPr="00F85435">
        <w:rPr>
          <w:rFonts w:ascii="Arial" w:eastAsia="Times New Roman" w:hAnsi="Arial" w:cs="Arial"/>
          <w:sz w:val="23"/>
          <w:szCs w:val="23"/>
          <w:lang w:eastAsia="en-GB"/>
        </w:rPr>
        <w:t>52</w:t>
      </w:r>
      <w:r w:rsidRPr="00F85435">
        <w:rPr>
          <w:rFonts w:ascii="Arial" w:eastAsia="Times New Roman" w:hAnsi="Arial" w:cs="Arial"/>
          <w:sz w:val="23"/>
          <w:szCs w:val="23"/>
          <w:lang w:eastAsia="en-GB"/>
        </w:rPr>
        <w:tab/>
        <w:t xml:space="preserve">I tend to discuss specific things with people rather than engaging in social discussion. </w:t>
      </w:r>
    </w:p>
    <w:p w14:paraId="23CC74E1"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53</w:t>
      </w:r>
      <w:r w:rsidRPr="00F85435">
        <w:rPr>
          <w:rFonts w:ascii="Arial" w:eastAsia="Times New Roman" w:hAnsi="Arial" w:cs="Arial"/>
          <w:sz w:val="23"/>
          <w:szCs w:val="23"/>
          <w:lang w:eastAsia="en-GB"/>
        </w:rPr>
        <w:tab/>
        <w:t xml:space="preserve">I like people who approach things realistically rather than theoretically. </w:t>
      </w:r>
    </w:p>
    <w:p w14:paraId="75ACA158"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54</w:t>
      </w:r>
      <w:r w:rsidRPr="00F85435">
        <w:rPr>
          <w:rFonts w:ascii="Arial" w:eastAsia="Times New Roman" w:hAnsi="Arial" w:cs="Arial"/>
          <w:sz w:val="23"/>
          <w:szCs w:val="23"/>
          <w:lang w:eastAsia="en-GB"/>
        </w:rPr>
        <w:tab/>
        <w:t xml:space="preserve">In discussions I get impatient with irrelevancies and digressions. </w:t>
      </w:r>
    </w:p>
    <w:p w14:paraId="7AB6A35A" w14:textId="77777777" w:rsidR="00977A07" w:rsidRPr="00F85435" w:rsidRDefault="00977A07" w:rsidP="00977A07">
      <w:pPr>
        <w:autoSpaceDE w:val="0"/>
        <w:autoSpaceDN w:val="0"/>
        <w:adjustRightInd w:val="0"/>
        <w:spacing w:after="0" w:line="360" w:lineRule="auto"/>
        <w:ind w:left="720" w:hanging="720"/>
        <w:rPr>
          <w:rFonts w:ascii="Arial" w:eastAsia="Times New Roman" w:hAnsi="Arial" w:cs="Arial"/>
          <w:sz w:val="23"/>
          <w:szCs w:val="23"/>
          <w:lang w:eastAsia="en-GB"/>
        </w:rPr>
      </w:pPr>
      <w:r w:rsidRPr="00F85435">
        <w:rPr>
          <w:rFonts w:ascii="Arial" w:eastAsia="Times New Roman" w:hAnsi="Arial" w:cs="Arial"/>
          <w:sz w:val="23"/>
          <w:szCs w:val="23"/>
          <w:lang w:eastAsia="en-GB"/>
        </w:rPr>
        <w:t>55</w:t>
      </w:r>
      <w:r w:rsidRPr="00F85435">
        <w:rPr>
          <w:rFonts w:ascii="Arial" w:eastAsia="Times New Roman" w:hAnsi="Arial" w:cs="Arial"/>
          <w:sz w:val="23"/>
          <w:szCs w:val="23"/>
          <w:lang w:eastAsia="en-GB"/>
        </w:rPr>
        <w:tab/>
        <w:t xml:space="preserve">If I have a report to write I tend to produce lots of drafts before settling on the final version. </w:t>
      </w:r>
    </w:p>
    <w:p w14:paraId="4BA5B399"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56</w:t>
      </w:r>
      <w:r w:rsidRPr="00F85435">
        <w:rPr>
          <w:rFonts w:ascii="Arial" w:eastAsia="Times New Roman" w:hAnsi="Arial" w:cs="Arial"/>
          <w:sz w:val="23"/>
          <w:szCs w:val="23"/>
          <w:lang w:eastAsia="en-GB"/>
        </w:rPr>
        <w:tab/>
        <w:t xml:space="preserve">I am keen to try things out to see if they work in practice. </w:t>
      </w:r>
    </w:p>
    <w:p w14:paraId="2EE7D0D2"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57</w:t>
      </w:r>
      <w:r w:rsidRPr="00F85435">
        <w:rPr>
          <w:rFonts w:ascii="Arial" w:eastAsia="Times New Roman" w:hAnsi="Arial" w:cs="Arial"/>
          <w:sz w:val="23"/>
          <w:szCs w:val="23"/>
          <w:lang w:eastAsia="en-GB"/>
        </w:rPr>
        <w:tab/>
        <w:t xml:space="preserve">I am keen to reach answers via a logical approach. </w:t>
      </w:r>
    </w:p>
    <w:p w14:paraId="0E42D2C5"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58</w:t>
      </w:r>
      <w:r w:rsidRPr="00F85435">
        <w:rPr>
          <w:rFonts w:ascii="Arial" w:eastAsia="Times New Roman" w:hAnsi="Arial" w:cs="Arial"/>
          <w:sz w:val="23"/>
          <w:szCs w:val="23"/>
          <w:lang w:eastAsia="en-GB"/>
        </w:rPr>
        <w:tab/>
        <w:t xml:space="preserve">I enjoy being the one that talks a lot. </w:t>
      </w:r>
    </w:p>
    <w:p w14:paraId="349C982C" w14:textId="77777777" w:rsidR="00977A07" w:rsidRPr="00F85435" w:rsidRDefault="00977A07" w:rsidP="00977A07">
      <w:pPr>
        <w:autoSpaceDE w:val="0"/>
        <w:autoSpaceDN w:val="0"/>
        <w:adjustRightInd w:val="0"/>
        <w:spacing w:after="0" w:line="360" w:lineRule="auto"/>
        <w:ind w:left="720" w:hanging="720"/>
        <w:rPr>
          <w:rFonts w:ascii="Arial" w:eastAsia="Times New Roman" w:hAnsi="Arial" w:cs="Arial"/>
          <w:sz w:val="23"/>
          <w:szCs w:val="23"/>
          <w:lang w:eastAsia="en-GB"/>
        </w:rPr>
      </w:pPr>
      <w:r w:rsidRPr="00F85435">
        <w:rPr>
          <w:rFonts w:ascii="Arial" w:eastAsia="Times New Roman" w:hAnsi="Arial" w:cs="Arial"/>
          <w:sz w:val="23"/>
          <w:szCs w:val="23"/>
          <w:lang w:eastAsia="en-GB"/>
        </w:rPr>
        <w:t>59</w:t>
      </w:r>
      <w:r w:rsidRPr="00F85435">
        <w:rPr>
          <w:rFonts w:ascii="Arial" w:eastAsia="Times New Roman" w:hAnsi="Arial" w:cs="Arial"/>
          <w:sz w:val="23"/>
          <w:szCs w:val="23"/>
          <w:lang w:eastAsia="en-GB"/>
        </w:rPr>
        <w:tab/>
        <w:t xml:space="preserve">In discussions I often find I am a realist, keeping people to the point and avoiding wild speculations. </w:t>
      </w:r>
    </w:p>
    <w:p w14:paraId="7686AA32" w14:textId="77777777" w:rsidR="00977A07" w:rsidRPr="00F85435" w:rsidRDefault="00977A07" w:rsidP="00977A07">
      <w:pPr>
        <w:autoSpaceDE w:val="0"/>
        <w:autoSpaceDN w:val="0"/>
        <w:adjustRightInd w:val="0"/>
        <w:spacing w:after="0" w:line="360" w:lineRule="auto"/>
        <w:ind w:left="720" w:hanging="720"/>
        <w:rPr>
          <w:rFonts w:ascii="Arial" w:eastAsia="Times New Roman" w:hAnsi="Arial" w:cs="Arial"/>
          <w:sz w:val="23"/>
          <w:szCs w:val="23"/>
          <w:lang w:eastAsia="en-GB"/>
        </w:rPr>
      </w:pPr>
      <w:r w:rsidRPr="00F85435">
        <w:rPr>
          <w:rFonts w:ascii="Arial" w:eastAsia="Times New Roman" w:hAnsi="Arial" w:cs="Arial"/>
          <w:sz w:val="23"/>
          <w:szCs w:val="23"/>
          <w:lang w:eastAsia="en-GB"/>
        </w:rPr>
        <w:t>60</w:t>
      </w:r>
      <w:r w:rsidRPr="00F85435">
        <w:rPr>
          <w:rFonts w:ascii="Arial" w:eastAsia="Times New Roman" w:hAnsi="Arial" w:cs="Arial"/>
          <w:sz w:val="23"/>
          <w:szCs w:val="23"/>
          <w:lang w:eastAsia="en-GB"/>
        </w:rPr>
        <w:tab/>
        <w:t xml:space="preserve">I like to ponder many alternatives before making up my mind. </w:t>
      </w:r>
    </w:p>
    <w:p w14:paraId="273C34AE" w14:textId="77777777" w:rsidR="00977A07" w:rsidRPr="00F85435" w:rsidRDefault="00977A07" w:rsidP="00977A07">
      <w:pPr>
        <w:autoSpaceDE w:val="0"/>
        <w:autoSpaceDN w:val="0"/>
        <w:adjustRightInd w:val="0"/>
        <w:spacing w:after="0" w:line="360" w:lineRule="auto"/>
        <w:ind w:left="720" w:hanging="720"/>
        <w:rPr>
          <w:rFonts w:ascii="Arial" w:eastAsia="Times New Roman" w:hAnsi="Arial" w:cs="Arial"/>
          <w:sz w:val="23"/>
          <w:szCs w:val="23"/>
          <w:lang w:eastAsia="en-GB"/>
        </w:rPr>
      </w:pPr>
      <w:r w:rsidRPr="00F85435">
        <w:rPr>
          <w:rFonts w:ascii="Arial" w:eastAsia="Times New Roman" w:hAnsi="Arial" w:cs="Arial"/>
          <w:sz w:val="23"/>
          <w:szCs w:val="23"/>
          <w:lang w:eastAsia="en-GB"/>
        </w:rPr>
        <w:t>61</w:t>
      </w:r>
      <w:r w:rsidRPr="00F85435">
        <w:rPr>
          <w:rFonts w:ascii="Arial" w:eastAsia="Times New Roman" w:hAnsi="Arial" w:cs="Arial"/>
          <w:sz w:val="23"/>
          <w:szCs w:val="23"/>
          <w:lang w:eastAsia="en-GB"/>
        </w:rPr>
        <w:tab/>
        <w:t xml:space="preserve">In discussions with people I often find I am the most dispassionate and objective. </w:t>
      </w:r>
    </w:p>
    <w:p w14:paraId="4BBDBC12" w14:textId="77777777" w:rsidR="00977A07" w:rsidRPr="00F85435" w:rsidRDefault="00977A07" w:rsidP="00977A07">
      <w:pPr>
        <w:autoSpaceDE w:val="0"/>
        <w:autoSpaceDN w:val="0"/>
        <w:adjustRightInd w:val="0"/>
        <w:spacing w:after="0" w:line="360" w:lineRule="auto"/>
        <w:ind w:left="720" w:hanging="720"/>
        <w:rPr>
          <w:rFonts w:ascii="Arial" w:eastAsia="Times New Roman" w:hAnsi="Arial" w:cs="Arial"/>
          <w:sz w:val="23"/>
          <w:szCs w:val="23"/>
          <w:lang w:eastAsia="en-GB"/>
        </w:rPr>
      </w:pPr>
      <w:r w:rsidRPr="00F85435">
        <w:rPr>
          <w:rFonts w:ascii="Arial" w:eastAsia="Times New Roman" w:hAnsi="Arial" w:cs="Arial"/>
          <w:sz w:val="23"/>
          <w:szCs w:val="23"/>
          <w:lang w:eastAsia="en-GB"/>
        </w:rPr>
        <w:lastRenderedPageBreak/>
        <w:t>62</w:t>
      </w:r>
      <w:r w:rsidRPr="00F85435">
        <w:rPr>
          <w:rFonts w:ascii="Arial" w:eastAsia="Times New Roman" w:hAnsi="Arial" w:cs="Arial"/>
          <w:sz w:val="23"/>
          <w:szCs w:val="23"/>
          <w:lang w:eastAsia="en-GB"/>
        </w:rPr>
        <w:tab/>
        <w:t xml:space="preserve">In discussions I’m more likely to adopt a ‘low profile’ than to take the lead and do most of the talking. </w:t>
      </w:r>
    </w:p>
    <w:p w14:paraId="48E4D59B"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 xml:space="preserve">63 </w:t>
      </w:r>
      <w:r w:rsidRPr="00F85435">
        <w:rPr>
          <w:rFonts w:ascii="Arial" w:eastAsia="Times New Roman" w:hAnsi="Arial" w:cs="Arial"/>
          <w:sz w:val="23"/>
          <w:szCs w:val="23"/>
          <w:lang w:eastAsia="en-GB"/>
        </w:rPr>
        <w:tab/>
        <w:t xml:space="preserve">I like to be able to relate current actions to a longer-term bigger picture. </w:t>
      </w:r>
    </w:p>
    <w:p w14:paraId="0DE377B3" w14:textId="77777777" w:rsidR="00977A07" w:rsidRPr="00F85435" w:rsidRDefault="00977A07" w:rsidP="00977A07">
      <w:pPr>
        <w:autoSpaceDE w:val="0"/>
        <w:autoSpaceDN w:val="0"/>
        <w:adjustRightInd w:val="0"/>
        <w:spacing w:after="0" w:line="360" w:lineRule="auto"/>
        <w:ind w:left="720" w:hanging="720"/>
        <w:rPr>
          <w:rFonts w:ascii="Arial" w:eastAsia="Times New Roman" w:hAnsi="Arial" w:cs="Arial"/>
          <w:sz w:val="23"/>
          <w:szCs w:val="23"/>
          <w:lang w:eastAsia="en-GB"/>
        </w:rPr>
      </w:pPr>
      <w:r w:rsidRPr="00F85435">
        <w:rPr>
          <w:rFonts w:ascii="Arial" w:eastAsia="Times New Roman" w:hAnsi="Arial" w:cs="Arial"/>
          <w:sz w:val="23"/>
          <w:szCs w:val="23"/>
          <w:lang w:eastAsia="en-GB"/>
        </w:rPr>
        <w:t xml:space="preserve">64 </w:t>
      </w:r>
      <w:r w:rsidRPr="00F85435">
        <w:rPr>
          <w:rFonts w:ascii="Arial" w:eastAsia="Times New Roman" w:hAnsi="Arial" w:cs="Arial"/>
          <w:sz w:val="23"/>
          <w:szCs w:val="23"/>
          <w:lang w:eastAsia="en-GB"/>
        </w:rPr>
        <w:tab/>
        <w:t xml:space="preserve">When things go </w:t>
      </w:r>
      <w:proofErr w:type="gramStart"/>
      <w:r w:rsidRPr="00F85435">
        <w:rPr>
          <w:rFonts w:ascii="Arial" w:eastAsia="Times New Roman" w:hAnsi="Arial" w:cs="Arial"/>
          <w:sz w:val="23"/>
          <w:szCs w:val="23"/>
          <w:lang w:eastAsia="en-GB"/>
        </w:rPr>
        <w:t>wrong</w:t>
      </w:r>
      <w:proofErr w:type="gramEnd"/>
      <w:r w:rsidRPr="00F85435">
        <w:rPr>
          <w:rFonts w:ascii="Arial" w:eastAsia="Times New Roman" w:hAnsi="Arial" w:cs="Arial"/>
          <w:sz w:val="23"/>
          <w:szCs w:val="23"/>
          <w:lang w:eastAsia="en-GB"/>
        </w:rPr>
        <w:t xml:space="preserve"> I am happy to shrug it off and ‘put it down to experience’. </w:t>
      </w:r>
    </w:p>
    <w:p w14:paraId="6A73C014"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 xml:space="preserve">65 </w:t>
      </w:r>
      <w:r w:rsidRPr="00F85435">
        <w:rPr>
          <w:rFonts w:ascii="Arial" w:eastAsia="Times New Roman" w:hAnsi="Arial" w:cs="Arial"/>
          <w:sz w:val="23"/>
          <w:szCs w:val="23"/>
          <w:lang w:eastAsia="en-GB"/>
        </w:rPr>
        <w:tab/>
        <w:t xml:space="preserve">I tend to reject wild, spontaneous ideas as being impractical. </w:t>
      </w:r>
    </w:p>
    <w:p w14:paraId="759CA5FD"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66</w:t>
      </w:r>
      <w:r w:rsidRPr="00F85435">
        <w:rPr>
          <w:rFonts w:ascii="Arial" w:eastAsia="Times New Roman" w:hAnsi="Arial" w:cs="Arial"/>
          <w:sz w:val="23"/>
          <w:szCs w:val="23"/>
          <w:lang w:eastAsia="en-GB"/>
        </w:rPr>
        <w:tab/>
        <w:t xml:space="preserve">It’s best to think carefully before </w:t>
      </w:r>
      <w:proofErr w:type="gramStart"/>
      <w:r w:rsidRPr="00F85435">
        <w:rPr>
          <w:rFonts w:ascii="Arial" w:eastAsia="Times New Roman" w:hAnsi="Arial" w:cs="Arial"/>
          <w:sz w:val="23"/>
          <w:szCs w:val="23"/>
          <w:lang w:eastAsia="en-GB"/>
        </w:rPr>
        <w:t>taking action</w:t>
      </w:r>
      <w:proofErr w:type="gramEnd"/>
      <w:r w:rsidRPr="00F85435">
        <w:rPr>
          <w:rFonts w:ascii="Arial" w:eastAsia="Times New Roman" w:hAnsi="Arial" w:cs="Arial"/>
          <w:sz w:val="23"/>
          <w:szCs w:val="23"/>
          <w:lang w:eastAsia="en-GB"/>
        </w:rPr>
        <w:t xml:space="preserve">. </w:t>
      </w:r>
    </w:p>
    <w:p w14:paraId="1598DC3D"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 xml:space="preserve">67 </w:t>
      </w:r>
      <w:r w:rsidRPr="00F85435">
        <w:rPr>
          <w:rFonts w:ascii="Arial" w:eastAsia="Times New Roman" w:hAnsi="Arial" w:cs="Arial"/>
          <w:sz w:val="23"/>
          <w:szCs w:val="23"/>
          <w:lang w:eastAsia="en-GB"/>
        </w:rPr>
        <w:tab/>
        <w:t xml:space="preserve">On balance I do the listening rather than the talking. </w:t>
      </w:r>
    </w:p>
    <w:p w14:paraId="2445D76B"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68</w:t>
      </w:r>
      <w:r w:rsidRPr="00F85435">
        <w:rPr>
          <w:rFonts w:ascii="Arial" w:eastAsia="Times New Roman" w:hAnsi="Arial" w:cs="Arial"/>
          <w:sz w:val="23"/>
          <w:szCs w:val="23"/>
          <w:lang w:eastAsia="en-GB"/>
        </w:rPr>
        <w:tab/>
        <w:t xml:space="preserve">I tend to be tough on people who find it difficult to adopt a logical approach. </w:t>
      </w:r>
    </w:p>
    <w:p w14:paraId="2665F3BF" w14:textId="77777777" w:rsidR="00977A07" w:rsidRPr="00F85435" w:rsidRDefault="00977A07" w:rsidP="00977A07">
      <w:pPr>
        <w:autoSpaceDE w:val="0"/>
        <w:autoSpaceDN w:val="0"/>
        <w:adjustRightInd w:val="0"/>
        <w:spacing w:after="0" w:line="240" w:lineRule="auto"/>
        <w:ind w:left="4320" w:firstLine="720"/>
        <w:rPr>
          <w:rFonts w:ascii="Arial" w:eastAsia="Times New Roman" w:hAnsi="Arial" w:cs="Arial"/>
          <w:sz w:val="20"/>
          <w:szCs w:val="20"/>
          <w:lang w:eastAsia="en-GB"/>
        </w:rPr>
      </w:pPr>
      <w:r w:rsidRPr="00F85435">
        <w:rPr>
          <w:rFonts w:ascii="Arial" w:eastAsia="Times New Roman" w:hAnsi="Arial" w:cs="Arial"/>
          <w:sz w:val="20"/>
          <w:szCs w:val="20"/>
          <w:lang w:eastAsia="en-GB"/>
        </w:rPr>
        <w:t xml:space="preserve">© 1992 Peter Honey and Alan Mumford  </w:t>
      </w:r>
    </w:p>
    <w:p w14:paraId="3044B1FE"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p>
    <w:p w14:paraId="566D1B50"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69</w:t>
      </w:r>
      <w:r w:rsidRPr="00F85435">
        <w:rPr>
          <w:rFonts w:ascii="Arial" w:eastAsia="Times New Roman" w:hAnsi="Arial" w:cs="Arial"/>
          <w:sz w:val="23"/>
          <w:szCs w:val="23"/>
          <w:lang w:eastAsia="en-GB"/>
        </w:rPr>
        <w:tab/>
        <w:t xml:space="preserve">Most times I believe the end justifies the means. </w:t>
      </w:r>
    </w:p>
    <w:p w14:paraId="32BDB530"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 xml:space="preserve">70 </w:t>
      </w:r>
      <w:r w:rsidRPr="00F85435">
        <w:rPr>
          <w:rFonts w:ascii="Arial" w:eastAsia="Times New Roman" w:hAnsi="Arial" w:cs="Arial"/>
          <w:sz w:val="23"/>
          <w:szCs w:val="23"/>
          <w:lang w:eastAsia="en-GB"/>
        </w:rPr>
        <w:tab/>
        <w:t xml:space="preserve">I don’t mind hurting people’s feelings so long as the job gets done. </w:t>
      </w:r>
    </w:p>
    <w:p w14:paraId="32DCC635"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71</w:t>
      </w:r>
      <w:r w:rsidRPr="00F85435">
        <w:rPr>
          <w:rFonts w:ascii="Arial" w:eastAsia="Times New Roman" w:hAnsi="Arial" w:cs="Arial"/>
          <w:sz w:val="23"/>
          <w:szCs w:val="23"/>
          <w:lang w:eastAsia="en-GB"/>
        </w:rPr>
        <w:tab/>
        <w:t xml:space="preserve">I find the formality of having specific objectives and plans stifling. </w:t>
      </w:r>
    </w:p>
    <w:p w14:paraId="5AACBBF0"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72</w:t>
      </w:r>
      <w:r w:rsidRPr="00F85435">
        <w:rPr>
          <w:rFonts w:ascii="Arial" w:eastAsia="Times New Roman" w:hAnsi="Arial" w:cs="Arial"/>
          <w:sz w:val="23"/>
          <w:szCs w:val="23"/>
          <w:lang w:eastAsia="en-GB"/>
        </w:rPr>
        <w:tab/>
        <w:t xml:space="preserve">I’m usually one of the people who puts life into a party. </w:t>
      </w:r>
    </w:p>
    <w:p w14:paraId="2FB2DA7A"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73</w:t>
      </w:r>
      <w:r w:rsidRPr="00F85435">
        <w:rPr>
          <w:rFonts w:ascii="Arial" w:eastAsia="Times New Roman" w:hAnsi="Arial" w:cs="Arial"/>
          <w:sz w:val="23"/>
          <w:szCs w:val="23"/>
          <w:lang w:eastAsia="en-GB"/>
        </w:rPr>
        <w:tab/>
        <w:t xml:space="preserve">I do whatever is expedient to get the job done. </w:t>
      </w:r>
    </w:p>
    <w:p w14:paraId="7B74508F"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74</w:t>
      </w:r>
      <w:r w:rsidRPr="00F85435">
        <w:rPr>
          <w:rFonts w:ascii="Arial" w:eastAsia="Times New Roman" w:hAnsi="Arial" w:cs="Arial"/>
          <w:sz w:val="23"/>
          <w:szCs w:val="23"/>
          <w:lang w:eastAsia="en-GB"/>
        </w:rPr>
        <w:tab/>
        <w:t xml:space="preserve">I quickly get bored with methodical, detailed work. </w:t>
      </w:r>
    </w:p>
    <w:p w14:paraId="384380C6" w14:textId="77777777" w:rsidR="00977A07" w:rsidRPr="00F85435" w:rsidRDefault="00977A07" w:rsidP="00977A07">
      <w:pPr>
        <w:autoSpaceDE w:val="0"/>
        <w:autoSpaceDN w:val="0"/>
        <w:adjustRightInd w:val="0"/>
        <w:spacing w:after="0" w:line="360" w:lineRule="auto"/>
        <w:ind w:left="720" w:hanging="720"/>
        <w:rPr>
          <w:rFonts w:ascii="Arial" w:eastAsia="Times New Roman" w:hAnsi="Arial" w:cs="Arial"/>
          <w:sz w:val="23"/>
          <w:szCs w:val="23"/>
          <w:lang w:eastAsia="en-GB"/>
        </w:rPr>
      </w:pPr>
      <w:r w:rsidRPr="00F85435">
        <w:rPr>
          <w:rFonts w:ascii="Arial" w:eastAsia="Times New Roman" w:hAnsi="Arial" w:cs="Arial"/>
          <w:sz w:val="23"/>
          <w:szCs w:val="23"/>
          <w:lang w:eastAsia="en-GB"/>
        </w:rPr>
        <w:t>75</w:t>
      </w:r>
      <w:r w:rsidRPr="00F85435">
        <w:rPr>
          <w:rFonts w:ascii="Arial" w:eastAsia="Times New Roman" w:hAnsi="Arial" w:cs="Arial"/>
          <w:sz w:val="23"/>
          <w:szCs w:val="23"/>
          <w:lang w:eastAsia="en-GB"/>
        </w:rPr>
        <w:tab/>
        <w:t xml:space="preserve">I am keen on exploring the basic assumptions, principles and theories underpinning things and events. </w:t>
      </w:r>
    </w:p>
    <w:p w14:paraId="10B00B77"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 xml:space="preserve">76 </w:t>
      </w:r>
      <w:r w:rsidRPr="00F85435">
        <w:rPr>
          <w:rFonts w:ascii="Arial" w:eastAsia="Times New Roman" w:hAnsi="Arial" w:cs="Arial"/>
          <w:sz w:val="23"/>
          <w:szCs w:val="23"/>
          <w:lang w:eastAsia="en-GB"/>
        </w:rPr>
        <w:tab/>
        <w:t xml:space="preserve">I’m always interested to find out what people think. </w:t>
      </w:r>
    </w:p>
    <w:p w14:paraId="4CB49E69" w14:textId="77777777" w:rsidR="00977A07" w:rsidRPr="00F85435" w:rsidRDefault="00977A07" w:rsidP="00977A07">
      <w:pPr>
        <w:autoSpaceDE w:val="0"/>
        <w:autoSpaceDN w:val="0"/>
        <w:adjustRightInd w:val="0"/>
        <w:spacing w:after="0" w:line="360" w:lineRule="auto"/>
        <w:ind w:left="720" w:hanging="720"/>
        <w:rPr>
          <w:rFonts w:ascii="Arial" w:eastAsia="Times New Roman" w:hAnsi="Arial" w:cs="Arial"/>
          <w:sz w:val="23"/>
          <w:szCs w:val="23"/>
          <w:lang w:eastAsia="en-GB"/>
        </w:rPr>
      </w:pPr>
      <w:r w:rsidRPr="00F85435">
        <w:rPr>
          <w:rFonts w:ascii="Arial" w:eastAsia="Times New Roman" w:hAnsi="Arial" w:cs="Arial"/>
          <w:sz w:val="23"/>
          <w:szCs w:val="23"/>
          <w:lang w:eastAsia="en-GB"/>
        </w:rPr>
        <w:t xml:space="preserve">77 </w:t>
      </w:r>
      <w:r w:rsidRPr="00F85435">
        <w:rPr>
          <w:rFonts w:ascii="Arial" w:eastAsia="Times New Roman" w:hAnsi="Arial" w:cs="Arial"/>
          <w:sz w:val="23"/>
          <w:szCs w:val="23"/>
          <w:lang w:eastAsia="en-GB"/>
        </w:rPr>
        <w:tab/>
        <w:t xml:space="preserve">I like meetings to be run on methodical lines, sticking to a laid down agenda, etc. </w:t>
      </w:r>
    </w:p>
    <w:p w14:paraId="482DF53D"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78</w:t>
      </w:r>
      <w:r w:rsidRPr="00F85435">
        <w:rPr>
          <w:rFonts w:ascii="Arial" w:eastAsia="Times New Roman" w:hAnsi="Arial" w:cs="Arial"/>
          <w:sz w:val="23"/>
          <w:szCs w:val="23"/>
          <w:lang w:eastAsia="en-GB"/>
        </w:rPr>
        <w:tab/>
        <w:t xml:space="preserve">I steer clear of subjective or ambiguous topics. </w:t>
      </w:r>
    </w:p>
    <w:p w14:paraId="26260FDC"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79</w:t>
      </w:r>
      <w:r w:rsidRPr="00F85435">
        <w:rPr>
          <w:rFonts w:ascii="Arial" w:eastAsia="Times New Roman" w:hAnsi="Arial" w:cs="Arial"/>
          <w:sz w:val="23"/>
          <w:szCs w:val="23"/>
          <w:lang w:eastAsia="en-GB"/>
        </w:rPr>
        <w:tab/>
        <w:t xml:space="preserve">I enjoy the drama and excitement of </w:t>
      </w:r>
      <w:proofErr w:type="gramStart"/>
      <w:r w:rsidRPr="00F85435">
        <w:rPr>
          <w:rFonts w:ascii="Arial" w:eastAsia="Times New Roman" w:hAnsi="Arial" w:cs="Arial"/>
          <w:sz w:val="23"/>
          <w:szCs w:val="23"/>
          <w:lang w:eastAsia="en-GB"/>
        </w:rPr>
        <w:t>a crisis situation</w:t>
      </w:r>
      <w:proofErr w:type="gramEnd"/>
      <w:r w:rsidRPr="00F85435">
        <w:rPr>
          <w:rFonts w:ascii="Arial" w:eastAsia="Times New Roman" w:hAnsi="Arial" w:cs="Arial"/>
          <w:sz w:val="23"/>
          <w:szCs w:val="23"/>
          <w:lang w:eastAsia="en-GB"/>
        </w:rPr>
        <w:t xml:space="preserve">. </w:t>
      </w:r>
    </w:p>
    <w:p w14:paraId="1D3B3793" w14:textId="77777777" w:rsidR="00977A07" w:rsidRPr="00F85435" w:rsidRDefault="00977A07" w:rsidP="00977A07">
      <w:pPr>
        <w:autoSpaceDE w:val="0"/>
        <w:autoSpaceDN w:val="0"/>
        <w:adjustRightInd w:val="0"/>
        <w:spacing w:after="0" w:line="36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80</w:t>
      </w:r>
      <w:r w:rsidRPr="00F85435">
        <w:rPr>
          <w:rFonts w:ascii="Arial" w:eastAsia="Times New Roman" w:hAnsi="Arial" w:cs="Arial"/>
          <w:sz w:val="23"/>
          <w:szCs w:val="23"/>
          <w:lang w:eastAsia="en-GB"/>
        </w:rPr>
        <w:tab/>
        <w:t xml:space="preserve">People often find me insensitive to their feelings. </w:t>
      </w:r>
    </w:p>
    <w:p w14:paraId="03CFD547" w14:textId="77777777" w:rsidR="00977A07" w:rsidRPr="00F85435" w:rsidRDefault="00977A07" w:rsidP="00977A07">
      <w:pPr>
        <w:autoSpaceDE w:val="0"/>
        <w:autoSpaceDN w:val="0"/>
        <w:adjustRightInd w:val="0"/>
        <w:spacing w:after="0" w:line="240" w:lineRule="auto"/>
        <w:ind w:left="4320" w:firstLine="720"/>
        <w:rPr>
          <w:rFonts w:ascii="Arial" w:eastAsia="Times New Roman" w:hAnsi="Arial" w:cs="Arial"/>
          <w:sz w:val="20"/>
          <w:szCs w:val="20"/>
          <w:lang w:eastAsia="en-GB"/>
        </w:rPr>
      </w:pPr>
      <w:r w:rsidRPr="00F85435">
        <w:rPr>
          <w:rFonts w:ascii="Arial" w:eastAsia="Times New Roman" w:hAnsi="Arial" w:cs="Arial"/>
          <w:sz w:val="20"/>
          <w:szCs w:val="20"/>
          <w:lang w:eastAsia="en-GB"/>
        </w:rPr>
        <w:t xml:space="preserve">© 1992 Peter Honey and Alan Mumford  </w:t>
      </w:r>
    </w:p>
    <w:p w14:paraId="5735B439" w14:textId="77777777" w:rsidR="00977A07" w:rsidRPr="00F85435" w:rsidRDefault="00977A07" w:rsidP="00977A07">
      <w:pPr>
        <w:autoSpaceDE w:val="0"/>
        <w:autoSpaceDN w:val="0"/>
        <w:adjustRightInd w:val="0"/>
        <w:spacing w:after="0" w:line="240" w:lineRule="auto"/>
        <w:rPr>
          <w:rFonts w:ascii="Arial" w:eastAsia="Times New Roman" w:hAnsi="Arial" w:cs="Arial"/>
          <w:b/>
          <w:bCs/>
          <w:sz w:val="28"/>
          <w:szCs w:val="28"/>
          <w:lang w:eastAsia="en-GB"/>
        </w:rPr>
      </w:pPr>
    </w:p>
    <w:p w14:paraId="424FC7B9" w14:textId="77777777" w:rsidR="00977A07" w:rsidRPr="00F85435" w:rsidRDefault="00977A07" w:rsidP="00977A07">
      <w:pPr>
        <w:autoSpaceDE w:val="0"/>
        <w:autoSpaceDN w:val="0"/>
        <w:adjustRightInd w:val="0"/>
        <w:spacing w:after="0" w:line="240" w:lineRule="auto"/>
        <w:rPr>
          <w:rFonts w:ascii="Arial" w:eastAsia="Times New Roman" w:hAnsi="Arial" w:cs="Arial"/>
          <w:sz w:val="28"/>
          <w:szCs w:val="28"/>
          <w:lang w:eastAsia="en-GB"/>
        </w:rPr>
      </w:pPr>
      <w:r w:rsidRPr="00F85435">
        <w:rPr>
          <w:rFonts w:ascii="Arial" w:eastAsia="Times New Roman" w:hAnsi="Arial" w:cs="Arial"/>
          <w:b/>
          <w:bCs/>
          <w:sz w:val="28"/>
          <w:szCs w:val="28"/>
          <w:lang w:eastAsia="en-GB"/>
        </w:rPr>
        <w:t xml:space="preserve">Learning Styles Questionnaire – Scoring </w:t>
      </w:r>
    </w:p>
    <w:p w14:paraId="09ADD5F5" w14:textId="77777777" w:rsidR="00977A07" w:rsidRPr="00F85435" w:rsidRDefault="00977A07" w:rsidP="00977A07">
      <w:pPr>
        <w:autoSpaceDE w:val="0"/>
        <w:autoSpaceDN w:val="0"/>
        <w:adjustRightInd w:val="0"/>
        <w:spacing w:after="0" w:line="240" w:lineRule="auto"/>
        <w:rPr>
          <w:rFonts w:ascii="Arial" w:eastAsia="Times New Roman" w:hAnsi="Arial" w:cs="Arial"/>
          <w:sz w:val="6"/>
          <w:szCs w:val="6"/>
          <w:lang w:eastAsia="en-GB"/>
        </w:rPr>
      </w:pPr>
    </w:p>
    <w:p w14:paraId="6CF5D1FF" w14:textId="77777777" w:rsidR="00977A07" w:rsidRPr="00F85435" w:rsidRDefault="00977A07" w:rsidP="00977A07">
      <w:pPr>
        <w:autoSpaceDE w:val="0"/>
        <w:autoSpaceDN w:val="0"/>
        <w:adjustRightInd w:val="0"/>
        <w:spacing w:after="0" w:line="24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You score one point for each item you ticked (</w:t>
      </w:r>
      <w:r w:rsidRPr="00F85435">
        <w:rPr>
          <w:rFonts w:ascii="Wingdings 2" w:eastAsia="Times New Roman" w:hAnsi="Wingdings 2" w:cs="Wingdings 2"/>
          <w:sz w:val="23"/>
          <w:szCs w:val="23"/>
          <w:lang w:eastAsia="en-GB"/>
        </w:rPr>
        <w:t>􀀳</w:t>
      </w:r>
      <w:r w:rsidRPr="00F85435">
        <w:rPr>
          <w:rFonts w:ascii="Arial" w:eastAsia="Times New Roman" w:hAnsi="Arial" w:cs="Arial"/>
          <w:sz w:val="23"/>
          <w:szCs w:val="23"/>
          <w:lang w:eastAsia="en-GB"/>
        </w:rPr>
        <w:t xml:space="preserve">). </w:t>
      </w:r>
    </w:p>
    <w:p w14:paraId="2D86141B" w14:textId="77777777" w:rsidR="00977A07" w:rsidRPr="00F85435" w:rsidRDefault="00977A07" w:rsidP="00977A07">
      <w:pPr>
        <w:autoSpaceDE w:val="0"/>
        <w:autoSpaceDN w:val="0"/>
        <w:adjustRightInd w:val="0"/>
        <w:spacing w:after="0" w:line="240" w:lineRule="auto"/>
        <w:rPr>
          <w:rFonts w:ascii="Arial" w:eastAsia="Times New Roman" w:hAnsi="Arial" w:cs="Arial"/>
          <w:sz w:val="23"/>
          <w:szCs w:val="23"/>
          <w:lang w:eastAsia="en-GB"/>
        </w:rPr>
      </w:pPr>
      <w:r w:rsidRPr="00F85435">
        <w:rPr>
          <w:rFonts w:ascii="Arial" w:eastAsia="Times New Roman" w:hAnsi="Arial" w:cs="Arial"/>
          <w:sz w:val="23"/>
          <w:szCs w:val="23"/>
          <w:lang w:eastAsia="en-GB"/>
        </w:rPr>
        <w:t xml:space="preserve">There are no points for items you crossed (x). </w:t>
      </w:r>
    </w:p>
    <w:p w14:paraId="0BBE1C04" w14:textId="77777777" w:rsidR="00977A07" w:rsidRPr="00F85435" w:rsidRDefault="00977A07" w:rsidP="00977A07">
      <w:pPr>
        <w:autoSpaceDE w:val="0"/>
        <w:autoSpaceDN w:val="0"/>
        <w:adjustRightInd w:val="0"/>
        <w:spacing w:after="0" w:line="240" w:lineRule="auto"/>
        <w:ind w:left="720" w:hanging="720"/>
        <w:rPr>
          <w:rFonts w:ascii="Arial" w:eastAsia="Times New Roman" w:hAnsi="Arial" w:cs="Arial"/>
          <w:sz w:val="4"/>
          <w:szCs w:val="4"/>
          <w:lang w:eastAsia="en-GB"/>
        </w:rPr>
      </w:pPr>
    </w:p>
    <w:tbl>
      <w:tblPr>
        <w:tblW w:w="11185" w:type="dxa"/>
        <w:tblInd w:w="-1257"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3935"/>
        <w:gridCol w:w="2416"/>
        <w:gridCol w:w="2416"/>
        <w:gridCol w:w="2418"/>
      </w:tblGrid>
      <w:tr w:rsidR="00977A07" w:rsidRPr="00F85435" w14:paraId="5F1EDAB6" w14:textId="77777777" w:rsidTr="00B45DFA">
        <w:trPr>
          <w:trHeight w:val="159"/>
        </w:trPr>
        <w:tc>
          <w:tcPr>
            <w:tcW w:w="3935" w:type="dxa"/>
            <w:tcBorders>
              <w:top w:val="single" w:sz="6" w:space="0" w:color="000000"/>
              <w:bottom w:val="single" w:sz="6" w:space="0" w:color="000000"/>
              <w:right w:val="single" w:sz="6" w:space="0" w:color="000000"/>
            </w:tcBorders>
          </w:tcPr>
          <w:p w14:paraId="17456E84" w14:textId="77777777" w:rsidR="00977A07" w:rsidRPr="00F85435" w:rsidRDefault="00977A07" w:rsidP="00B45DFA">
            <w:pPr>
              <w:autoSpaceDE w:val="0"/>
              <w:autoSpaceDN w:val="0"/>
              <w:adjustRightInd w:val="0"/>
              <w:spacing w:after="0" w:line="240" w:lineRule="auto"/>
              <w:jc w:val="center"/>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Simply indicate on the list below which items were ticked. 2 </w:t>
            </w:r>
          </w:p>
        </w:tc>
        <w:tc>
          <w:tcPr>
            <w:tcW w:w="2416" w:type="dxa"/>
            <w:tcBorders>
              <w:top w:val="single" w:sz="6" w:space="0" w:color="000000"/>
              <w:left w:val="single" w:sz="6" w:space="0" w:color="000000"/>
              <w:bottom w:val="single" w:sz="6" w:space="0" w:color="000000"/>
              <w:right w:val="single" w:sz="6" w:space="0" w:color="000000"/>
            </w:tcBorders>
          </w:tcPr>
          <w:p w14:paraId="5DAD861C"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7 </w:t>
            </w:r>
          </w:p>
        </w:tc>
        <w:tc>
          <w:tcPr>
            <w:tcW w:w="2416" w:type="dxa"/>
            <w:tcBorders>
              <w:top w:val="single" w:sz="6" w:space="0" w:color="000000"/>
              <w:left w:val="single" w:sz="6" w:space="0" w:color="000000"/>
              <w:bottom w:val="single" w:sz="6" w:space="0" w:color="000000"/>
              <w:right w:val="single" w:sz="6" w:space="0" w:color="000000"/>
            </w:tcBorders>
          </w:tcPr>
          <w:p w14:paraId="64FEB6F0"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1 </w:t>
            </w:r>
          </w:p>
        </w:tc>
        <w:tc>
          <w:tcPr>
            <w:tcW w:w="2418" w:type="dxa"/>
            <w:tcBorders>
              <w:top w:val="single" w:sz="6" w:space="0" w:color="000000"/>
              <w:left w:val="single" w:sz="6" w:space="0" w:color="000000"/>
              <w:bottom w:val="single" w:sz="6" w:space="0" w:color="000000"/>
            </w:tcBorders>
          </w:tcPr>
          <w:p w14:paraId="1ABCFC11"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5 </w:t>
            </w:r>
          </w:p>
        </w:tc>
      </w:tr>
      <w:tr w:rsidR="00977A07" w:rsidRPr="00F85435" w14:paraId="3539AACE" w14:textId="77777777" w:rsidTr="00B45DFA">
        <w:trPr>
          <w:trHeight w:val="159"/>
        </w:trPr>
        <w:tc>
          <w:tcPr>
            <w:tcW w:w="3935" w:type="dxa"/>
            <w:tcBorders>
              <w:top w:val="single" w:sz="6" w:space="0" w:color="000000"/>
              <w:bottom w:val="single" w:sz="6" w:space="0" w:color="000000"/>
              <w:right w:val="single" w:sz="6" w:space="0" w:color="000000"/>
            </w:tcBorders>
          </w:tcPr>
          <w:p w14:paraId="3DB95D59"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4 </w:t>
            </w:r>
          </w:p>
        </w:tc>
        <w:tc>
          <w:tcPr>
            <w:tcW w:w="2416" w:type="dxa"/>
            <w:tcBorders>
              <w:top w:val="single" w:sz="6" w:space="0" w:color="000000"/>
              <w:left w:val="single" w:sz="6" w:space="0" w:color="000000"/>
              <w:bottom w:val="single" w:sz="6" w:space="0" w:color="000000"/>
              <w:right w:val="single" w:sz="6" w:space="0" w:color="000000"/>
            </w:tcBorders>
          </w:tcPr>
          <w:p w14:paraId="0B3EE206"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13 </w:t>
            </w:r>
          </w:p>
        </w:tc>
        <w:tc>
          <w:tcPr>
            <w:tcW w:w="2416" w:type="dxa"/>
            <w:tcBorders>
              <w:top w:val="single" w:sz="6" w:space="0" w:color="000000"/>
              <w:left w:val="single" w:sz="6" w:space="0" w:color="000000"/>
              <w:bottom w:val="single" w:sz="6" w:space="0" w:color="000000"/>
              <w:right w:val="single" w:sz="6" w:space="0" w:color="000000"/>
            </w:tcBorders>
          </w:tcPr>
          <w:p w14:paraId="0671A69F"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3 </w:t>
            </w:r>
          </w:p>
        </w:tc>
        <w:tc>
          <w:tcPr>
            <w:tcW w:w="2418" w:type="dxa"/>
            <w:tcBorders>
              <w:top w:val="single" w:sz="6" w:space="0" w:color="000000"/>
              <w:left w:val="single" w:sz="6" w:space="0" w:color="000000"/>
              <w:bottom w:val="single" w:sz="6" w:space="0" w:color="000000"/>
            </w:tcBorders>
          </w:tcPr>
          <w:p w14:paraId="5111DC34"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9 </w:t>
            </w:r>
          </w:p>
        </w:tc>
      </w:tr>
      <w:tr w:rsidR="00977A07" w:rsidRPr="00F85435" w14:paraId="313520BD" w14:textId="77777777" w:rsidTr="00B45DFA">
        <w:trPr>
          <w:trHeight w:val="159"/>
        </w:trPr>
        <w:tc>
          <w:tcPr>
            <w:tcW w:w="3935" w:type="dxa"/>
            <w:tcBorders>
              <w:top w:val="single" w:sz="6" w:space="0" w:color="000000"/>
              <w:bottom w:val="single" w:sz="6" w:space="0" w:color="000000"/>
              <w:right w:val="single" w:sz="6" w:space="0" w:color="000000"/>
            </w:tcBorders>
          </w:tcPr>
          <w:p w14:paraId="005A7A9B"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6 </w:t>
            </w:r>
          </w:p>
        </w:tc>
        <w:tc>
          <w:tcPr>
            <w:tcW w:w="2416" w:type="dxa"/>
            <w:tcBorders>
              <w:top w:val="single" w:sz="6" w:space="0" w:color="000000"/>
              <w:left w:val="single" w:sz="6" w:space="0" w:color="000000"/>
              <w:bottom w:val="single" w:sz="6" w:space="0" w:color="000000"/>
              <w:right w:val="single" w:sz="6" w:space="0" w:color="000000"/>
            </w:tcBorders>
          </w:tcPr>
          <w:p w14:paraId="2A1E30A7"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15 </w:t>
            </w:r>
          </w:p>
        </w:tc>
        <w:tc>
          <w:tcPr>
            <w:tcW w:w="2416" w:type="dxa"/>
            <w:tcBorders>
              <w:top w:val="single" w:sz="6" w:space="0" w:color="000000"/>
              <w:left w:val="single" w:sz="6" w:space="0" w:color="000000"/>
              <w:bottom w:val="single" w:sz="6" w:space="0" w:color="000000"/>
              <w:right w:val="single" w:sz="6" w:space="0" w:color="000000"/>
            </w:tcBorders>
          </w:tcPr>
          <w:p w14:paraId="633D2DD1"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8 </w:t>
            </w:r>
          </w:p>
        </w:tc>
        <w:tc>
          <w:tcPr>
            <w:tcW w:w="2418" w:type="dxa"/>
            <w:tcBorders>
              <w:top w:val="single" w:sz="6" w:space="0" w:color="000000"/>
              <w:left w:val="single" w:sz="6" w:space="0" w:color="000000"/>
              <w:bottom w:val="single" w:sz="6" w:space="0" w:color="000000"/>
            </w:tcBorders>
          </w:tcPr>
          <w:p w14:paraId="3D13872A"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11 </w:t>
            </w:r>
          </w:p>
        </w:tc>
      </w:tr>
      <w:tr w:rsidR="00977A07" w:rsidRPr="00F85435" w14:paraId="0B064455" w14:textId="77777777" w:rsidTr="00B45DFA">
        <w:trPr>
          <w:trHeight w:val="159"/>
        </w:trPr>
        <w:tc>
          <w:tcPr>
            <w:tcW w:w="3935" w:type="dxa"/>
            <w:tcBorders>
              <w:top w:val="single" w:sz="6" w:space="0" w:color="000000"/>
              <w:bottom w:val="single" w:sz="6" w:space="0" w:color="000000"/>
              <w:right w:val="single" w:sz="6" w:space="0" w:color="000000"/>
            </w:tcBorders>
          </w:tcPr>
          <w:p w14:paraId="5E35BB44"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lastRenderedPageBreak/>
              <w:t xml:space="preserve">10 </w:t>
            </w:r>
          </w:p>
        </w:tc>
        <w:tc>
          <w:tcPr>
            <w:tcW w:w="2416" w:type="dxa"/>
            <w:tcBorders>
              <w:top w:val="single" w:sz="6" w:space="0" w:color="000000"/>
              <w:left w:val="single" w:sz="6" w:space="0" w:color="000000"/>
              <w:bottom w:val="single" w:sz="6" w:space="0" w:color="000000"/>
              <w:right w:val="single" w:sz="6" w:space="0" w:color="000000"/>
            </w:tcBorders>
          </w:tcPr>
          <w:p w14:paraId="4E5DF9EB"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16 </w:t>
            </w:r>
          </w:p>
        </w:tc>
        <w:tc>
          <w:tcPr>
            <w:tcW w:w="2416" w:type="dxa"/>
            <w:tcBorders>
              <w:top w:val="single" w:sz="6" w:space="0" w:color="000000"/>
              <w:left w:val="single" w:sz="6" w:space="0" w:color="000000"/>
              <w:bottom w:val="single" w:sz="6" w:space="0" w:color="000000"/>
              <w:right w:val="single" w:sz="6" w:space="0" w:color="000000"/>
            </w:tcBorders>
          </w:tcPr>
          <w:p w14:paraId="06497A86"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12 </w:t>
            </w:r>
          </w:p>
        </w:tc>
        <w:tc>
          <w:tcPr>
            <w:tcW w:w="2418" w:type="dxa"/>
            <w:tcBorders>
              <w:top w:val="single" w:sz="6" w:space="0" w:color="000000"/>
              <w:left w:val="single" w:sz="6" w:space="0" w:color="000000"/>
              <w:bottom w:val="single" w:sz="6" w:space="0" w:color="000000"/>
            </w:tcBorders>
          </w:tcPr>
          <w:p w14:paraId="4BEE2B77"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19 </w:t>
            </w:r>
          </w:p>
        </w:tc>
      </w:tr>
      <w:tr w:rsidR="00977A07" w:rsidRPr="00F85435" w14:paraId="11D579E9" w14:textId="77777777" w:rsidTr="00B45DFA">
        <w:trPr>
          <w:trHeight w:val="159"/>
        </w:trPr>
        <w:tc>
          <w:tcPr>
            <w:tcW w:w="3935" w:type="dxa"/>
            <w:tcBorders>
              <w:top w:val="single" w:sz="6" w:space="0" w:color="000000"/>
              <w:bottom w:val="single" w:sz="6" w:space="0" w:color="000000"/>
              <w:right w:val="single" w:sz="6" w:space="0" w:color="000000"/>
            </w:tcBorders>
          </w:tcPr>
          <w:p w14:paraId="0A782B07"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17 </w:t>
            </w:r>
          </w:p>
        </w:tc>
        <w:tc>
          <w:tcPr>
            <w:tcW w:w="2416" w:type="dxa"/>
            <w:tcBorders>
              <w:top w:val="single" w:sz="6" w:space="0" w:color="000000"/>
              <w:left w:val="single" w:sz="6" w:space="0" w:color="000000"/>
              <w:bottom w:val="single" w:sz="6" w:space="0" w:color="000000"/>
              <w:right w:val="single" w:sz="6" w:space="0" w:color="000000"/>
            </w:tcBorders>
          </w:tcPr>
          <w:p w14:paraId="3F175D39"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25 </w:t>
            </w:r>
          </w:p>
        </w:tc>
        <w:tc>
          <w:tcPr>
            <w:tcW w:w="2416" w:type="dxa"/>
            <w:tcBorders>
              <w:top w:val="single" w:sz="6" w:space="0" w:color="000000"/>
              <w:left w:val="single" w:sz="6" w:space="0" w:color="000000"/>
              <w:bottom w:val="single" w:sz="6" w:space="0" w:color="000000"/>
              <w:right w:val="single" w:sz="6" w:space="0" w:color="000000"/>
            </w:tcBorders>
          </w:tcPr>
          <w:p w14:paraId="7E601797"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14 </w:t>
            </w:r>
          </w:p>
        </w:tc>
        <w:tc>
          <w:tcPr>
            <w:tcW w:w="2418" w:type="dxa"/>
            <w:tcBorders>
              <w:top w:val="single" w:sz="6" w:space="0" w:color="000000"/>
              <w:left w:val="single" w:sz="6" w:space="0" w:color="000000"/>
              <w:bottom w:val="single" w:sz="6" w:space="0" w:color="000000"/>
            </w:tcBorders>
          </w:tcPr>
          <w:p w14:paraId="4775EB6C"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21 </w:t>
            </w:r>
          </w:p>
        </w:tc>
      </w:tr>
      <w:tr w:rsidR="00977A07" w:rsidRPr="00F85435" w14:paraId="775D3611" w14:textId="77777777" w:rsidTr="00B45DFA">
        <w:trPr>
          <w:trHeight w:val="159"/>
        </w:trPr>
        <w:tc>
          <w:tcPr>
            <w:tcW w:w="3935" w:type="dxa"/>
            <w:tcBorders>
              <w:top w:val="single" w:sz="6" w:space="0" w:color="000000"/>
              <w:bottom w:val="single" w:sz="6" w:space="0" w:color="000000"/>
              <w:right w:val="single" w:sz="6" w:space="0" w:color="000000"/>
            </w:tcBorders>
          </w:tcPr>
          <w:p w14:paraId="45B293CB"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23 </w:t>
            </w:r>
          </w:p>
        </w:tc>
        <w:tc>
          <w:tcPr>
            <w:tcW w:w="2416" w:type="dxa"/>
            <w:tcBorders>
              <w:top w:val="single" w:sz="6" w:space="0" w:color="000000"/>
              <w:left w:val="single" w:sz="6" w:space="0" w:color="000000"/>
              <w:bottom w:val="single" w:sz="6" w:space="0" w:color="000000"/>
              <w:right w:val="single" w:sz="6" w:space="0" w:color="000000"/>
            </w:tcBorders>
          </w:tcPr>
          <w:p w14:paraId="6EDCBCC4"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28 </w:t>
            </w:r>
          </w:p>
        </w:tc>
        <w:tc>
          <w:tcPr>
            <w:tcW w:w="2416" w:type="dxa"/>
            <w:tcBorders>
              <w:top w:val="single" w:sz="6" w:space="0" w:color="000000"/>
              <w:left w:val="single" w:sz="6" w:space="0" w:color="000000"/>
              <w:bottom w:val="single" w:sz="6" w:space="0" w:color="000000"/>
              <w:right w:val="single" w:sz="6" w:space="0" w:color="000000"/>
            </w:tcBorders>
          </w:tcPr>
          <w:p w14:paraId="2542AC3B"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18 </w:t>
            </w:r>
          </w:p>
        </w:tc>
        <w:tc>
          <w:tcPr>
            <w:tcW w:w="2418" w:type="dxa"/>
            <w:tcBorders>
              <w:top w:val="single" w:sz="6" w:space="0" w:color="000000"/>
              <w:left w:val="single" w:sz="6" w:space="0" w:color="000000"/>
              <w:bottom w:val="single" w:sz="6" w:space="0" w:color="000000"/>
            </w:tcBorders>
          </w:tcPr>
          <w:p w14:paraId="09D6252F"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27 </w:t>
            </w:r>
          </w:p>
        </w:tc>
      </w:tr>
      <w:tr w:rsidR="00977A07" w:rsidRPr="00F85435" w14:paraId="0A6F939B" w14:textId="77777777" w:rsidTr="00B45DFA">
        <w:trPr>
          <w:trHeight w:val="159"/>
        </w:trPr>
        <w:tc>
          <w:tcPr>
            <w:tcW w:w="3935" w:type="dxa"/>
            <w:tcBorders>
              <w:top w:val="single" w:sz="6" w:space="0" w:color="000000"/>
              <w:bottom w:val="single" w:sz="6" w:space="0" w:color="000000"/>
              <w:right w:val="single" w:sz="6" w:space="0" w:color="000000"/>
            </w:tcBorders>
          </w:tcPr>
          <w:p w14:paraId="4DF01AA5"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24 </w:t>
            </w:r>
          </w:p>
        </w:tc>
        <w:tc>
          <w:tcPr>
            <w:tcW w:w="2416" w:type="dxa"/>
            <w:tcBorders>
              <w:top w:val="single" w:sz="6" w:space="0" w:color="000000"/>
              <w:left w:val="single" w:sz="6" w:space="0" w:color="000000"/>
              <w:bottom w:val="single" w:sz="6" w:space="0" w:color="000000"/>
              <w:right w:val="single" w:sz="6" w:space="0" w:color="000000"/>
            </w:tcBorders>
          </w:tcPr>
          <w:p w14:paraId="0F3AF826"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29 </w:t>
            </w:r>
          </w:p>
        </w:tc>
        <w:tc>
          <w:tcPr>
            <w:tcW w:w="2416" w:type="dxa"/>
            <w:tcBorders>
              <w:top w:val="single" w:sz="6" w:space="0" w:color="000000"/>
              <w:left w:val="single" w:sz="6" w:space="0" w:color="000000"/>
              <w:bottom w:val="single" w:sz="6" w:space="0" w:color="000000"/>
              <w:right w:val="single" w:sz="6" w:space="0" w:color="000000"/>
            </w:tcBorders>
          </w:tcPr>
          <w:p w14:paraId="644E72DD"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20 </w:t>
            </w:r>
          </w:p>
        </w:tc>
        <w:tc>
          <w:tcPr>
            <w:tcW w:w="2418" w:type="dxa"/>
            <w:tcBorders>
              <w:top w:val="single" w:sz="6" w:space="0" w:color="000000"/>
              <w:left w:val="single" w:sz="6" w:space="0" w:color="000000"/>
              <w:bottom w:val="single" w:sz="6" w:space="0" w:color="000000"/>
            </w:tcBorders>
          </w:tcPr>
          <w:p w14:paraId="309976CE"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35 </w:t>
            </w:r>
          </w:p>
        </w:tc>
      </w:tr>
      <w:tr w:rsidR="00977A07" w:rsidRPr="00F85435" w14:paraId="3786C827" w14:textId="77777777" w:rsidTr="00B45DFA">
        <w:trPr>
          <w:trHeight w:val="159"/>
        </w:trPr>
        <w:tc>
          <w:tcPr>
            <w:tcW w:w="3935" w:type="dxa"/>
            <w:tcBorders>
              <w:top w:val="single" w:sz="6" w:space="0" w:color="000000"/>
              <w:bottom w:val="single" w:sz="6" w:space="0" w:color="000000"/>
              <w:right w:val="single" w:sz="6" w:space="0" w:color="000000"/>
            </w:tcBorders>
          </w:tcPr>
          <w:p w14:paraId="757E61D2"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32 </w:t>
            </w:r>
          </w:p>
        </w:tc>
        <w:tc>
          <w:tcPr>
            <w:tcW w:w="2416" w:type="dxa"/>
            <w:tcBorders>
              <w:top w:val="single" w:sz="6" w:space="0" w:color="000000"/>
              <w:left w:val="single" w:sz="6" w:space="0" w:color="000000"/>
              <w:bottom w:val="single" w:sz="6" w:space="0" w:color="000000"/>
              <w:right w:val="single" w:sz="6" w:space="0" w:color="000000"/>
            </w:tcBorders>
          </w:tcPr>
          <w:p w14:paraId="0C7B9E31"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31 </w:t>
            </w:r>
          </w:p>
        </w:tc>
        <w:tc>
          <w:tcPr>
            <w:tcW w:w="2416" w:type="dxa"/>
            <w:tcBorders>
              <w:top w:val="single" w:sz="6" w:space="0" w:color="000000"/>
              <w:left w:val="single" w:sz="6" w:space="0" w:color="000000"/>
              <w:bottom w:val="single" w:sz="6" w:space="0" w:color="000000"/>
              <w:right w:val="single" w:sz="6" w:space="0" w:color="000000"/>
            </w:tcBorders>
          </w:tcPr>
          <w:p w14:paraId="7D707CAA"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22 </w:t>
            </w:r>
          </w:p>
        </w:tc>
        <w:tc>
          <w:tcPr>
            <w:tcW w:w="2418" w:type="dxa"/>
            <w:tcBorders>
              <w:top w:val="single" w:sz="6" w:space="0" w:color="000000"/>
              <w:left w:val="single" w:sz="6" w:space="0" w:color="000000"/>
              <w:bottom w:val="single" w:sz="6" w:space="0" w:color="000000"/>
            </w:tcBorders>
          </w:tcPr>
          <w:p w14:paraId="5F6B6ECE"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37 </w:t>
            </w:r>
          </w:p>
        </w:tc>
      </w:tr>
      <w:tr w:rsidR="00977A07" w:rsidRPr="00F85435" w14:paraId="7BB9935A" w14:textId="77777777" w:rsidTr="00B45DFA">
        <w:trPr>
          <w:trHeight w:val="159"/>
        </w:trPr>
        <w:tc>
          <w:tcPr>
            <w:tcW w:w="3935" w:type="dxa"/>
            <w:tcBorders>
              <w:top w:val="single" w:sz="6" w:space="0" w:color="000000"/>
              <w:bottom w:val="single" w:sz="6" w:space="0" w:color="000000"/>
              <w:right w:val="single" w:sz="6" w:space="0" w:color="000000"/>
            </w:tcBorders>
          </w:tcPr>
          <w:p w14:paraId="48B9488C"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34 </w:t>
            </w:r>
          </w:p>
        </w:tc>
        <w:tc>
          <w:tcPr>
            <w:tcW w:w="2416" w:type="dxa"/>
            <w:tcBorders>
              <w:top w:val="single" w:sz="6" w:space="0" w:color="000000"/>
              <w:left w:val="single" w:sz="6" w:space="0" w:color="000000"/>
              <w:bottom w:val="single" w:sz="6" w:space="0" w:color="000000"/>
              <w:right w:val="single" w:sz="6" w:space="0" w:color="000000"/>
            </w:tcBorders>
          </w:tcPr>
          <w:p w14:paraId="07210E89"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33 </w:t>
            </w:r>
          </w:p>
        </w:tc>
        <w:tc>
          <w:tcPr>
            <w:tcW w:w="2416" w:type="dxa"/>
            <w:tcBorders>
              <w:top w:val="single" w:sz="6" w:space="0" w:color="000000"/>
              <w:left w:val="single" w:sz="6" w:space="0" w:color="000000"/>
              <w:bottom w:val="single" w:sz="6" w:space="0" w:color="000000"/>
              <w:right w:val="single" w:sz="6" w:space="0" w:color="000000"/>
            </w:tcBorders>
          </w:tcPr>
          <w:p w14:paraId="1A3751EC"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26 </w:t>
            </w:r>
          </w:p>
        </w:tc>
        <w:tc>
          <w:tcPr>
            <w:tcW w:w="2418" w:type="dxa"/>
            <w:tcBorders>
              <w:top w:val="single" w:sz="6" w:space="0" w:color="000000"/>
              <w:left w:val="single" w:sz="6" w:space="0" w:color="000000"/>
              <w:bottom w:val="single" w:sz="6" w:space="0" w:color="000000"/>
            </w:tcBorders>
          </w:tcPr>
          <w:p w14:paraId="574E8E65"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44 </w:t>
            </w:r>
          </w:p>
        </w:tc>
      </w:tr>
      <w:tr w:rsidR="00977A07" w:rsidRPr="00F85435" w14:paraId="6FE5AD15" w14:textId="77777777" w:rsidTr="00B45DFA">
        <w:trPr>
          <w:trHeight w:val="159"/>
        </w:trPr>
        <w:tc>
          <w:tcPr>
            <w:tcW w:w="3935" w:type="dxa"/>
            <w:tcBorders>
              <w:top w:val="single" w:sz="6" w:space="0" w:color="000000"/>
              <w:bottom w:val="single" w:sz="6" w:space="0" w:color="000000"/>
              <w:right w:val="single" w:sz="6" w:space="0" w:color="000000"/>
            </w:tcBorders>
          </w:tcPr>
          <w:p w14:paraId="1956DBA8"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38 </w:t>
            </w:r>
          </w:p>
        </w:tc>
        <w:tc>
          <w:tcPr>
            <w:tcW w:w="2416" w:type="dxa"/>
            <w:tcBorders>
              <w:top w:val="single" w:sz="6" w:space="0" w:color="000000"/>
              <w:left w:val="single" w:sz="6" w:space="0" w:color="000000"/>
              <w:bottom w:val="single" w:sz="6" w:space="0" w:color="000000"/>
              <w:right w:val="single" w:sz="6" w:space="0" w:color="000000"/>
            </w:tcBorders>
          </w:tcPr>
          <w:p w14:paraId="34358E87"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36 </w:t>
            </w:r>
          </w:p>
        </w:tc>
        <w:tc>
          <w:tcPr>
            <w:tcW w:w="2416" w:type="dxa"/>
            <w:tcBorders>
              <w:top w:val="single" w:sz="6" w:space="0" w:color="000000"/>
              <w:left w:val="single" w:sz="6" w:space="0" w:color="000000"/>
              <w:bottom w:val="single" w:sz="6" w:space="0" w:color="000000"/>
              <w:right w:val="single" w:sz="6" w:space="0" w:color="000000"/>
            </w:tcBorders>
          </w:tcPr>
          <w:p w14:paraId="05A9AA5D"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30 </w:t>
            </w:r>
          </w:p>
        </w:tc>
        <w:tc>
          <w:tcPr>
            <w:tcW w:w="2418" w:type="dxa"/>
            <w:tcBorders>
              <w:top w:val="single" w:sz="6" w:space="0" w:color="000000"/>
              <w:left w:val="single" w:sz="6" w:space="0" w:color="000000"/>
              <w:bottom w:val="single" w:sz="6" w:space="0" w:color="000000"/>
            </w:tcBorders>
          </w:tcPr>
          <w:p w14:paraId="58F952AD"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49 </w:t>
            </w:r>
          </w:p>
        </w:tc>
      </w:tr>
      <w:tr w:rsidR="00977A07" w:rsidRPr="00F85435" w14:paraId="457585B0" w14:textId="77777777" w:rsidTr="00B45DFA">
        <w:trPr>
          <w:trHeight w:val="159"/>
        </w:trPr>
        <w:tc>
          <w:tcPr>
            <w:tcW w:w="3935" w:type="dxa"/>
            <w:tcBorders>
              <w:top w:val="single" w:sz="6" w:space="0" w:color="000000"/>
              <w:bottom w:val="single" w:sz="6" w:space="0" w:color="000000"/>
              <w:right w:val="single" w:sz="6" w:space="0" w:color="000000"/>
            </w:tcBorders>
          </w:tcPr>
          <w:p w14:paraId="592DF098"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40 </w:t>
            </w:r>
          </w:p>
        </w:tc>
        <w:tc>
          <w:tcPr>
            <w:tcW w:w="2416" w:type="dxa"/>
            <w:tcBorders>
              <w:top w:val="single" w:sz="6" w:space="0" w:color="000000"/>
              <w:left w:val="single" w:sz="6" w:space="0" w:color="000000"/>
              <w:bottom w:val="single" w:sz="6" w:space="0" w:color="000000"/>
              <w:right w:val="single" w:sz="6" w:space="0" w:color="000000"/>
            </w:tcBorders>
          </w:tcPr>
          <w:p w14:paraId="5273DBB2"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39 </w:t>
            </w:r>
          </w:p>
        </w:tc>
        <w:tc>
          <w:tcPr>
            <w:tcW w:w="2416" w:type="dxa"/>
            <w:tcBorders>
              <w:top w:val="single" w:sz="6" w:space="0" w:color="000000"/>
              <w:left w:val="single" w:sz="6" w:space="0" w:color="000000"/>
              <w:bottom w:val="single" w:sz="6" w:space="0" w:color="000000"/>
              <w:right w:val="single" w:sz="6" w:space="0" w:color="000000"/>
            </w:tcBorders>
          </w:tcPr>
          <w:p w14:paraId="41C02BC2"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42 </w:t>
            </w:r>
          </w:p>
        </w:tc>
        <w:tc>
          <w:tcPr>
            <w:tcW w:w="2418" w:type="dxa"/>
            <w:tcBorders>
              <w:top w:val="single" w:sz="6" w:space="0" w:color="000000"/>
              <w:left w:val="single" w:sz="6" w:space="0" w:color="000000"/>
              <w:bottom w:val="single" w:sz="6" w:space="0" w:color="000000"/>
            </w:tcBorders>
          </w:tcPr>
          <w:p w14:paraId="045B8121"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50 </w:t>
            </w:r>
          </w:p>
        </w:tc>
      </w:tr>
      <w:tr w:rsidR="00977A07" w:rsidRPr="00F85435" w14:paraId="04045E27" w14:textId="77777777" w:rsidTr="00B45DFA">
        <w:trPr>
          <w:trHeight w:val="159"/>
        </w:trPr>
        <w:tc>
          <w:tcPr>
            <w:tcW w:w="3935" w:type="dxa"/>
            <w:tcBorders>
              <w:top w:val="single" w:sz="6" w:space="0" w:color="000000"/>
              <w:bottom w:val="single" w:sz="6" w:space="0" w:color="000000"/>
              <w:right w:val="single" w:sz="6" w:space="0" w:color="000000"/>
            </w:tcBorders>
          </w:tcPr>
          <w:p w14:paraId="48967B57"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43 </w:t>
            </w:r>
          </w:p>
        </w:tc>
        <w:tc>
          <w:tcPr>
            <w:tcW w:w="2416" w:type="dxa"/>
            <w:tcBorders>
              <w:top w:val="single" w:sz="6" w:space="0" w:color="000000"/>
              <w:left w:val="single" w:sz="6" w:space="0" w:color="000000"/>
              <w:bottom w:val="single" w:sz="6" w:space="0" w:color="000000"/>
              <w:right w:val="single" w:sz="6" w:space="0" w:color="000000"/>
            </w:tcBorders>
          </w:tcPr>
          <w:p w14:paraId="5006A09B"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41 </w:t>
            </w:r>
          </w:p>
        </w:tc>
        <w:tc>
          <w:tcPr>
            <w:tcW w:w="2416" w:type="dxa"/>
            <w:tcBorders>
              <w:top w:val="single" w:sz="6" w:space="0" w:color="000000"/>
              <w:left w:val="single" w:sz="6" w:space="0" w:color="000000"/>
              <w:bottom w:val="single" w:sz="6" w:space="0" w:color="000000"/>
              <w:right w:val="single" w:sz="6" w:space="0" w:color="000000"/>
            </w:tcBorders>
          </w:tcPr>
          <w:p w14:paraId="294C38A5"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47 </w:t>
            </w:r>
          </w:p>
        </w:tc>
        <w:tc>
          <w:tcPr>
            <w:tcW w:w="2418" w:type="dxa"/>
            <w:tcBorders>
              <w:top w:val="single" w:sz="6" w:space="0" w:color="000000"/>
              <w:left w:val="single" w:sz="6" w:space="0" w:color="000000"/>
              <w:bottom w:val="single" w:sz="6" w:space="0" w:color="000000"/>
            </w:tcBorders>
          </w:tcPr>
          <w:p w14:paraId="6C25DFB7"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53 </w:t>
            </w:r>
          </w:p>
        </w:tc>
      </w:tr>
      <w:tr w:rsidR="00977A07" w:rsidRPr="00F85435" w14:paraId="08958D48" w14:textId="77777777" w:rsidTr="00B45DFA">
        <w:trPr>
          <w:trHeight w:val="159"/>
        </w:trPr>
        <w:tc>
          <w:tcPr>
            <w:tcW w:w="3935" w:type="dxa"/>
            <w:tcBorders>
              <w:top w:val="single" w:sz="6" w:space="0" w:color="000000"/>
              <w:bottom w:val="single" w:sz="6" w:space="0" w:color="000000"/>
              <w:right w:val="single" w:sz="6" w:space="0" w:color="000000"/>
            </w:tcBorders>
          </w:tcPr>
          <w:p w14:paraId="369CBC96"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45 </w:t>
            </w:r>
          </w:p>
        </w:tc>
        <w:tc>
          <w:tcPr>
            <w:tcW w:w="2416" w:type="dxa"/>
            <w:tcBorders>
              <w:top w:val="single" w:sz="6" w:space="0" w:color="000000"/>
              <w:left w:val="single" w:sz="6" w:space="0" w:color="000000"/>
              <w:bottom w:val="single" w:sz="6" w:space="0" w:color="000000"/>
              <w:right w:val="single" w:sz="6" w:space="0" w:color="000000"/>
            </w:tcBorders>
          </w:tcPr>
          <w:p w14:paraId="35FB85BC"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46 </w:t>
            </w:r>
          </w:p>
        </w:tc>
        <w:tc>
          <w:tcPr>
            <w:tcW w:w="2416" w:type="dxa"/>
            <w:tcBorders>
              <w:top w:val="single" w:sz="6" w:space="0" w:color="000000"/>
              <w:left w:val="single" w:sz="6" w:space="0" w:color="000000"/>
              <w:bottom w:val="single" w:sz="6" w:space="0" w:color="000000"/>
              <w:right w:val="single" w:sz="6" w:space="0" w:color="000000"/>
            </w:tcBorders>
          </w:tcPr>
          <w:p w14:paraId="0D463C77"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51 </w:t>
            </w:r>
          </w:p>
        </w:tc>
        <w:tc>
          <w:tcPr>
            <w:tcW w:w="2418" w:type="dxa"/>
            <w:tcBorders>
              <w:top w:val="single" w:sz="6" w:space="0" w:color="000000"/>
              <w:left w:val="single" w:sz="6" w:space="0" w:color="000000"/>
              <w:bottom w:val="single" w:sz="6" w:space="0" w:color="000000"/>
            </w:tcBorders>
          </w:tcPr>
          <w:p w14:paraId="5A8A596D"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54 </w:t>
            </w:r>
          </w:p>
        </w:tc>
      </w:tr>
      <w:tr w:rsidR="00977A07" w:rsidRPr="00F85435" w14:paraId="5E93118B" w14:textId="77777777" w:rsidTr="00B45DFA">
        <w:trPr>
          <w:trHeight w:val="159"/>
        </w:trPr>
        <w:tc>
          <w:tcPr>
            <w:tcW w:w="3935" w:type="dxa"/>
            <w:tcBorders>
              <w:top w:val="single" w:sz="6" w:space="0" w:color="000000"/>
              <w:bottom w:val="single" w:sz="6" w:space="0" w:color="000000"/>
              <w:right w:val="single" w:sz="6" w:space="0" w:color="000000"/>
            </w:tcBorders>
          </w:tcPr>
          <w:p w14:paraId="6C59BF19"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48 </w:t>
            </w:r>
          </w:p>
        </w:tc>
        <w:tc>
          <w:tcPr>
            <w:tcW w:w="2416" w:type="dxa"/>
            <w:tcBorders>
              <w:top w:val="single" w:sz="6" w:space="0" w:color="000000"/>
              <w:left w:val="single" w:sz="6" w:space="0" w:color="000000"/>
              <w:bottom w:val="single" w:sz="6" w:space="0" w:color="000000"/>
              <w:right w:val="single" w:sz="6" w:space="0" w:color="000000"/>
            </w:tcBorders>
          </w:tcPr>
          <w:p w14:paraId="4A0507E9"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52 </w:t>
            </w:r>
          </w:p>
        </w:tc>
        <w:tc>
          <w:tcPr>
            <w:tcW w:w="2416" w:type="dxa"/>
            <w:tcBorders>
              <w:top w:val="single" w:sz="6" w:space="0" w:color="000000"/>
              <w:left w:val="single" w:sz="6" w:space="0" w:color="000000"/>
              <w:bottom w:val="single" w:sz="6" w:space="0" w:color="000000"/>
              <w:right w:val="single" w:sz="6" w:space="0" w:color="000000"/>
            </w:tcBorders>
          </w:tcPr>
          <w:p w14:paraId="3E0D49CA"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57 </w:t>
            </w:r>
          </w:p>
        </w:tc>
        <w:tc>
          <w:tcPr>
            <w:tcW w:w="2418" w:type="dxa"/>
            <w:tcBorders>
              <w:top w:val="single" w:sz="6" w:space="0" w:color="000000"/>
              <w:left w:val="single" w:sz="6" w:space="0" w:color="000000"/>
              <w:bottom w:val="single" w:sz="6" w:space="0" w:color="000000"/>
            </w:tcBorders>
          </w:tcPr>
          <w:p w14:paraId="1ED4A38D"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56 </w:t>
            </w:r>
          </w:p>
        </w:tc>
      </w:tr>
      <w:tr w:rsidR="00977A07" w:rsidRPr="00F85435" w14:paraId="5DED6029" w14:textId="77777777" w:rsidTr="00B45DFA">
        <w:trPr>
          <w:trHeight w:val="159"/>
        </w:trPr>
        <w:tc>
          <w:tcPr>
            <w:tcW w:w="3935" w:type="dxa"/>
            <w:tcBorders>
              <w:top w:val="single" w:sz="6" w:space="0" w:color="000000"/>
              <w:bottom w:val="single" w:sz="6" w:space="0" w:color="000000"/>
              <w:right w:val="single" w:sz="6" w:space="0" w:color="000000"/>
            </w:tcBorders>
          </w:tcPr>
          <w:p w14:paraId="4B14D99D"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58 </w:t>
            </w:r>
          </w:p>
        </w:tc>
        <w:tc>
          <w:tcPr>
            <w:tcW w:w="2416" w:type="dxa"/>
            <w:tcBorders>
              <w:top w:val="single" w:sz="6" w:space="0" w:color="000000"/>
              <w:left w:val="single" w:sz="6" w:space="0" w:color="000000"/>
              <w:bottom w:val="single" w:sz="6" w:space="0" w:color="000000"/>
              <w:right w:val="single" w:sz="6" w:space="0" w:color="000000"/>
            </w:tcBorders>
          </w:tcPr>
          <w:p w14:paraId="79ED26E3"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55 </w:t>
            </w:r>
          </w:p>
        </w:tc>
        <w:tc>
          <w:tcPr>
            <w:tcW w:w="2416" w:type="dxa"/>
            <w:tcBorders>
              <w:top w:val="single" w:sz="6" w:space="0" w:color="000000"/>
              <w:left w:val="single" w:sz="6" w:space="0" w:color="000000"/>
              <w:bottom w:val="single" w:sz="6" w:space="0" w:color="000000"/>
              <w:right w:val="single" w:sz="6" w:space="0" w:color="000000"/>
            </w:tcBorders>
          </w:tcPr>
          <w:p w14:paraId="19F9BDEA"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61 </w:t>
            </w:r>
          </w:p>
        </w:tc>
        <w:tc>
          <w:tcPr>
            <w:tcW w:w="2418" w:type="dxa"/>
            <w:tcBorders>
              <w:top w:val="single" w:sz="6" w:space="0" w:color="000000"/>
              <w:left w:val="single" w:sz="6" w:space="0" w:color="000000"/>
              <w:bottom w:val="single" w:sz="6" w:space="0" w:color="000000"/>
            </w:tcBorders>
          </w:tcPr>
          <w:p w14:paraId="1CF77FC5"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59 </w:t>
            </w:r>
          </w:p>
        </w:tc>
      </w:tr>
      <w:tr w:rsidR="00977A07" w:rsidRPr="00F85435" w14:paraId="0A249F0C" w14:textId="77777777" w:rsidTr="00B45DFA">
        <w:trPr>
          <w:trHeight w:val="159"/>
        </w:trPr>
        <w:tc>
          <w:tcPr>
            <w:tcW w:w="3935" w:type="dxa"/>
            <w:tcBorders>
              <w:top w:val="single" w:sz="6" w:space="0" w:color="000000"/>
              <w:bottom w:val="single" w:sz="6" w:space="0" w:color="000000"/>
              <w:right w:val="single" w:sz="6" w:space="0" w:color="000000"/>
            </w:tcBorders>
          </w:tcPr>
          <w:p w14:paraId="768EFC8D"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64 </w:t>
            </w:r>
          </w:p>
        </w:tc>
        <w:tc>
          <w:tcPr>
            <w:tcW w:w="2416" w:type="dxa"/>
            <w:tcBorders>
              <w:top w:val="single" w:sz="6" w:space="0" w:color="000000"/>
              <w:left w:val="single" w:sz="6" w:space="0" w:color="000000"/>
              <w:bottom w:val="single" w:sz="6" w:space="0" w:color="000000"/>
              <w:right w:val="single" w:sz="6" w:space="0" w:color="000000"/>
            </w:tcBorders>
          </w:tcPr>
          <w:p w14:paraId="667BB07F"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60 </w:t>
            </w:r>
          </w:p>
        </w:tc>
        <w:tc>
          <w:tcPr>
            <w:tcW w:w="2416" w:type="dxa"/>
            <w:tcBorders>
              <w:top w:val="single" w:sz="6" w:space="0" w:color="000000"/>
              <w:left w:val="single" w:sz="6" w:space="0" w:color="000000"/>
              <w:bottom w:val="single" w:sz="6" w:space="0" w:color="000000"/>
              <w:right w:val="single" w:sz="6" w:space="0" w:color="000000"/>
            </w:tcBorders>
          </w:tcPr>
          <w:p w14:paraId="322EDAF8"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63 </w:t>
            </w:r>
          </w:p>
        </w:tc>
        <w:tc>
          <w:tcPr>
            <w:tcW w:w="2418" w:type="dxa"/>
            <w:tcBorders>
              <w:top w:val="single" w:sz="6" w:space="0" w:color="000000"/>
              <w:left w:val="single" w:sz="6" w:space="0" w:color="000000"/>
              <w:bottom w:val="single" w:sz="6" w:space="0" w:color="000000"/>
            </w:tcBorders>
          </w:tcPr>
          <w:p w14:paraId="4A9325F9"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65 </w:t>
            </w:r>
          </w:p>
        </w:tc>
      </w:tr>
      <w:tr w:rsidR="00977A07" w:rsidRPr="00F85435" w14:paraId="20EC9BB0" w14:textId="77777777" w:rsidTr="00B45DFA">
        <w:trPr>
          <w:trHeight w:val="159"/>
        </w:trPr>
        <w:tc>
          <w:tcPr>
            <w:tcW w:w="3935" w:type="dxa"/>
            <w:tcBorders>
              <w:top w:val="single" w:sz="6" w:space="0" w:color="000000"/>
              <w:bottom w:val="single" w:sz="6" w:space="0" w:color="000000"/>
              <w:right w:val="single" w:sz="6" w:space="0" w:color="000000"/>
            </w:tcBorders>
          </w:tcPr>
          <w:p w14:paraId="39F63DD1"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71 </w:t>
            </w:r>
          </w:p>
        </w:tc>
        <w:tc>
          <w:tcPr>
            <w:tcW w:w="2416" w:type="dxa"/>
            <w:tcBorders>
              <w:top w:val="single" w:sz="6" w:space="0" w:color="000000"/>
              <w:left w:val="single" w:sz="6" w:space="0" w:color="000000"/>
              <w:bottom w:val="single" w:sz="6" w:space="0" w:color="000000"/>
              <w:right w:val="single" w:sz="6" w:space="0" w:color="000000"/>
            </w:tcBorders>
          </w:tcPr>
          <w:p w14:paraId="36AE4614"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62 </w:t>
            </w:r>
          </w:p>
        </w:tc>
        <w:tc>
          <w:tcPr>
            <w:tcW w:w="2416" w:type="dxa"/>
            <w:tcBorders>
              <w:top w:val="single" w:sz="6" w:space="0" w:color="000000"/>
              <w:left w:val="single" w:sz="6" w:space="0" w:color="000000"/>
              <w:bottom w:val="single" w:sz="6" w:space="0" w:color="000000"/>
              <w:right w:val="single" w:sz="6" w:space="0" w:color="000000"/>
            </w:tcBorders>
          </w:tcPr>
          <w:p w14:paraId="56C34E39"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68 </w:t>
            </w:r>
          </w:p>
        </w:tc>
        <w:tc>
          <w:tcPr>
            <w:tcW w:w="2418" w:type="dxa"/>
            <w:tcBorders>
              <w:top w:val="single" w:sz="6" w:space="0" w:color="000000"/>
              <w:left w:val="single" w:sz="6" w:space="0" w:color="000000"/>
              <w:bottom w:val="single" w:sz="6" w:space="0" w:color="000000"/>
            </w:tcBorders>
          </w:tcPr>
          <w:p w14:paraId="1D9CBC32"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69 </w:t>
            </w:r>
          </w:p>
        </w:tc>
      </w:tr>
      <w:tr w:rsidR="00977A07" w:rsidRPr="00F85435" w14:paraId="763A632F" w14:textId="77777777" w:rsidTr="00B45DFA">
        <w:trPr>
          <w:trHeight w:val="159"/>
        </w:trPr>
        <w:tc>
          <w:tcPr>
            <w:tcW w:w="3935" w:type="dxa"/>
            <w:tcBorders>
              <w:top w:val="single" w:sz="6" w:space="0" w:color="000000"/>
              <w:bottom w:val="single" w:sz="6" w:space="0" w:color="000000"/>
              <w:right w:val="single" w:sz="6" w:space="0" w:color="000000"/>
            </w:tcBorders>
          </w:tcPr>
          <w:p w14:paraId="301D7A64"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72 </w:t>
            </w:r>
          </w:p>
        </w:tc>
        <w:tc>
          <w:tcPr>
            <w:tcW w:w="2416" w:type="dxa"/>
            <w:tcBorders>
              <w:top w:val="single" w:sz="6" w:space="0" w:color="000000"/>
              <w:left w:val="single" w:sz="6" w:space="0" w:color="000000"/>
              <w:bottom w:val="single" w:sz="6" w:space="0" w:color="000000"/>
              <w:right w:val="single" w:sz="6" w:space="0" w:color="000000"/>
            </w:tcBorders>
          </w:tcPr>
          <w:p w14:paraId="75ED24CB"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66 </w:t>
            </w:r>
          </w:p>
        </w:tc>
        <w:tc>
          <w:tcPr>
            <w:tcW w:w="2416" w:type="dxa"/>
            <w:tcBorders>
              <w:top w:val="single" w:sz="6" w:space="0" w:color="000000"/>
              <w:left w:val="single" w:sz="6" w:space="0" w:color="000000"/>
              <w:bottom w:val="single" w:sz="6" w:space="0" w:color="000000"/>
              <w:right w:val="single" w:sz="6" w:space="0" w:color="000000"/>
            </w:tcBorders>
          </w:tcPr>
          <w:p w14:paraId="25A9711D"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75 </w:t>
            </w:r>
          </w:p>
        </w:tc>
        <w:tc>
          <w:tcPr>
            <w:tcW w:w="2418" w:type="dxa"/>
            <w:tcBorders>
              <w:top w:val="single" w:sz="6" w:space="0" w:color="000000"/>
              <w:left w:val="single" w:sz="6" w:space="0" w:color="000000"/>
              <w:bottom w:val="single" w:sz="6" w:space="0" w:color="000000"/>
            </w:tcBorders>
          </w:tcPr>
          <w:p w14:paraId="706538A1"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70 </w:t>
            </w:r>
          </w:p>
        </w:tc>
      </w:tr>
      <w:tr w:rsidR="00977A07" w:rsidRPr="00F85435" w14:paraId="1414FAED" w14:textId="77777777" w:rsidTr="00B45DFA">
        <w:trPr>
          <w:trHeight w:val="159"/>
        </w:trPr>
        <w:tc>
          <w:tcPr>
            <w:tcW w:w="3935" w:type="dxa"/>
            <w:tcBorders>
              <w:top w:val="single" w:sz="6" w:space="0" w:color="000000"/>
              <w:bottom w:val="single" w:sz="6" w:space="0" w:color="000000"/>
              <w:right w:val="single" w:sz="6" w:space="0" w:color="000000"/>
            </w:tcBorders>
          </w:tcPr>
          <w:p w14:paraId="38FBF517"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74 </w:t>
            </w:r>
          </w:p>
        </w:tc>
        <w:tc>
          <w:tcPr>
            <w:tcW w:w="2416" w:type="dxa"/>
            <w:tcBorders>
              <w:top w:val="single" w:sz="6" w:space="0" w:color="000000"/>
              <w:left w:val="single" w:sz="6" w:space="0" w:color="000000"/>
              <w:bottom w:val="single" w:sz="6" w:space="0" w:color="000000"/>
              <w:right w:val="single" w:sz="6" w:space="0" w:color="000000"/>
            </w:tcBorders>
          </w:tcPr>
          <w:p w14:paraId="34F6464D"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67 </w:t>
            </w:r>
          </w:p>
        </w:tc>
        <w:tc>
          <w:tcPr>
            <w:tcW w:w="2416" w:type="dxa"/>
            <w:tcBorders>
              <w:top w:val="single" w:sz="6" w:space="0" w:color="000000"/>
              <w:left w:val="single" w:sz="6" w:space="0" w:color="000000"/>
              <w:bottom w:val="single" w:sz="6" w:space="0" w:color="000000"/>
              <w:right w:val="single" w:sz="6" w:space="0" w:color="000000"/>
            </w:tcBorders>
          </w:tcPr>
          <w:p w14:paraId="66F3D4BB"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77 </w:t>
            </w:r>
          </w:p>
        </w:tc>
        <w:tc>
          <w:tcPr>
            <w:tcW w:w="2418" w:type="dxa"/>
            <w:tcBorders>
              <w:top w:val="single" w:sz="6" w:space="0" w:color="000000"/>
              <w:left w:val="single" w:sz="6" w:space="0" w:color="000000"/>
              <w:bottom w:val="single" w:sz="6" w:space="0" w:color="000000"/>
            </w:tcBorders>
          </w:tcPr>
          <w:p w14:paraId="33350531"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73 </w:t>
            </w:r>
          </w:p>
        </w:tc>
      </w:tr>
      <w:tr w:rsidR="00977A07" w:rsidRPr="00F85435" w14:paraId="3115CB57" w14:textId="77777777" w:rsidTr="00B45DFA">
        <w:trPr>
          <w:trHeight w:val="159"/>
        </w:trPr>
        <w:tc>
          <w:tcPr>
            <w:tcW w:w="3935" w:type="dxa"/>
            <w:tcBorders>
              <w:top w:val="single" w:sz="6" w:space="0" w:color="000000"/>
              <w:bottom w:val="single" w:sz="8" w:space="0" w:color="000000"/>
              <w:right w:val="single" w:sz="6" w:space="0" w:color="000000"/>
            </w:tcBorders>
          </w:tcPr>
          <w:p w14:paraId="03EB0C93"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79 </w:t>
            </w:r>
          </w:p>
        </w:tc>
        <w:tc>
          <w:tcPr>
            <w:tcW w:w="2416" w:type="dxa"/>
            <w:tcBorders>
              <w:top w:val="single" w:sz="6" w:space="0" w:color="000000"/>
              <w:left w:val="single" w:sz="6" w:space="0" w:color="000000"/>
              <w:bottom w:val="single" w:sz="8" w:space="0" w:color="000000"/>
              <w:right w:val="single" w:sz="6" w:space="0" w:color="000000"/>
            </w:tcBorders>
          </w:tcPr>
          <w:p w14:paraId="6B4E18E6"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76 </w:t>
            </w:r>
          </w:p>
        </w:tc>
        <w:tc>
          <w:tcPr>
            <w:tcW w:w="2416" w:type="dxa"/>
            <w:tcBorders>
              <w:top w:val="single" w:sz="6" w:space="0" w:color="000000"/>
              <w:left w:val="single" w:sz="6" w:space="0" w:color="000000"/>
              <w:bottom w:val="single" w:sz="8" w:space="0" w:color="000000"/>
              <w:right w:val="single" w:sz="6" w:space="0" w:color="000000"/>
            </w:tcBorders>
          </w:tcPr>
          <w:p w14:paraId="2E1E23EB"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78 </w:t>
            </w:r>
          </w:p>
        </w:tc>
        <w:tc>
          <w:tcPr>
            <w:tcW w:w="2418" w:type="dxa"/>
            <w:tcBorders>
              <w:top w:val="single" w:sz="6" w:space="0" w:color="000000"/>
              <w:left w:val="single" w:sz="6" w:space="0" w:color="000000"/>
              <w:bottom w:val="single" w:sz="8" w:space="0" w:color="000000"/>
            </w:tcBorders>
          </w:tcPr>
          <w:p w14:paraId="5554CBA8"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80 </w:t>
            </w:r>
          </w:p>
        </w:tc>
      </w:tr>
      <w:tr w:rsidR="00977A07" w:rsidRPr="00F85435" w14:paraId="6177BDFB" w14:textId="77777777" w:rsidTr="00B45DFA">
        <w:trPr>
          <w:trHeight w:val="159"/>
        </w:trPr>
        <w:tc>
          <w:tcPr>
            <w:tcW w:w="11185" w:type="dxa"/>
            <w:gridSpan w:val="4"/>
            <w:tcBorders>
              <w:top w:val="single" w:sz="8" w:space="0" w:color="000000"/>
              <w:bottom w:val="single" w:sz="8" w:space="0" w:color="000000"/>
            </w:tcBorders>
          </w:tcPr>
          <w:p w14:paraId="2C26A43F"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TOTALS </w:t>
            </w:r>
          </w:p>
        </w:tc>
      </w:tr>
      <w:tr w:rsidR="00977A07" w:rsidRPr="00F85435" w14:paraId="26C468F5" w14:textId="77777777" w:rsidTr="00B45DFA">
        <w:trPr>
          <w:trHeight w:val="159"/>
        </w:trPr>
        <w:tc>
          <w:tcPr>
            <w:tcW w:w="3935" w:type="dxa"/>
            <w:tcBorders>
              <w:top w:val="single" w:sz="8" w:space="0" w:color="000000"/>
              <w:bottom w:val="single" w:sz="6" w:space="0" w:color="000000"/>
              <w:right w:val="single" w:sz="6" w:space="0" w:color="000000"/>
            </w:tcBorders>
          </w:tcPr>
          <w:p w14:paraId="49C02FC2"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Activist </w:t>
            </w:r>
          </w:p>
        </w:tc>
        <w:tc>
          <w:tcPr>
            <w:tcW w:w="2416" w:type="dxa"/>
            <w:tcBorders>
              <w:top w:val="single" w:sz="8" w:space="0" w:color="000000"/>
              <w:left w:val="single" w:sz="6" w:space="0" w:color="000000"/>
              <w:bottom w:val="single" w:sz="6" w:space="0" w:color="000000"/>
              <w:right w:val="single" w:sz="6" w:space="0" w:color="000000"/>
            </w:tcBorders>
          </w:tcPr>
          <w:p w14:paraId="6CF4FCB1"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Reflector </w:t>
            </w:r>
          </w:p>
        </w:tc>
        <w:tc>
          <w:tcPr>
            <w:tcW w:w="2416" w:type="dxa"/>
            <w:tcBorders>
              <w:top w:val="single" w:sz="8" w:space="0" w:color="000000"/>
              <w:left w:val="single" w:sz="6" w:space="0" w:color="000000"/>
              <w:bottom w:val="single" w:sz="6" w:space="0" w:color="000000"/>
              <w:right w:val="single" w:sz="6" w:space="0" w:color="000000"/>
            </w:tcBorders>
          </w:tcPr>
          <w:p w14:paraId="0D8EFCA1"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Theorist </w:t>
            </w:r>
          </w:p>
        </w:tc>
        <w:tc>
          <w:tcPr>
            <w:tcW w:w="2418" w:type="dxa"/>
            <w:tcBorders>
              <w:top w:val="single" w:sz="8" w:space="0" w:color="000000"/>
              <w:left w:val="single" w:sz="6" w:space="0" w:color="000000"/>
              <w:bottom w:val="single" w:sz="6" w:space="0" w:color="000000"/>
            </w:tcBorders>
          </w:tcPr>
          <w:p w14:paraId="417E5660" w14:textId="77777777" w:rsidR="00977A07" w:rsidRPr="00F85435" w:rsidRDefault="00977A07" w:rsidP="00B45DFA">
            <w:pPr>
              <w:autoSpaceDE w:val="0"/>
              <w:autoSpaceDN w:val="0"/>
              <w:adjustRightInd w:val="0"/>
              <w:spacing w:after="0" w:line="240" w:lineRule="auto"/>
              <w:rPr>
                <w:rFonts w:ascii="Arial" w:eastAsia="Times New Roman" w:hAnsi="Arial" w:cs="Arial"/>
                <w:color w:val="000000"/>
                <w:sz w:val="23"/>
                <w:szCs w:val="23"/>
                <w:lang w:eastAsia="en-GB"/>
              </w:rPr>
            </w:pPr>
            <w:r w:rsidRPr="00F85435">
              <w:rPr>
                <w:rFonts w:ascii="Arial" w:eastAsia="Times New Roman" w:hAnsi="Arial" w:cs="Arial"/>
                <w:color w:val="000000"/>
                <w:sz w:val="23"/>
                <w:szCs w:val="23"/>
                <w:lang w:eastAsia="en-GB"/>
              </w:rPr>
              <w:t xml:space="preserve">Pragmatist </w:t>
            </w:r>
          </w:p>
        </w:tc>
      </w:tr>
    </w:tbl>
    <w:p w14:paraId="57FB4ECD" w14:textId="77777777" w:rsidR="00977A07" w:rsidRPr="00F85435" w:rsidRDefault="00977A07" w:rsidP="00977A07">
      <w:pPr>
        <w:spacing w:after="0" w:line="360" w:lineRule="auto"/>
        <w:rPr>
          <w:rFonts w:ascii="Arial" w:eastAsia="Times New Roman" w:hAnsi="Arial" w:cs="Arial"/>
          <w:sz w:val="28"/>
          <w:szCs w:val="28"/>
          <w:lang w:eastAsia="en-GB"/>
        </w:rPr>
        <w:sectPr w:rsidR="00977A07" w:rsidRPr="00F85435" w:rsidSect="00571442">
          <w:headerReference w:type="default" r:id="rId7"/>
          <w:footerReference w:type="default" r:id="rId8"/>
          <w:pgSz w:w="12240" w:h="15840" w:code="1"/>
          <w:pgMar w:top="902" w:right="1797" w:bottom="992" w:left="1797" w:header="709" w:footer="709" w:gutter="0"/>
          <w:cols w:space="708"/>
          <w:docGrid w:linePitch="360"/>
        </w:sectPr>
      </w:pPr>
    </w:p>
    <w:p w14:paraId="5F0AF978" w14:textId="77777777" w:rsidR="00977A07" w:rsidRPr="00F85435" w:rsidRDefault="00977A07" w:rsidP="00977A07">
      <w:pPr>
        <w:spacing w:after="0" w:line="288" w:lineRule="atLeast"/>
        <w:rPr>
          <w:rFonts w:ascii="Arial" w:eastAsia="Times New Roman" w:hAnsi="Arial" w:cs="Arial"/>
          <w:color w:val="333333"/>
          <w:sz w:val="20"/>
          <w:szCs w:val="20"/>
          <w:lang w:eastAsia="en-GB"/>
        </w:rPr>
      </w:pPr>
      <w:r w:rsidRPr="00F85435">
        <w:rPr>
          <w:rFonts w:ascii="Arial" w:eastAsia="Times New Roman" w:hAnsi="Arial" w:cs="Arial"/>
          <w:color w:val="333333"/>
          <w:sz w:val="20"/>
          <w:szCs w:val="20"/>
          <w:lang w:eastAsia="en-GB"/>
        </w:rPr>
        <w:lastRenderedPageBreak/>
        <w:t>Theorist -</w:t>
      </w:r>
      <w:r w:rsidRPr="00F85435">
        <w:rPr>
          <w:rFonts w:ascii="Arial" w:eastAsia="Times New Roman" w:hAnsi="Arial" w:cs="Arial"/>
          <w:sz w:val="20"/>
          <w:szCs w:val="20"/>
          <w:lang w:val="en" w:eastAsia="en-GB"/>
        </w:rPr>
        <w:t xml:space="preserve"> ‘convince me’ learners who want reassurance that a project</w:t>
      </w:r>
      <w:r w:rsidRPr="00F85435">
        <w:rPr>
          <w:rFonts w:ascii="Arial" w:eastAsia="Times New Roman" w:hAnsi="Arial" w:cs="Arial"/>
          <w:sz w:val="24"/>
          <w:szCs w:val="24"/>
          <w:lang w:val="en" w:eastAsia="en-GB"/>
        </w:rPr>
        <w:t xml:space="preserve"> </w:t>
      </w:r>
      <w:r w:rsidRPr="00F85435">
        <w:rPr>
          <w:rFonts w:ascii="Arial" w:eastAsia="Times New Roman" w:hAnsi="Arial" w:cs="Arial"/>
          <w:sz w:val="20"/>
          <w:szCs w:val="20"/>
          <w:lang w:val="en" w:eastAsia="en-GB"/>
        </w:rPr>
        <w:t>makes sense.</w:t>
      </w:r>
      <w:r w:rsidRPr="00F85435">
        <w:rPr>
          <w:rFonts w:ascii="Arial" w:eastAsia="Times New Roman" w:hAnsi="Arial" w:cs="Arial"/>
          <w:color w:val="333333"/>
          <w:sz w:val="20"/>
          <w:szCs w:val="20"/>
          <w:lang w:eastAsia="en-GB"/>
        </w:rPr>
        <w:t xml:space="preserve"> </w:t>
      </w:r>
      <w:r w:rsidRPr="00F85435">
        <w:rPr>
          <w:rFonts w:ascii="Arial" w:eastAsia="Times New Roman" w:hAnsi="Arial" w:cs="Arial"/>
          <w:color w:val="333333"/>
          <w:sz w:val="20"/>
          <w:szCs w:val="20"/>
          <w:lang w:eastAsia="en-GB"/>
        </w:rPr>
        <w:br/>
        <w:t xml:space="preserve">These learners like to understand the theory behind the actions. They need models, </w:t>
      </w:r>
      <w:proofErr w:type="gramStart"/>
      <w:r w:rsidRPr="00F85435">
        <w:rPr>
          <w:rFonts w:ascii="Arial" w:eastAsia="Times New Roman" w:hAnsi="Arial" w:cs="Arial"/>
          <w:color w:val="333333"/>
          <w:sz w:val="20"/>
          <w:szCs w:val="20"/>
          <w:lang w:eastAsia="en-GB"/>
        </w:rPr>
        <w:t>concepts</w:t>
      </w:r>
      <w:proofErr w:type="gramEnd"/>
      <w:r w:rsidRPr="00F85435">
        <w:rPr>
          <w:rFonts w:ascii="Arial" w:eastAsia="Times New Roman" w:hAnsi="Arial" w:cs="Arial"/>
          <w:color w:val="333333"/>
          <w:sz w:val="20"/>
          <w:szCs w:val="20"/>
          <w:lang w:eastAsia="en-GB"/>
        </w:rPr>
        <w:t xml:space="preserve"> and facts in order to engage in the learning process. Prefer to analyse and synthesise, drawing new information into a systematic and logical 'theory'.</w:t>
      </w:r>
    </w:p>
    <w:p w14:paraId="4311591E" w14:textId="77777777" w:rsidR="00977A07" w:rsidRPr="00F85435" w:rsidRDefault="00977A07" w:rsidP="00977A07">
      <w:pPr>
        <w:numPr>
          <w:ilvl w:val="0"/>
          <w:numId w:val="6"/>
        </w:numPr>
        <w:spacing w:after="0" w:line="320" w:lineRule="atLeast"/>
        <w:ind w:left="0" w:hanging="357"/>
        <w:rPr>
          <w:rFonts w:ascii="Arial" w:eastAsia="Times New Roman" w:hAnsi="Arial" w:cs="Arial"/>
          <w:color w:val="333333"/>
          <w:sz w:val="20"/>
          <w:szCs w:val="20"/>
          <w:lang w:eastAsia="en-GB"/>
        </w:rPr>
      </w:pPr>
      <w:r w:rsidRPr="00F85435">
        <w:rPr>
          <w:rFonts w:ascii="Arial" w:eastAsia="Times New Roman" w:hAnsi="Arial" w:cs="Arial"/>
          <w:color w:val="333333"/>
          <w:sz w:val="20"/>
          <w:szCs w:val="20"/>
          <w:lang w:eastAsia="en-GB"/>
        </w:rPr>
        <w:t>models</w:t>
      </w:r>
    </w:p>
    <w:p w14:paraId="0B94BCA7" w14:textId="77777777" w:rsidR="00977A07" w:rsidRPr="00F85435" w:rsidRDefault="00977A07" w:rsidP="00977A07">
      <w:pPr>
        <w:numPr>
          <w:ilvl w:val="0"/>
          <w:numId w:val="6"/>
        </w:numPr>
        <w:spacing w:after="0" w:line="320" w:lineRule="atLeast"/>
        <w:ind w:left="0" w:hanging="357"/>
        <w:rPr>
          <w:rFonts w:ascii="Arial" w:eastAsia="Times New Roman" w:hAnsi="Arial" w:cs="Arial"/>
          <w:color w:val="333333"/>
          <w:sz w:val="20"/>
          <w:szCs w:val="20"/>
          <w:lang w:eastAsia="en-GB"/>
        </w:rPr>
      </w:pPr>
      <w:r w:rsidRPr="00F85435">
        <w:rPr>
          <w:rFonts w:ascii="Arial" w:eastAsia="Times New Roman" w:hAnsi="Arial" w:cs="Arial"/>
          <w:color w:val="333333"/>
          <w:sz w:val="20"/>
          <w:szCs w:val="20"/>
          <w:lang w:eastAsia="en-GB"/>
        </w:rPr>
        <w:t>statistics</w:t>
      </w:r>
    </w:p>
    <w:p w14:paraId="64160398" w14:textId="77777777" w:rsidR="00977A07" w:rsidRPr="00F85435" w:rsidRDefault="00977A07" w:rsidP="00977A07">
      <w:pPr>
        <w:numPr>
          <w:ilvl w:val="0"/>
          <w:numId w:val="6"/>
        </w:numPr>
        <w:spacing w:after="0" w:line="320" w:lineRule="atLeast"/>
        <w:ind w:left="0" w:hanging="357"/>
        <w:rPr>
          <w:rFonts w:ascii="Arial" w:eastAsia="Times New Roman" w:hAnsi="Arial" w:cs="Arial"/>
          <w:color w:val="333333"/>
          <w:sz w:val="20"/>
          <w:szCs w:val="20"/>
          <w:lang w:eastAsia="en-GB"/>
        </w:rPr>
      </w:pPr>
      <w:r w:rsidRPr="00F85435">
        <w:rPr>
          <w:rFonts w:ascii="Arial" w:eastAsia="Times New Roman" w:hAnsi="Arial" w:cs="Arial"/>
          <w:color w:val="333333"/>
          <w:sz w:val="20"/>
          <w:szCs w:val="20"/>
          <w:lang w:eastAsia="en-GB"/>
        </w:rPr>
        <w:t>stories</w:t>
      </w:r>
    </w:p>
    <w:p w14:paraId="3B94CF83" w14:textId="77777777" w:rsidR="00977A07" w:rsidRPr="00F85435" w:rsidRDefault="00977A07" w:rsidP="00977A07">
      <w:pPr>
        <w:numPr>
          <w:ilvl w:val="0"/>
          <w:numId w:val="6"/>
        </w:numPr>
        <w:spacing w:after="0" w:line="320" w:lineRule="atLeast"/>
        <w:ind w:left="0" w:hanging="357"/>
        <w:rPr>
          <w:rFonts w:ascii="Arial" w:eastAsia="Times New Roman" w:hAnsi="Arial" w:cs="Arial"/>
          <w:color w:val="333333"/>
          <w:sz w:val="20"/>
          <w:szCs w:val="20"/>
          <w:lang w:eastAsia="en-GB"/>
        </w:rPr>
      </w:pPr>
      <w:r w:rsidRPr="00F85435">
        <w:rPr>
          <w:rFonts w:ascii="Arial" w:eastAsia="Times New Roman" w:hAnsi="Arial" w:cs="Arial"/>
          <w:color w:val="333333"/>
          <w:sz w:val="20"/>
          <w:szCs w:val="20"/>
          <w:lang w:eastAsia="en-GB"/>
        </w:rPr>
        <w:t>quotes</w:t>
      </w:r>
    </w:p>
    <w:p w14:paraId="56E9A0A4" w14:textId="77777777" w:rsidR="00977A07" w:rsidRPr="00F85435" w:rsidRDefault="00977A07" w:rsidP="00977A07">
      <w:pPr>
        <w:numPr>
          <w:ilvl w:val="0"/>
          <w:numId w:val="6"/>
        </w:numPr>
        <w:spacing w:after="0" w:line="320" w:lineRule="atLeast"/>
        <w:ind w:left="0" w:hanging="357"/>
        <w:rPr>
          <w:rFonts w:ascii="Arial" w:eastAsia="Times New Roman" w:hAnsi="Arial" w:cs="Arial"/>
          <w:color w:val="333333"/>
          <w:sz w:val="20"/>
          <w:szCs w:val="20"/>
          <w:lang w:eastAsia="en-GB"/>
        </w:rPr>
      </w:pPr>
      <w:r w:rsidRPr="00F85435">
        <w:rPr>
          <w:rFonts w:ascii="Arial" w:eastAsia="Times New Roman" w:hAnsi="Arial" w:cs="Arial"/>
          <w:color w:val="333333"/>
          <w:sz w:val="20"/>
          <w:szCs w:val="20"/>
          <w:lang w:eastAsia="en-GB"/>
        </w:rPr>
        <w:t>background information</w:t>
      </w:r>
    </w:p>
    <w:p w14:paraId="5BC49B6D" w14:textId="77777777" w:rsidR="00977A07" w:rsidRPr="00F85435" w:rsidRDefault="00977A07" w:rsidP="00977A07">
      <w:pPr>
        <w:numPr>
          <w:ilvl w:val="0"/>
          <w:numId w:val="6"/>
        </w:numPr>
        <w:spacing w:after="0" w:line="320" w:lineRule="atLeast"/>
        <w:ind w:left="0" w:hanging="357"/>
        <w:rPr>
          <w:rFonts w:ascii="Arial" w:eastAsia="Times New Roman" w:hAnsi="Arial" w:cs="Arial"/>
          <w:color w:val="333333"/>
          <w:sz w:val="20"/>
          <w:szCs w:val="20"/>
          <w:lang w:eastAsia="en-GB"/>
        </w:rPr>
      </w:pPr>
      <w:r w:rsidRPr="00F85435">
        <w:rPr>
          <w:rFonts w:ascii="Arial" w:eastAsia="Times New Roman" w:hAnsi="Arial" w:cs="Arial"/>
          <w:color w:val="333333"/>
          <w:sz w:val="20"/>
          <w:szCs w:val="20"/>
          <w:lang w:eastAsia="en-GB"/>
        </w:rPr>
        <w:t>applying theories</w:t>
      </w:r>
    </w:p>
    <w:p w14:paraId="208B9B5C" w14:textId="77777777" w:rsidR="00977A07" w:rsidRPr="00F85435" w:rsidRDefault="00977A07" w:rsidP="00977A07">
      <w:pPr>
        <w:spacing w:after="0" w:line="360" w:lineRule="atLeast"/>
        <w:rPr>
          <w:rFonts w:ascii="Arial" w:eastAsia="Times New Roman" w:hAnsi="Arial" w:cs="Arial"/>
          <w:color w:val="333333"/>
          <w:sz w:val="8"/>
          <w:szCs w:val="8"/>
          <w:lang w:eastAsia="en-GB"/>
        </w:rPr>
      </w:pPr>
    </w:p>
    <w:p w14:paraId="26D3EE71" w14:textId="77777777" w:rsidR="00977A07" w:rsidRPr="00F85435" w:rsidRDefault="00977A07" w:rsidP="00977A07">
      <w:pPr>
        <w:spacing w:after="0" w:line="288" w:lineRule="atLeast"/>
        <w:rPr>
          <w:rFonts w:ascii="Arial" w:eastAsia="Times New Roman" w:hAnsi="Arial" w:cs="Arial"/>
          <w:color w:val="333333"/>
          <w:sz w:val="20"/>
          <w:szCs w:val="20"/>
          <w:lang w:eastAsia="en-GB"/>
        </w:rPr>
      </w:pPr>
      <w:r w:rsidRPr="00F85435">
        <w:rPr>
          <w:rFonts w:ascii="Arial" w:eastAsia="Times New Roman" w:hAnsi="Arial" w:cs="Arial"/>
          <w:color w:val="333333"/>
          <w:sz w:val="20"/>
          <w:szCs w:val="20"/>
          <w:lang w:eastAsia="en-GB"/>
        </w:rPr>
        <w:t>Reflector -</w:t>
      </w:r>
      <w:r w:rsidRPr="00F85435">
        <w:rPr>
          <w:rFonts w:ascii="Arial" w:eastAsia="Times New Roman" w:hAnsi="Arial" w:cs="Arial"/>
          <w:sz w:val="20"/>
          <w:szCs w:val="20"/>
          <w:lang w:val="en" w:eastAsia="en-GB"/>
        </w:rPr>
        <w:t> ‘tell me</w:t>
      </w:r>
      <w:proofErr w:type="gramStart"/>
      <w:r w:rsidRPr="00F85435">
        <w:rPr>
          <w:rFonts w:ascii="Arial" w:eastAsia="Times New Roman" w:hAnsi="Arial" w:cs="Arial"/>
          <w:sz w:val="20"/>
          <w:szCs w:val="20"/>
          <w:lang w:val="en" w:eastAsia="en-GB"/>
        </w:rPr>
        <w:t>’ learners</w:t>
      </w:r>
      <w:proofErr w:type="gramEnd"/>
      <w:r w:rsidRPr="00F85435">
        <w:rPr>
          <w:rFonts w:ascii="Arial" w:eastAsia="Times New Roman" w:hAnsi="Arial" w:cs="Arial"/>
          <w:sz w:val="20"/>
          <w:szCs w:val="20"/>
          <w:lang w:val="en" w:eastAsia="en-GB"/>
        </w:rPr>
        <w:t xml:space="preserve"> who prefer to be thoroughly briefed before proceeding.</w:t>
      </w:r>
    </w:p>
    <w:p w14:paraId="2B6F2C9C" w14:textId="77777777" w:rsidR="00977A07" w:rsidRPr="00F85435" w:rsidRDefault="00977A07" w:rsidP="00977A07">
      <w:pPr>
        <w:spacing w:after="0" w:line="288" w:lineRule="atLeast"/>
        <w:rPr>
          <w:rFonts w:ascii="Arial" w:eastAsia="Times New Roman" w:hAnsi="Arial" w:cs="Arial"/>
          <w:color w:val="333333"/>
          <w:sz w:val="20"/>
          <w:szCs w:val="20"/>
          <w:lang w:eastAsia="en-GB"/>
        </w:rPr>
      </w:pPr>
      <w:r w:rsidRPr="00F85435">
        <w:rPr>
          <w:rFonts w:ascii="Arial" w:eastAsia="Times New Roman" w:hAnsi="Arial" w:cs="Arial"/>
          <w:color w:val="333333"/>
          <w:sz w:val="20"/>
          <w:szCs w:val="20"/>
          <w:lang w:eastAsia="en-GB"/>
        </w:rPr>
        <w:t xml:space="preserve">These people learn by observing and thinking about what happened. They may avoid leaping in and prefer to watch from the sidelines.  Prefer to stand back and view experiences from </w:t>
      </w:r>
      <w:proofErr w:type="gramStart"/>
      <w:r w:rsidRPr="00F85435">
        <w:rPr>
          <w:rFonts w:ascii="Arial" w:eastAsia="Times New Roman" w:hAnsi="Arial" w:cs="Arial"/>
          <w:color w:val="333333"/>
          <w:sz w:val="20"/>
          <w:szCs w:val="20"/>
          <w:lang w:eastAsia="en-GB"/>
        </w:rPr>
        <w:t>a number of</w:t>
      </w:r>
      <w:proofErr w:type="gramEnd"/>
      <w:r w:rsidRPr="00F85435">
        <w:rPr>
          <w:rFonts w:ascii="Arial" w:eastAsia="Times New Roman" w:hAnsi="Arial" w:cs="Arial"/>
          <w:color w:val="333333"/>
          <w:sz w:val="20"/>
          <w:szCs w:val="20"/>
          <w:lang w:eastAsia="en-GB"/>
        </w:rPr>
        <w:t xml:space="preserve"> different perspectives, collecting data and taking the time to work towards an appropriate conclusion.</w:t>
      </w:r>
    </w:p>
    <w:p w14:paraId="630F220E" w14:textId="77777777" w:rsidR="00977A07" w:rsidRPr="00F85435" w:rsidRDefault="00977A07" w:rsidP="00977A07">
      <w:pPr>
        <w:numPr>
          <w:ilvl w:val="0"/>
          <w:numId w:val="7"/>
        </w:numPr>
        <w:spacing w:after="0" w:line="320" w:lineRule="atLeast"/>
        <w:ind w:left="0" w:hanging="357"/>
        <w:rPr>
          <w:rFonts w:ascii="Arial" w:eastAsia="Times New Roman" w:hAnsi="Arial" w:cs="Arial"/>
          <w:color w:val="333333"/>
          <w:sz w:val="20"/>
          <w:szCs w:val="20"/>
          <w:lang w:eastAsia="en-GB"/>
        </w:rPr>
      </w:pPr>
      <w:r w:rsidRPr="00F85435">
        <w:rPr>
          <w:rFonts w:ascii="Arial" w:eastAsia="Times New Roman" w:hAnsi="Arial" w:cs="Arial"/>
          <w:color w:val="333333"/>
          <w:sz w:val="20"/>
          <w:szCs w:val="20"/>
          <w:lang w:eastAsia="en-GB"/>
        </w:rPr>
        <w:t>paired discussions</w:t>
      </w:r>
    </w:p>
    <w:p w14:paraId="569A5491" w14:textId="77777777" w:rsidR="00977A07" w:rsidRPr="00F85435" w:rsidRDefault="00977A07" w:rsidP="00977A07">
      <w:pPr>
        <w:numPr>
          <w:ilvl w:val="0"/>
          <w:numId w:val="7"/>
        </w:numPr>
        <w:spacing w:after="0" w:line="320" w:lineRule="atLeast"/>
        <w:ind w:left="0" w:hanging="357"/>
        <w:rPr>
          <w:rFonts w:ascii="Arial" w:eastAsia="Times New Roman" w:hAnsi="Arial" w:cs="Arial"/>
          <w:color w:val="333333"/>
          <w:sz w:val="20"/>
          <w:szCs w:val="20"/>
          <w:lang w:eastAsia="en-GB"/>
        </w:rPr>
      </w:pPr>
      <w:r w:rsidRPr="00F85435">
        <w:rPr>
          <w:rFonts w:ascii="Arial" w:eastAsia="Times New Roman" w:hAnsi="Arial" w:cs="Arial"/>
          <w:color w:val="333333"/>
          <w:sz w:val="20"/>
          <w:szCs w:val="20"/>
          <w:lang w:eastAsia="en-GB"/>
        </w:rPr>
        <w:t>self analysis questionnaires</w:t>
      </w:r>
    </w:p>
    <w:p w14:paraId="79AB2493" w14:textId="77777777" w:rsidR="00977A07" w:rsidRPr="00F85435" w:rsidRDefault="00977A07" w:rsidP="00977A07">
      <w:pPr>
        <w:numPr>
          <w:ilvl w:val="0"/>
          <w:numId w:val="7"/>
        </w:numPr>
        <w:spacing w:after="0" w:line="320" w:lineRule="atLeast"/>
        <w:ind w:left="0" w:hanging="357"/>
        <w:rPr>
          <w:rFonts w:ascii="Arial" w:eastAsia="Times New Roman" w:hAnsi="Arial" w:cs="Arial"/>
          <w:color w:val="333333"/>
          <w:sz w:val="20"/>
          <w:szCs w:val="20"/>
          <w:lang w:eastAsia="en-GB"/>
        </w:rPr>
      </w:pPr>
      <w:r w:rsidRPr="00F85435">
        <w:rPr>
          <w:rFonts w:ascii="Arial" w:eastAsia="Times New Roman" w:hAnsi="Arial" w:cs="Arial"/>
          <w:color w:val="333333"/>
          <w:sz w:val="20"/>
          <w:szCs w:val="20"/>
          <w:lang w:eastAsia="en-GB"/>
        </w:rPr>
        <w:t>personality questionnaires</w:t>
      </w:r>
    </w:p>
    <w:p w14:paraId="35A71CCE" w14:textId="77777777" w:rsidR="00977A07" w:rsidRPr="00F85435" w:rsidRDefault="00977A07" w:rsidP="00977A07">
      <w:pPr>
        <w:numPr>
          <w:ilvl w:val="0"/>
          <w:numId w:val="7"/>
        </w:numPr>
        <w:spacing w:after="0" w:line="320" w:lineRule="atLeast"/>
        <w:ind w:left="0" w:hanging="357"/>
        <w:rPr>
          <w:rFonts w:ascii="Arial" w:eastAsia="Times New Roman" w:hAnsi="Arial" w:cs="Arial"/>
          <w:color w:val="333333"/>
          <w:sz w:val="20"/>
          <w:szCs w:val="20"/>
          <w:lang w:eastAsia="en-GB"/>
        </w:rPr>
      </w:pPr>
      <w:r w:rsidRPr="00F85435">
        <w:rPr>
          <w:rFonts w:ascii="Arial" w:eastAsia="Times New Roman" w:hAnsi="Arial" w:cs="Arial"/>
          <w:color w:val="333333"/>
          <w:sz w:val="20"/>
          <w:szCs w:val="20"/>
          <w:lang w:eastAsia="en-GB"/>
        </w:rPr>
        <w:t>time out</w:t>
      </w:r>
    </w:p>
    <w:p w14:paraId="6708D8FC" w14:textId="77777777" w:rsidR="00977A07" w:rsidRPr="00F85435" w:rsidRDefault="00977A07" w:rsidP="00977A07">
      <w:pPr>
        <w:numPr>
          <w:ilvl w:val="0"/>
          <w:numId w:val="7"/>
        </w:numPr>
        <w:spacing w:after="0" w:line="320" w:lineRule="atLeast"/>
        <w:ind w:left="0" w:hanging="357"/>
        <w:rPr>
          <w:rFonts w:ascii="Arial" w:eastAsia="Times New Roman" w:hAnsi="Arial" w:cs="Arial"/>
          <w:color w:val="333333"/>
          <w:sz w:val="20"/>
          <w:szCs w:val="20"/>
          <w:lang w:eastAsia="en-GB"/>
        </w:rPr>
      </w:pPr>
      <w:r w:rsidRPr="00F85435">
        <w:rPr>
          <w:rFonts w:ascii="Arial" w:eastAsia="Times New Roman" w:hAnsi="Arial" w:cs="Arial"/>
          <w:color w:val="333333"/>
          <w:sz w:val="20"/>
          <w:szCs w:val="20"/>
          <w:lang w:eastAsia="en-GB"/>
        </w:rPr>
        <w:t>observing activities</w:t>
      </w:r>
    </w:p>
    <w:p w14:paraId="597926B1" w14:textId="77777777" w:rsidR="00977A07" w:rsidRPr="00F85435" w:rsidRDefault="00977A07" w:rsidP="00977A07">
      <w:pPr>
        <w:numPr>
          <w:ilvl w:val="0"/>
          <w:numId w:val="7"/>
        </w:numPr>
        <w:spacing w:after="0" w:line="320" w:lineRule="atLeast"/>
        <w:ind w:left="0" w:hanging="357"/>
        <w:rPr>
          <w:rFonts w:ascii="Arial" w:eastAsia="Times New Roman" w:hAnsi="Arial" w:cs="Arial"/>
          <w:color w:val="333333"/>
          <w:sz w:val="20"/>
          <w:szCs w:val="20"/>
          <w:lang w:eastAsia="en-GB"/>
        </w:rPr>
      </w:pPr>
      <w:r w:rsidRPr="00F85435">
        <w:rPr>
          <w:rFonts w:ascii="Arial" w:eastAsia="Times New Roman" w:hAnsi="Arial" w:cs="Arial"/>
          <w:color w:val="333333"/>
          <w:sz w:val="20"/>
          <w:szCs w:val="20"/>
          <w:lang w:eastAsia="en-GB"/>
        </w:rPr>
        <w:t>feedback from others</w:t>
      </w:r>
    </w:p>
    <w:p w14:paraId="17CE4AC4" w14:textId="77777777" w:rsidR="00977A07" w:rsidRPr="00F85435" w:rsidRDefault="00977A07" w:rsidP="00977A07">
      <w:pPr>
        <w:numPr>
          <w:ilvl w:val="0"/>
          <w:numId w:val="7"/>
        </w:numPr>
        <w:spacing w:after="0" w:line="320" w:lineRule="atLeast"/>
        <w:ind w:left="0" w:hanging="357"/>
        <w:rPr>
          <w:rFonts w:ascii="Arial" w:eastAsia="Times New Roman" w:hAnsi="Arial" w:cs="Arial"/>
          <w:color w:val="333333"/>
          <w:sz w:val="20"/>
          <w:szCs w:val="20"/>
          <w:lang w:eastAsia="en-GB"/>
        </w:rPr>
      </w:pPr>
      <w:r w:rsidRPr="00F85435">
        <w:rPr>
          <w:rFonts w:ascii="Arial" w:eastAsia="Times New Roman" w:hAnsi="Arial" w:cs="Arial"/>
          <w:color w:val="333333"/>
          <w:sz w:val="20"/>
          <w:szCs w:val="20"/>
          <w:lang w:eastAsia="en-GB"/>
        </w:rPr>
        <w:t>coaching</w:t>
      </w:r>
    </w:p>
    <w:p w14:paraId="6016FB59" w14:textId="77777777" w:rsidR="00977A07" w:rsidRPr="00F85435" w:rsidRDefault="00977A07" w:rsidP="00977A07">
      <w:pPr>
        <w:numPr>
          <w:ilvl w:val="0"/>
          <w:numId w:val="7"/>
        </w:numPr>
        <w:spacing w:after="0" w:line="320" w:lineRule="atLeast"/>
        <w:ind w:left="0" w:hanging="357"/>
        <w:rPr>
          <w:rFonts w:ascii="Arial" w:eastAsia="Times New Roman" w:hAnsi="Arial" w:cs="Arial"/>
          <w:color w:val="333333"/>
          <w:sz w:val="20"/>
          <w:szCs w:val="20"/>
          <w:lang w:eastAsia="en-GB"/>
        </w:rPr>
      </w:pPr>
      <w:r w:rsidRPr="00F85435">
        <w:rPr>
          <w:rFonts w:ascii="Arial" w:eastAsia="Times New Roman" w:hAnsi="Arial" w:cs="Arial"/>
          <w:color w:val="333333"/>
          <w:sz w:val="20"/>
          <w:szCs w:val="20"/>
          <w:lang w:eastAsia="en-GB"/>
        </w:rPr>
        <w:t>interviews</w:t>
      </w:r>
    </w:p>
    <w:p w14:paraId="6CB55D5F" w14:textId="77777777" w:rsidR="00977A07" w:rsidRPr="00F85435" w:rsidRDefault="00977A07" w:rsidP="00977A07">
      <w:pPr>
        <w:spacing w:after="0" w:line="360" w:lineRule="atLeast"/>
        <w:rPr>
          <w:rFonts w:ascii="Arial" w:eastAsia="Times New Roman" w:hAnsi="Arial" w:cs="Arial"/>
          <w:color w:val="333333"/>
          <w:sz w:val="8"/>
          <w:szCs w:val="8"/>
          <w:lang w:eastAsia="en-GB"/>
        </w:rPr>
      </w:pPr>
    </w:p>
    <w:p w14:paraId="04CBEFC4" w14:textId="77777777" w:rsidR="00977A07" w:rsidRPr="00F85435" w:rsidRDefault="00977A07" w:rsidP="00977A07">
      <w:pPr>
        <w:spacing w:after="0" w:line="288" w:lineRule="atLeast"/>
        <w:rPr>
          <w:rFonts w:ascii="Arial" w:eastAsia="Times New Roman" w:hAnsi="Arial" w:cs="Arial"/>
          <w:color w:val="333333"/>
          <w:sz w:val="20"/>
          <w:szCs w:val="20"/>
          <w:lang w:eastAsia="en-GB"/>
        </w:rPr>
      </w:pPr>
      <w:r w:rsidRPr="00F85435">
        <w:rPr>
          <w:rFonts w:ascii="Arial" w:eastAsia="Times New Roman" w:hAnsi="Arial" w:cs="Arial"/>
          <w:color w:val="333333"/>
          <w:sz w:val="20"/>
          <w:szCs w:val="20"/>
          <w:lang w:eastAsia="en-GB"/>
        </w:rPr>
        <w:t>Pragmatist -</w:t>
      </w:r>
      <w:r w:rsidRPr="00F85435">
        <w:rPr>
          <w:rFonts w:ascii="Arial" w:eastAsia="Times New Roman" w:hAnsi="Arial" w:cs="Arial"/>
          <w:sz w:val="20"/>
          <w:szCs w:val="20"/>
          <w:lang w:val="en" w:eastAsia="en-GB"/>
        </w:rPr>
        <w:t xml:space="preserve"> ‘show me’ learners who prefer demonstration from an acknowledged expert.</w:t>
      </w:r>
      <w:r w:rsidRPr="00F85435">
        <w:rPr>
          <w:rFonts w:ascii="Arial" w:eastAsia="Times New Roman" w:hAnsi="Arial" w:cs="Arial"/>
          <w:color w:val="333333"/>
          <w:sz w:val="20"/>
          <w:szCs w:val="20"/>
          <w:lang w:eastAsia="en-GB"/>
        </w:rPr>
        <w:br/>
        <w:t xml:space="preserve">These people need to be able to see how to put the learning into practice in the real world. Abstract concepts and games are of limited use unless they can see a way to put the ideas into action in their lives. Experimenters, trying out new ideas, </w:t>
      </w:r>
      <w:proofErr w:type="gramStart"/>
      <w:r w:rsidRPr="00F85435">
        <w:rPr>
          <w:rFonts w:ascii="Arial" w:eastAsia="Times New Roman" w:hAnsi="Arial" w:cs="Arial"/>
          <w:color w:val="333333"/>
          <w:sz w:val="20"/>
          <w:szCs w:val="20"/>
          <w:lang w:eastAsia="en-GB"/>
        </w:rPr>
        <w:t>theories</w:t>
      </w:r>
      <w:proofErr w:type="gramEnd"/>
      <w:r w:rsidRPr="00F85435">
        <w:rPr>
          <w:rFonts w:ascii="Arial" w:eastAsia="Times New Roman" w:hAnsi="Arial" w:cs="Arial"/>
          <w:color w:val="333333"/>
          <w:sz w:val="20"/>
          <w:szCs w:val="20"/>
          <w:lang w:eastAsia="en-GB"/>
        </w:rPr>
        <w:t xml:space="preserve"> and techniques to see if they work.</w:t>
      </w:r>
    </w:p>
    <w:p w14:paraId="1EB9D532" w14:textId="77777777" w:rsidR="00977A07" w:rsidRPr="00F85435" w:rsidRDefault="00977A07" w:rsidP="00977A07">
      <w:pPr>
        <w:numPr>
          <w:ilvl w:val="0"/>
          <w:numId w:val="8"/>
        </w:numPr>
        <w:spacing w:after="0" w:line="320" w:lineRule="atLeast"/>
        <w:ind w:hanging="357"/>
        <w:rPr>
          <w:rFonts w:ascii="Arial" w:eastAsia="Times New Roman" w:hAnsi="Arial" w:cs="Arial"/>
          <w:color w:val="333333"/>
          <w:sz w:val="20"/>
          <w:szCs w:val="20"/>
          <w:lang w:eastAsia="en-GB"/>
        </w:rPr>
      </w:pPr>
      <w:r w:rsidRPr="00F85435">
        <w:rPr>
          <w:rFonts w:ascii="Arial" w:eastAsia="Times New Roman" w:hAnsi="Arial" w:cs="Arial"/>
          <w:color w:val="333333"/>
          <w:sz w:val="20"/>
          <w:szCs w:val="20"/>
          <w:lang w:eastAsia="en-GB"/>
        </w:rPr>
        <w:t xml:space="preserve">time to think about how to apply learning in </w:t>
      </w:r>
      <w:proofErr w:type="gramStart"/>
      <w:r w:rsidRPr="00F85435">
        <w:rPr>
          <w:rFonts w:ascii="Arial" w:eastAsia="Times New Roman" w:hAnsi="Arial" w:cs="Arial"/>
          <w:color w:val="333333"/>
          <w:sz w:val="20"/>
          <w:szCs w:val="20"/>
          <w:lang w:eastAsia="en-GB"/>
        </w:rPr>
        <w:t>reality</w:t>
      </w:r>
      <w:proofErr w:type="gramEnd"/>
    </w:p>
    <w:p w14:paraId="5A34B255" w14:textId="77777777" w:rsidR="00977A07" w:rsidRPr="00F85435" w:rsidRDefault="00977A07" w:rsidP="00977A07">
      <w:pPr>
        <w:numPr>
          <w:ilvl w:val="0"/>
          <w:numId w:val="8"/>
        </w:numPr>
        <w:spacing w:after="0" w:line="320" w:lineRule="atLeast"/>
        <w:ind w:hanging="357"/>
        <w:rPr>
          <w:rFonts w:ascii="Arial" w:eastAsia="Times New Roman" w:hAnsi="Arial" w:cs="Arial"/>
          <w:color w:val="333333"/>
          <w:sz w:val="20"/>
          <w:szCs w:val="20"/>
          <w:lang w:eastAsia="en-GB"/>
        </w:rPr>
      </w:pPr>
      <w:r w:rsidRPr="00F85435">
        <w:rPr>
          <w:rFonts w:ascii="Arial" w:eastAsia="Times New Roman" w:hAnsi="Arial" w:cs="Arial"/>
          <w:color w:val="333333"/>
          <w:sz w:val="20"/>
          <w:szCs w:val="20"/>
          <w:lang w:eastAsia="en-GB"/>
        </w:rPr>
        <w:t>case studies</w:t>
      </w:r>
    </w:p>
    <w:p w14:paraId="32AA588C" w14:textId="77777777" w:rsidR="00977A07" w:rsidRPr="00F85435" w:rsidRDefault="00977A07" w:rsidP="00977A07">
      <w:pPr>
        <w:numPr>
          <w:ilvl w:val="0"/>
          <w:numId w:val="8"/>
        </w:numPr>
        <w:spacing w:after="0" w:line="320" w:lineRule="atLeast"/>
        <w:ind w:hanging="357"/>
        <w:rPr>
          <w:rFonts w:ascii="Arial" w:eastAsia="Times New Roman" w:hAnsi="Arial" w:cs="Arial"/>
          <w:color w:val="333333"/>
          <w:sz w:val="20"/>
          <w:szCs w:val="20"/>
          <w:lang w:eastAsia="en-GB"/>
        </w:rPr>
      </w:pPr>
      <w:r w:rsidRPr="00F85435">
        <w:rPr>
          <w:rFonts w:ascii="Arial" w:eastAsia="Times New Roman" w:hAnsi="Arial" w:cs="Arial"/>
          <w:color w:val="333333"/>
          <w:sz w:val="20"/>
          <w:szCs w:val="20"/>
          <w:lang w:eastAsia="en-GB"/>
        </w:rPr>
        <w:t>problem solving</w:t>
      </w:r>
    </w:p>
    <w:p w14:paraId="4C13BB64" w14:textId="77777777" w:rsidR="00977A07" w:rsidRPr="00F85435" w:rsidRDefault="00977A07" w:rsidP="00977A07">
      <w:pPr>
        <w:numPr>
          <w:ilvl w:val="0"/>
          <w:numId w:val="8"/>
        </w:numPr>
        <w:spacing w:after="0" w:line="320" w:lineRule="atLeast"/>
        <w:ind w:hanging="357"/>
        <w:rPr>
          <w:rFonts w:ascii="Arial" w:eastAsia="Times New Roman" w:hAnsi="Arial" w:cs="Arial"/>
          <w:color w:val="333333"/>
          <w:sz w:val="20"/>
          <w:szCs w:val="20"/>
          <w:lang w:eastAsia="en-GB"/>
        </w:rPr>
      </w:pPr>
      <w:r w:rsidRPr="00F85435">
        <w:rPr>
          <w:rFonts w:ascii="Arial" w:eastAsia="Times New Roman" w:hAnsi="Arial" w:cs="Arial"/>
          <w:color w:val="333333"/>
          <w:sz w:val="20"/>
          <w:szCs w:val="20"/>
          <w:lang w:eastAsia="en-GB"/>
        </w:rPr>
        <w:t>discussion</w:t>
      </w:r>
    </w:p>
    <w:p w14:paraId="2C08BE93" w14:textId="77777777" w:rsidR="00977A07" w:rsidRPr="00F85435" w:rsidRDefault="00977A07" w:rsidP="00977A07">
      <w:pPr>
        <w:spacing w:after="0" w:line="320" w:lineRule="atLeast"/>
        <w:rPr>
          <w:rFonts w:ascii="Arial" w:eastAsia="Times New Roman" w:hAnsi="Arial" w:cs="Arial"/>
          <w:color w:val="333333"/>
          <w:sz w:val="8"/>
          <w:szCs w:val="8"/>
          <w:lang w:eastAsia="en-GB"/>
        </w:rPr>
      </w:pPr>
    </w:p>
    <w:p w14:paraId="6683DFAC" w14:textId="77777777" w:rsidR="00977A07" w:rsidRPr="00F85435" w:rsidRDefault="00977A07" w:rsidP="00977A07">
      <w:pPr>
        <w:spacing w:after="0" w:line="288" w:lineRule="atLeast"/>
        <w:rPr>
          <w:rFonts w:ascii="Arial" w:eastAsia="Times New Roman" w:hAnsi="Arial" w:cs="Arial"/>
          <w:color w:val="333333"/>
          <w:sz w:val="20"/>
          <w:szCs w:val="20"/>
          <w:lang w:eastAsia="en-GB"/>
        </w:rPr>
      </w:pPr>
      <w:r w:rsidRPr="00F85435">
        <w:rPr>
          <w:rFonts w:ascii="Arial" w:eastAsia="Times New Roman" w:hAnsi="Arial" w:cs="Arial"/>
          <w:color w:val="333333"/>
          <w:sz w:val="20"/>
          <w:szCs w:val="20"/>
          <w:lang w:eastAsia="en-GB"/>
        </w:rPr>
        <w:t>Activist - `hands on learners’ who prefer to have a go and learn through trial and error.</w:t>
      </w:r>
    </w:p>
    <w:p w14:paraId="6C28B441" w14:textId="77777777" w:rsidR="00977A07" w:rsidRPr="00F85435" w:rsidRDefault="00977A07" w:rsidP="00977A07">
      <w:pPr>
        <w:spacing w:after="0" w:line="288" w:lineRule="atLeast"/>
        <w:rPr>
          <w:rFonts w:ascii="Arial" w:eastAsia="Times New Roman" w:hAnsi="Arial" w:cs="Arial"/>
          <w:color w:val="333333"/>
          <w:sz w:val="20"/>
          <w:szCs w:val="20"/>
          <w:lang w:eastAsia="en-GB"/>
        </w:rPr>
      </w:pPr>
      <w:r w:rsidRPr="00F85435">
        <w:rPr>
          <w:rFonts w:ascii="Arial" w:eastAsia="Times New Roman" w:hAnsi="Arial" w:cs="Arial"/>
          <w:color w:val="333333"/>
          <w:sz w:val="20"/>
          <w:szCs w:val="20"/>
          <w:lang w:eastAsia="en-GB"/>
        </w:rPr>
        <w:t>Activists are those people who learn by doing. Activists need to get their hands dirty, to dive in with both feet first. Have an open-minded approach to learning, involving themselves fully and without bias in new experiences.</w:t>
      </w:r>
    </w:p>
    <w:p w14:paraId="70981B98" w14:textId="77777777" w:rsidR="00977A07" w:rsidRPr="00F85435" w:rsidRDefault="00977A07" w:rsidP="00977A07">
      <w:pPr>
        <w:numPr>
          <w:ilvl w:val="0"/>
          <w:numId w:val="9"/>
        </w:numPr>
        <w:spacing w:after="0" w:line="320" w:lineRule="atLeast"/>
        <w:ind w:hanging="357"/>
        <w:rPr>
          <w:rFonts w:ascii="Arial" w:eastAsia="Times New Roman" w:hAnsi="Arial" w:cs="Arial"/>
          <w:color w:val="333333"/>
          <w:sz w:val="20"/>
          <w:szCs w:val="20"/>
          <w:lang w:eastAsia="en-GB"/>
        </w:rPr>
      </w:pPr>
      <w:r w:rsidRPr="00F85435">
        <w:rPr>
          <w:rFonts w:ascii="Arial" w:eastAsia="Times New Roman" w:hAnsi="Arial" w:cs="Arial"/>
          <w:color w:val="333333"/>
          <w:sz w:val="20"/>
          <w:szCs w:val="20"/>
          <w:lang w:eastAsia="en-GB"/>
        </w:rPr>
        <w:t>brainstorming</w:t>
      </w:r>
    </w:p>
    <w:p w14:paraId="16678B56" w14:textId="77777777" w:rsidR="00977A07" w:rsidRPr="00F85435" w:rsidRDefault="00977A07" w:rsidP="00977A07">
      <w:pPr>
        <w:numPr>
          <w:ilvl w:val="0"/>
          <w:numId w:val="9"/>
        </w:numPr>
        <w:spacing w:after="0" w:line="320" w:lineRule="atLeast"/>
        <w:ind w:hanging="357"/>
        <w:rPr>
          <w:rFonts w:ascii="Arial" w:eastAsia="Times New Roman" w:hAnsi="Arial" w:cs="Arial"/>
          <w:color w:val="333333"/>
          <w:sz w:val="20"/>
          <w:szCs w:val="20"/>
          <w:lang w:eastAsia="en-GB"/>
        </w:rPr>
      </w:pPr>
      <w:r w:rsidRPr="00F85435">
        <w:rPr>
          <w:rFonts w:ascii="Arial" w:eastAsia="Times New Roman" w:hAnsi="Arial" w:cs="Arial"/>
          <w:color w:val="333333"/>
          <w:sz w:val="20"/>
          <w:szCs w:val="20"/>
          <w:lang w:eastAsia="en-GB"/>
        </w:rPr>
        <w:t>problem solving</w:t>
      </w:r>
    </w:p>
    <w:p w14:paraId="1D591220" w14:textId="77777777" w:rsidR="00977A07" w:rsidRPr="00F85435" w:rsidRDefault="00977A07" w:rsidP="00977A07">
      <w:pPr>
        <w:numPr>
          <w:ilvl w:val="0"/>
          <w:numId w:val="9"/>
        </w:numPr>
        <w:spacing w:after="0" w:line="320" w:lineRule="atLeast"/>
        <w:ind w:hanging="357"/>
        <w:rPr>
          <w:rFonts w:ascii="Arial" w:eastAsia="Times New Roman" w:hAnsi="Arial" w:cs="Arial"/>
          <w:color w:val="333333"/>
          <w:sz w:val="20"/>
          <w:szCs w:val="20"/>
          <w:lang w:eastAsia="en-GB"/>
        </w:rPr>
      </w:pPr>
      <w:r w:rsidRPr="00F85435">
        <w:rPr>
          <w:rFonts w:ascii="Arial" w:eastAsia="Times New Roman" w:hAnsi="Arial" w:cs="Arial"/>
          <w:color w:val="333333"/>
          <w:sz w:val="20"/>
          <w:szCs w:val="20"/>
          <w:lang w:eastAsia="en-GB"/>
        </w:rPr>
        <w:t>group discussion</w:t>
      </w:r>
    </w:p>
    <w:p w14:paraId="7D190BB8" w14:textId="77777777" w:rsidR="00977A07" w:rsidRPr="00F85435" w:rsidRDefault="00977A07" w:rsidP="00977A07">
      <w:pPr>
        <w:numPr>
          <w:ilvl w:val="0"/>
          <w:numId w:val="9"/>
        </w:numPr>
        <w:spacing w:after="0" w:line="320" w:lineRule="atLeast"/>
        <w:ind w:hanging="357"/>
        <w:rPr>
          <w:rFonts w:ascii="Arial" w:eastAsia="Times New Roman" w:hAnsi="Arial" w:cs="Arial"/>
          <w:color w:val="333333"/>
          <w:sz w:val="20"/>
          <w:szCs w:val="20"/>
          <w:lang w:eastAsia="en-GB"/>
        </w:rPr>
      </w:pPr>
      <w:r w:rsidRPr="00F85435">
        <w:rPr>
          <w:rFonts w:ascii="Arial" w:eastAsia="Times New Roman" w:hAnsi="Arial" w:cs="Arial"/>
          <w:color w:val="333333"/>
          <w:sz w:val="20"/>
          <w:szCs w:val="20"/>
          <w:lang w:eastAsia="en-GB"/>
        </w:rPr>
        <w:t>puzzles</w:t>
      </w:r>
    </w:p>
    <w:p w14:paraId="44E39797" w14:textId="77777777" w:rsidR="00977A07" w:rsidRPr="00F85435" w:rsidRDefault="00977A07" w:rsidP="00977A07">
      <w:pPr>
        <w:numPr>
          <w:ilvl w:val="0"/>
          <w:numId w:val="9"/>
        </w:numPr>
        <w:spacing w:after="0" w:line="320" w:lineRule="atLeast"/>
        <w:ind w:hanging="357"/>
        <w:rPr>
          <w:rFonts w:ascii="Arial" w:eastAsia="Times New Roman" w:hAnsi="Arial" w:cs="Arial"/>
          <w:color w:val="333333"/>
          <w:sz w:val="20"/>
          <w:szCs w:val="20"/>
          <w:lang w:eastAsia="en-GB"/>
        </w:rPr>
      </w:pPr>
      <w:r w:rsidRPr="00F85435">
        <w:rPr>
          <w:rFonts w:ascii="Arial" w:eastAsia="Times New Roman" w:hAnsi="Arial" w:cs="Arial"/>
          <w:color w:val="333333"/>
          <w:sz w:val="20"/>
          <w:szCs w:val="20"/>
          <w:lang w:eastAsia="en-GB"/>
        </w:rPr>
        <w:t>competitions</w:t>
      </w:r>
    </w:p>
    <w:p w14:paraId="6A3B5E89" w14:textId="77777777" w:rsidR="00977A07" w:rsidRPr="00F85435" w:rsidRDefault="00977A07" w:rsidP="00977A07">
      <w:pPr>
        <w:numPr>
          <w:ilvl w:val="0"/>
          <w:numId w:val="9"/>
        </w:numPr>
        <w:spacing w:after="0" w:line="320" w:lineRule="atLeast"/>
        <w:ind w:hanging="357"/>
        <w:rPr>
          <w:rFonts w:ascii="Arial" w:eastAsia="Times New Roman" w:hAnsi="Arial" w:cs="Arial"/>
          <w:color w:val="333333"/>
          <w:sz w:val="20"/>
          <w:szCs w:val="20"/>
          <w:lang w:eastAsia="en-GB"/>
        </w:rPr>
      </w:pPr>
      <w:r w:rsidRPr="00F85435">
        <w:rPr>
          <w:rFonts w:ascii="Arial" w:eastAsia="Times New Roman" w:hAnsi="Arial" w:cs="Arial"/>
          <w:color w:val="333333"/>
          <w:sz w:val="20"/>
          <w:szCs w:val="20"/>
          <w:lang w:eastAsia="en-GB"/>
        </w:rPr>
        <w:lastRenderedPageBreak/>
        <w:t>role-play</w:t>
      </w:r>
    </w:p>
    <w:p w14:paraId="02A69014" w14:textId="77777777" w:rsidR="00977A07" w:rsidRPr="00F85435" w:rsidRDefault="00977A07" w:rsidP="00977A07">
      <w:pPr>
        <w:spacing w:after="0" w:line="320" w:lineRule="atLeast"/>
        <w:rPr>
          <w:rFonts w:ascii="Arial" w:eastAsia="Times New Roman" w:hAnsi="Arial" w:cs="Arial"/>
          <w:sz w:val="28"/>
          <w:szCs w:val="28"/>
          <w:lang w:eastAsia="en-GB"/>
        </w:rPr>
      </w:pPr>
    </w:p>
    <w:p w14:paraId="4AF20EBB" w14:textId="77777777" w:rsidR="00977A07" w:rsidRDefault="00977A07" w:rsidP="00977A07"/>
    <w:p w14:paraId="4943F372" w14:textId="77777777" w:rsidR="00C36233" w:rsidRDefault="00C36233">
      <w:pPr>
        <w:rPr>
          <w:b/>
          <w:sz w:val="28"/>
          <w:szCs w:val="28"/>
        </w:rPr>
      </w:pPr>
      <w:r>
        <w:rPr>
          <w:b/>
          <w:sz w:val="28"/>
          <w:szCs w:val="28"/>
        </w:rPr>
        <w:br w:type="page"/>
      </w:r>
    </w:p>
    <w:p w14:paraId="432BF001" w14:textId="17EBB9CF" w:rsidR="00977A07" w:rsidRPr="002B3823" w:rsidRDefault="00977A07" w:rsidP="00977A07">
      <w:pPr>
        <w:rPr>
          <w:b/>
          <w:sz w:val="28"/>
          <w:szCs w:val="28"/>
        </w:rPr>
      </w:pPr>
      <w:r w:rsidRPr="002B3823">
        <w:rPr>
          <w:b/>
          <w:sz w:val="28"/>
          <w:szCs w:val="28"/>
        </w:rPr>
        <w:lastRenderedPageBreak/>
        <w:t>Appendix 2: Suggestions for outline of Case Studies/Feedback</w:t>
      </w:r>
    </w:p>
    <w:p w14:paraId="07A33F91" w14:textId="77777777" w:rsidR="00977A07" w:rsidRPr="002B3823" w:rsidRDefault="00977A07" w:rsidP="00977A07">
      <w:pPr>
        <w:spacing w:after="0" w:line="240" w:lineRule="auto"/>
        <w:rPr>
          <w:rFonts w:ascii="Arial" w:eastAsia="Times New Roman" w:hAnsi="Arial" w:cs="Arial"/>
          <w:sz w:val="24"/>
          <w:szCs w:val="24"/>
        </w:rPr>
      </w:pPr>
      <w:r w:rsidRPr="002B3823">
        <w:rPr>
          <w:rFonts w:ascii="Arial" w:eastAsia="Times New Roman" w:hAnsi="Arial" w:cs="Arial"/>
          <w:sz w:val="24"/>
          <w:szCs w:val="24"/>
        </w:rPr>
        <w:t>Age and sex of patient (</w:t>
      </w:r>
      <w:proofErr w:type="spellStart"/>
      <w:proofErr w:type="gramStart"/>
      <w:r w:rsidRPr="002B3823">
        <w:rPr>
          <w:rFonts w:ascii="Arial" w:eastAsia="Times New Roman" w:hAnsi="Arial" w:cs="Arial"/>
          <w:sz w:val="24"/>
          <w:szCs w:val="24"/>
        </w:rPr>
        <w:t>eg</w:t>
      </w:r>
      <w:proofErr w:type="spellEnd"/>
      <w:proofErr w:type="gramEnd"/>
      <w:r w:rsidRPr="002B3823">
        <w:rPr>
          <w:rFonts w:ascii="Arial" w:eastAsia="Times New Roman" w:hAnsi="Arial" w:cs="Arial"/>
          <w:sz w:val="24"/>
          <w:szCs w:val="24"/>
        </w:rPr>
        <w:t xml:space="preserve"> this is a 65 year old lady)</w:t>
      </w:r>
    </w:p>
    <w:p w14:paraId="1CCA520E" w14:textId="77777777" w:rsidR="00977A07" w:rsidRPr="002B3823" w:rsidRDefault="00977A07" w:rsidP="00977A07">
      <w:pPr>
        <w:spacing w:after="0" w:line="240" w:lineRule="auto"/>
        <w:rPr>
          <w:rFonts w:ascii="Arial" w:eastAsia="Times New Roman" w:hAnsi="Arial" w:cs="Arial"/>
          <w:sz w:val="24"/>
          <w:szCs w:val="24"/>
        </w:rPr>
      </w:pPr>
      <w:r w:rsidRPr="002B3823">
        <w:rPr>
          <w:rFonts w:ascii="Arial" w:eastAsia="Times New Roman" w:hAnsi="Arial" w:cs="Arial"/>
          <w:b/>
          <w:bCs/>
          <w:noProof/>
          <w:sz w:val="24"/>
          <w:szCs w:val="24"/>
          <w:u w:val="single"/>
          <w:lang w:eastAsia="en-GB"/>
        </w:rPr>
        <w:drawing>
          <wp:anchor distT="0" distB="0" distL="114300" distR="114300" simplePos="0" relativeHeight="251659264" behindDoc="0" locked="0" layoutInCell="1" allowOverlap="1" wp14:anchorId="5E9F2B72" wp14:editId="1B52A57C">
            <wp:simplePos x="0" y="0"/>
            <wp:positionH relativeFrom="column">
              <wp:posOffset>-114300</wp:posOffset>
            </wp:positionH>
            <wp:positionV relativeFrom="paragraph">
              <wp:posOffset>144780</wp:posOffset>
            </wp:positionV>
            <wp:extent cx="3086100" cy="2908300"/>
            <wp:effectExtent l="0" t="0" r="0" b="6350"/>
            <wp:wrapSquare wrapText="right"/>
            <wp:docPr id="1" name="Picture 1" descr="A person in a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in a body&#10;&#10;Description automatically generated"/>
                    <pic:cNvPicPr>
                      <a:picLocks noChangeAspect="1" noChangeArrowheads="1"/>
                    </pic:cNvPicPr>
                  </pic:nvPicPr>
                  <pic:blipFill>
                    <a:blip r:embed="rId9" cstate="print">
                      <a:lum contrast="18000"/>
                      <a:grayscl/>
                      <a:biLevel thresh="50000"/>
                      <a:extLst>
                        <a:ext uri="{28A0092B-C50C-407E-A947-70E740481C1C}">
                          <a14:useLocalDpi xmlns:a14="http://schemas.microsoft.com/office/drawing/2010/main" val="0"/>
                        </a:ext>
                      </a:extLst>
                    </a:blip>
                    <a:srcRect/>
                    <a:stretch>
                      <a:fillRect/>
                    </a:stretch>
                  </pic:blipFill>
                  <pic:spPr bwMode="auto">
                    <a:xfrm>
                      <a:off x="0" y="0"/>
                      <a:ext cx="3086100" cy="2908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BA954A" w14:textId="77777777" w:rsidR="00977A07" w:rsidRPr="002B3823" w:rsidRDefault="00977A07" w:rsidP="00977A07">
      <w:pPr>
        <w:spacing w:after="0" w:line="240" w:lineRule="auto"/>
        <w:ind w:left="5040"/>
        <w:rPr>
          <w:rFonts w:ascii="Arial" w:eastAsia="Times New Roman" w:hAnsi="Arial" w:cs="Arial"/>
          <w:sz w:val="24"/>
          <w:szCs w:val="24"/>
        </w:rPr>
      </w:pPr>
      <w:r w:rsidRPr="002B3823">
        <w:rPr>
          <w:rFonts w:ascii="Arial" w:eastAsia="Times New Roman" w:hAnsi="Arial" w:cs="Arial"/>
          <w:b/>
          <w:sz w:val="24"/>
          <w:szCs w:val="24"/>
        </w:rPr>
        <w:t>Area of body</w:t>
      </w:r>
      <w:r w:rsidRPr="002B3823">
        <w:rPr>
          <w:rFonts w:ascii="Arial" w:eastAsia="Times New Roman" w:hAnsi="Arial" w:cs="Arial"/>
          <w:sz w:val="24"/>
          <w:szCs w:val="24"/>
        </w:rPr>
        <w:t xml:space="preserve"> – body chart</w:t>
      </w:r>
    </w:p>
    <w:p w14:paraId="48FE062F" w14:textId="77777777" w:rsidR="00977A07" w:rsidRPr="002B3823" w:rsidRDefault="00977A07" w:rsidP="00977A07">
      <w:pPr>
        <w:spacing w:after="0" w:line="240" w:lineRule="auto"/>
        <w:ind w:left="5040" w:firstLine="720"/>
        <w:rPr>
          <w:rFonts w:ascii="Arial" w:eastAsia="Times New Roman" w:hAnsi="Arial" w:cs="Arial"/>
          <w:sz w:val="24"/>
          <w:szCs w:val="24"/>
        </w:rPr>
      </w:pPr>
    </w:p>
    <w:p w14:paraId="54400BCB" w14:textId="77777777" w:rsidR="00977A07" w:rsidRPr="002B3823" w:rsidRDefault="00977A07" w:rsidP="00977A07">
      <w:pPr>
        <w:spacing w:after="0" w:line="240" w:lineRule="auto"/>
        <w:ind w:left="5040" w:firstLine="720"/>
        <w:rPr>
          <w:rFonts w:ascii="Arial" w:eastAsia="Times New Roman" w:hAnsi="Arial" w:cs="Arial"/>
          <w:sz w:val="24"/>
          <w:szCs w:val="24"/>
        </w:rPr>
      </w:pPr>
    </w:p>
    <w:p w14:paraId="381158F7" w14:textId="77777777" w:rsidR="00977A07" w:rsidRPr="002B3823" w:rsidRDefault="00977A07" w:rsidP="00977A07">
      <w:pPr>
        <w:spacing w:after="0" w:line="240" w:lineRule="auto"/>
        <w:rPr>
          <w:rFonts w:ascii="Arial" w:eastAsia="Times New Roman" w:hAnsi="Arial" w:cs="Arial"/>
          <w:sz w:val="24"/>
          <w:szCs w:val="24"/>
        </w:rPr>
      </w:pPr>
      <w:r>
        <w:rPr>
          <w:rFonts w:ascii="Arial" w:eastAsia="Times New Roman" w:hAnsi="Arial" w:cs="Arial"/>
          <w:sz w:val="24"/>
          <w:szCs w:val="24"/>
        </w:rPr>
        <w:t>N</w:t>
      </w:r>
      <w:r w:rsidRPr="002B3823">
        <w:rPr>
          <w:rFonts w:ascii="Arial" w:eastAsia="Times New Roman" w:hAnsi="Arial" w:cs="Arial"/>
          <w:sz w:val="24"/>
          <w:szCs w:val="24"/>
        </w:rPr>
        <w:t>ature</w:t>
      </w:r>
    </w:p>
    <w:p w14:paraId="0C8EDCFE" w14:textId="77777777" w:rsidR="00977A07" w:rsidRPr="002B3823" w:rsidRDefault="00977A07" w:rsidP="00977A07">
      <w:pPr>
        <w:spacing w:after="0" w:line="240" w:lineRule="auto"/>
        <w:rPr>
          <w:rFonts w:ascii="Arial" w:eastAsia="Times New Roman" w:hAnsi="Arial" w:cs="Arial"/>
          <w:sz w:val="24"/>
          <w:szCs w:val="24"/>
        </w:rPr>
      </w:pPr>
      <w:r w:rsidRPr="002B3823">
        <w:rPr>
          <w:rFonts w:ascii="Arial" w:eastAsia="Times New Roman" w:hAnsi="Arial" w:cs="Arial"/>
          <w:sz w:val="24"/>
          <w:szCs w:val="24"/>
        </w:rPr>
        <w:t>? other symptoms</w:t>
      </w:r>
    </w:p>
    <w:p w14:paraId="5FC0A6E8" w14:textId="77777777" w:rsidR="00977A07" w:rsidRPr="002B3823" w:rsidRDefault="00977A07" w:rsidP="00977A07">
      <w:pPr>
        <w:spacing w:after="0" w:line="240" w:lineRule="auto"/>
        <w:rPr>
          <w:rFonts w:ascii="Arial" w:eastAsia="Times New Roman" w:hAnsi="Arial" w:cs="Arial"/>
          <w:b/>
          <w:bCs/>
          <w:noProof/>
          <w:sz w:val="24"/>
          <w:szCs w:val="24"/>
          <w:u w:val="single"/>
          <w:lang w:val="en-US"/>
        </w:rPr>
      </w:pPr>
      <w:r>
        <w:rPr>
          <w:rFonts w:ascii="Arial" w:eastAsia="Times New Roman" w:hAnsi="Arial" w:cs="Arial"/>
          <w:sz w:val="24"/>
          <w:szCs w:val="24"/>
        </w:rPr>
        <w:t>R</w:t>
      </w:r>
      <w:r w:rsidRPr="002B3823">
        <w:rPr>
          <w:rFonts w:ascii="Arial" w:eastAsia="Times New Roman" w:hAnsi="Arial" w:cs="Arial"/>
          <w:sz w:val="24"/>
          <w:szCs w:val="24"/>
        </w:rPr>
        <w:t>elated areas</w:t>
      </w:r>
      <w:r w:rsidRPr="002B3823">
        <w:rPr>
          <w:rFonts w:ascii="Arial" w:eastAsia="Times New Roman" w:hAnsi="Arial" w:cs="Arial"/>
          <w:b/>
          <w:bCs/>
          <w:noProof/>
          <w:sz w:val="24"/>
          <w:szCs w:val="24"/>
          <w:u w:val="single"/>
          <w:lang w:val="en-US"/>
        </w:rPr>
        <w:t xml:space="preserve"> </w:t>
      </w:r>
    </w:p>
    <w:p w14:paraId="7CCFF9AE" w14:textId="77777777" w:rsidR="00977A07" w:rsidRPr="002B3823" w:rsidRDefault="00977A07" w:rsidP="00977A07">
      <w:pPr>
        <w:spacing w:after="0" w:line="240" w:lineRule="auto"/>
        <w:rPr>
          <w:rFonts w:ascii="Arial" w:eastAsia="Times New Roman" w:hAnsi="Arial" w:cs="Arial"/>
          <w:bCs/>
          <w:noProof/>
          <w:sz w:val="24"/>
          <w:szCs w:val="24"/>
          <w:lang w:val="en-US"/>
        </w:rPr>
      </w:pPr>
      <w:r w:rsidRPr="002B3823">
        <w:rPr>
          <w:rFonts w:ascii="Arial" w:eastAsia="Times New Roman" w:hAnsi="Arial" w:cs="Arial"/>
          <w:bCs/>
          <w:noProof/>
          <w:sz w:val="24"/>
          <w:szCs w:val="24"/>
          <w:lang w:val="en-US"/>
        </w:rPr>
        <w:t>Constant/intermittent</w:t>
      </w:r>
    </w:p>
    <w:p w14:paraId="51AA7B86" w14:textId="77777777" w:rsidR="00977A07" w:rsidRPr="002B3823" w:rsidRDefault="00977A07" w:rsidP="00977A07">
      <w:pPr>
        <w:spacing w:after="0" w:line="240" w:lineRule="auto"/>
        <w:ind w:left="720"/>
        <w:rPr>
          <w:rFonts w:ascii="Arial" w:eastAsia="Times New Roman" w:hAnsi="Arial" w:cs="Arial"/>
          <w:sz w:val="24"/>
          <w:szCs w:val="24"/>
        </w:rPr>
      </w:pPr>
      <w:r w:rsidRPr="002B3823">
        <w:rPr>
          <w:rFonts w:ascii="Arial" w:eastAsia="Times New Roman" w:hAnsi="Arial" w:cs="Arial"/>
          <w:bCs/>
          <w:noProof/>
          <w:sz w:val="24"/>
          <w:szCs w:val="24"/>
          <w:lang w:val="en-US"/>
        </w:rPr>
        <w:t>Severity</w:t>
      </w:r>
      <w:r w:rsidRPr="002B3823">
        <w:rPr>
          <w:rFonts w:ascii="Arial" w:eastAsia="Times New Roman" w:hAnsi="Arial" w:cs="Arial"/>
          <w:sz w:val="24"/>
          <w:szCs w:val="24"/>
        </w:rPr>
        <w:br w:type="textWrapping" w:clear="all"/>
        <w:t>Subjective History – 3 most important findings (asterisk signs)</w:t>
      </w:r>
    </w:p>
    <w:p w14:paraId="1451B280" w14:textId="77777777" w:rsidR="00977A07" w:rsidRDefault="00977A07" w:rsidP="00977A07">
      <w:pPr>
        <w:spacing w:after="0" w:line="240" w:lineRule="auto"/>
        <w:rPr>
          <w:rFonts w:ascii="Arial" w:eastAsia="Times New Roman" w:hAnsi="Arial" w:cs="Arial"/>
          <w:sz w:val="24"/>
          <w:szCs w:val="24"/>
        </w:rPr>
      </w:pPr>
    </w:p>
    <w:p w14:paraId="1D39A4C8" w14:textId="77777777" w:rsidR="00977A07" w:rsidRPr="002B3823" w:rsidRDefault="00977A07" w:rsidP="00977A07">
      <w:pPr>
        <w:spacing w:after="0" w:line="240" w:lineRule="auto"/>
        <w:rPr>
          <w:rFonts w:ascii="Arial" w:eastAsia="Times New Roman" w:hAnsi="Arial" w:cs="Arial"/>
          <w:sz w:val="24"/>
          <w:szCs w:val="24"/>
        </w:rPr>
      </w:pPr>
      <w:r w:rsidRPr="002B3823">
        <w:rPr>
          <w:rFonts w:ascii="Arial" w:eastAsia="Times New Roman" w:hAnsi="Arial" w:cs="Arial"/>
          <w:sz w:val="24"/>
          <w:szCs w:val="24"/>
        </w:rPr>
        <w:t>1</w:t>
      </w:r>
    </w:p>
    <w:p w14:paraId="47733CAF" w14:textId="77777777" w:rsidR="00977A07" w:rsidRDefault="00977A07" w:rsidP="00977A07">
      <w:pPr>
        <w:spacing w:after="0" w:line="240" w:lineRule="auto"/>
        <w:rPr>
          <w:rFonts w:ascii="Arial" w:eastAsia="Times New Roman" w:hAnsi="Arial" w:cs="Arial"/>
          <w:sz w:val="24"/>
          <w:szCs w:val="24"/>
        </w:rPr>
      </w:pPr>
    </w:p>
    <w:p w14:paraId="2AEBEFF9" w14:textId="77777777" w:rsidR="00977A07" w:rsidRPr="002B3823" w:rsidRDefault="00977A07" w:rsidP="00977A07">
      <w:pPr>
        <w:spacing w:after="0" w:line="240" w:lineRule="auto"/>
        <w:rPr>
          <w:rFonts w:ascii="Arial" w:eastAsia="Times New Roman" w:hAnsi="Arial" w:cs="Arial"/>
          <w:sz w:val="24"/>
          <w:szCs w:val="24"/>
        </w:rPr>
      </w:pPr>
      <w:r w:rsidRPr="002B3823">
        <w:rPr>
          <w:rFonts w:ascii="Arial" w:eastAsia="Times New Roman" w:hAnsi="Arial" w:cs="Arial"/>
          <w:sz w:val="24"/>
          <w:szCs w:val="24"/>
        </w:rPr>
        <w:t>2</w:t>
      </w:r>
    </w:p>
    <w:p w14:paraId="3861FA99" w14:textId="77777777" w:rsidR="00977A07" w:rsidRDefault="00977A07" w:rsidP="00977A07">
      <w:pPr>
        <w:spacing w:after="0" w:line="240" w:lineRule="auto"/>
        <w:rPr>
          <w:rFonts w:ascii="Arial" w:eastAsia="Times New Roman" w:hAnsi="Arial" w:cs="Arial"/>
          <w:sz w:val="24"/>
          <w:szCs w:val="24"/>
        </w:rPr>
      </w:pPr>
    </w:p>
    <w:p w14:paraId="21D7A2F0" w14:textId="77777777" w:rsidR="00977A07" w:rsidRDefault="00977A07" w:rsidP="00977A07">
      <w:pPr>
        <w:spacing w:after="0" w:line="240" w:lineRule="auto"/>
        <w:rPr>
          <w:rFonts w:ascii="Arial" w:eastAsia="Times New Roman" w:hAnsi="Arial" w:cs="Arial"/>
          <w:sz w:val="24"/>
          <w:szCs w:val="24"/>
        </w:rPr>
      </w:pPr>
      <w:r w:rsidRPr="002B3823">
        <w:rPr>
          <w:rFonts w:ascii="Arial" w:eastAsia="Times New Roman" w:hAnsi="Arial" w:cs="Arial"/>
          <w:sz w:val="24"/>
          <w:szCs w:val="24"/>
        </w:rPr>
        <w:t>3</w:t>
      </w:r>
    </w:p>
    <w:p w14:paraId="6892A57B" w14:textId="77777777" w:rsidR="00977A07" w:rsidRPr="002B3823" w:rsidRDefault="00977A07" w:rsidP="00977A07">
      <w:pPr>
        <w:spacing w:after="0" w:line="240" w:lineRule="auto"/>
        <w:rPr>
          <w:rFonts w:ascii="Arial" w:eastAsia="Times New Roman" w:hAnsi="Arial" w:cs="Arial"/>
          <w:sz w:val="24"/>
          <w:szCs w:val="24"/>
        </w:rPr>
      </w:pPr>
    </w:p>
    <w:p w14:paraId="5CE346C9" w14:textId="77777777" w:rsidR="00977A07" w:rsidRDefault="00977A07" w:rsidP="00977A07">
      <w:pPr>
        <w:spacing w:after="0" w:line="240" w:lineRule="auto"/>
        <w:rPr>
          <w:rFonts w:ascii="Arial" w:eastAsia="Times New Roman" w:hAnsi="Arial" w:cs="Arial"/>
          <w:sz w:val="24"/>
          <w:szCs w:val="24"/>
        </w:rPr>
      </w:pPr>
      <w:r w:rsidRPr="002B3823">
        <w:rPr>
          <w:rFonts w:ascii="Arial" w:eastAsia="Times New Roman" w:hAnsi="Arial" w:cs="Arial"/>
          <w:sz w:val="24"/>
          <w:szCs w:val="24"/>
        </w:rPr>
        <w:t>Other important information (</w:t>
      </w:r>
      <w:proofErr w:type="spellStart"/>
      <w:proofErr w:type="gramStart"/>
      <w:r w:rsidRPr="002B3823">
        <w:rPr>
          <w:rFonts w:ascii="Arial" w:eastAsia="Times New Roman" w:hAnsi="Arial" w:cs="Arial"/>
          <w:sz w:val="24"/>
          <w:szCs w:val="24"/>
        </w:rPr>
        <w:t>eg</w:t>
      </w:r>
      <w:proofErr w:type="spellEnd"/>
      <w:proofErr w:type="gramEnd"/>
      <w:r w:rsidRPr="002B3823">
        <w:rPr>
          <w:rFonts w:ascii="Arial" w:eastAsia="Times New Roman" w:hAnsi="Arial" w:cs="Arial"/>
          <w:sz w:val="24"/>
          <w:szCs w:val="24"/>
        </w:rPr>
        <w:t xml:space="preserve"> Results of investigations, consultant visits, medications, medical conditions) </w:t>
      </w:r>
    </w:p>
    <w:p w14:paraId="161F6477" w14:textId="77777777" w:rsidR="00977A07" w:rsidRDefault="00977A07" w:rsidP="00977A07">
      <w:pPr>
        <w:spacing w:after="0" w:line="240" w:lineRule="auto"/>
        <w:rPr>
          <w:rFonts w:ascii="Arial" w:eastAsia="Times New Roman" w:hAnsi="Arial" w:cs="Arial"/>
          <w:sz w:val="24"/>
          <w:szCs w:val="24"/>
        </w:rPr>
      </w:pPr>
    </w:p>
    <w:p w14:paraId="4D5DDBBB" w14:textId="77777777" w:rsidR="00977A07" w:rsidRDefault="00977A07" w:rsidP="00977A07">
      <w:pPr>
        <w:spacing w:after="0" w:line="240" w:lineRule="auto"/>
        <w:rPr>
          <w:rFonts w:ascii="Arial" w:eastAsia="Times New Roman" w:hAnsi="Arial" w:cs="Arial"/>
          <w:sz w:val="24"/>
          <w:szCs w:val="24"/>
        </w:rPr>
      </w:pPr>
    </w:p>
    <w:p w14:paraId="24C37F1C" w14:textId="77777777" w:rsidR="00977A07" w:rsidRPr="002B3823" w:rsidRDefault="00977A07" w:rsidP="00977A07">
      <w:pPr>
        <w:spacing w:after="0" w:line="240" w:lineRule="auto"/>
        <w:rPr>
          <w:rFonts w:ascii="Arial" w:eastAsia="Times New Roman" w:hAnsi="Arial" w:cs="Arial"/>
          <w:sz w:val="24"/>
          <w:szCs w:val="24"/>
        </w:rPr>
      </w:pPr>
    </w:p>
    <w:p w14:paraId="7AF01768" w14:textId="77777777" w:rsidR="00977A07" w:rsidRPr="002B3823" w:rsidRDefault="00977A07" w:rsidP="00977A07">
      <w:pPr>
        <w:spacing w:after="0" w:line="240" w:lineRule="auto"/>
        <w:rPr>
          <w:rFonts w:ascii="Arial" w:eastAsia="Times New Roman" w:hAnsi="Arial" w:cs="Arial"/>
          <w:sz w:val="24"/>
          <w:szCs w:val="24"/>
        </w:rPr>
      </w:pPr>
      <w:r w:rsidRPr="002B3823">
        <w:rPr>
          <w:rFonts w:ascii="Arial" w:eastAsia="Times New Roman" w:hAnsi="Arial" w:cs="Arial"/>
          <w:sz w:val="24"/>
          <w:szCs w:val="24"/>
        </w:rPr>
        <w:t xml:space="preserve">Objective Examination – 3 most important findings (asterisk signs), did they reproduce </w:t>
      </w:r>
      <w:proofErr w:type="gramStart"/>
      <w:r w:rsidRPr="002B3823">
        <w:rPr>
          <w:rFonts w:ascii="Arial" w:eastAsia="Times New Roman" w:hAnsi="Arial" w:cs="Arial"/>
          <w:sz w:val="24"/>
          <w:szCs w:val="24"/>
        </w:rPr>
        <w:t>pain</w:t>
      </w:r>
      <w:proofErr w:type="gramEnd"/>
    </w:p>
    <w:p w14:paraId="67BEE07F" w14:textId="77777777" w:rsidR="00977A07" w:rsidRDefault="00977A07" w:rsidP="00977A07">
      <w:pPr>
        <w:spacing w:after="0" w:line="240" w:lineRule="auto"/>
        <w:rPr>
          <w:rFonts w:ascii="Arial" w:eastAsia="Times New Roman" w:hAnsi="Arial" w:cs="Arial"/>
          <w:sz w:val="24"/>
          <w:szCs w:val="24"/>
        </w:rPr>
      </w:pPr>
    </w:p>
    <w:p w14:paraId="20B761BF" w14:textId="77777777" w:rsidR="00977A07" w:rsidRPr="002B3823" w:rsidRDefault="00977A07" w:rsidP="00977A07">
      <w:pPr>
        <w:spacing w:after="0" w:line="240" w:lineRule="auto"/>
        <w:rPr>
          <w:rFonts w:ascii="Arial" w:eastAsia="Times New Roman" w:hAnsi="Arial" w:cs="Arial"/>
          <w:sz w:val="24"/>
          <w:szCs w:val="24"/>
        </w:rPr>
      </w:pPr>
      <w:r w:rsidRPr="002B3823">
        <w:rPr>
          <w:rFonts w:ascii="Arial" w:eastAsia="Times New Roman" w:hAnsi="Arial" w:cs="Arial"/>
          <w:sz w:val="24"/>
          <w:szCs w:val="24"/>
        </w:rPr>
        <w:t>1</w:t>
      </w:r>
    </w:p>
    <w:p w14:paraId="362DAEA9" w14:textId="77777777" w:rsidR="00977A07" w:rsidRDefault="00977A07" w:rsidP="00977A07">
      <w:pPr>
        <w:spacing w:after="0" w:line="240" w:lineRule="auto"/>
        <w:rPr>
          <w:rFonts w:ascii="Arial" w:eastAsia="Times New Roman" w:hAnsi="Arial" w:cs="Arial"/>
          <w:sz w:val="24"/>
          <w:szCs w:val="24"/>
        </w:rPr>
      </w:pPr>
    </w:p>
    <w:p w14:paraId="11924DCF" w14:textId="77777777" w:rsidR="00977A07" w:rsidRPr="002B3823" w:rsidRDefault="00977A07" w:rsidP="00977A07">
      <w:pPr>
        <w:spacing w:after="0" w:line="240" w:lineRule="auto"/>
        <w:rPr>
          <w:rFonts w:ascii="Arial" w:eastAsia="Times New Roman" w:hAnsi="Arial" w:cs="Arial"/>
          <w:sz w:val="24"/>
          <w:szCs w:val="24"/>
        </w:rPr>
      </w:pPr>
      <w:r w:rsidRPr="002B3823">
        <w:rPr>
          <w:rFonts w:ascii="Arial" w:eastAsia="Times New Roman" w:hAnsi="Arial" w:cs="Arial"/>
          <w:sz w:val="24"/>
          <w:szCs w:val="24"/>
        </w:rPr>
        <w:t>2</w:t>
      </w:r>
    </w:p>
    <w:p w14:paraId="34BFAB75" w14:textId="77777777" w:rsidR="00977A07" w:rsidRDefault="00977A07" w:rsidP="00977A07">
      <w:pPr>
        <w:spacing w:after="0" w:line="240" w:lineRule="auto"/>
        <w:rPr>
          <w:rFonts w:ascii="Arial" w:eastAsia="Times New Roman" w:hAnsi="Arial" w:cs="Arial"/>
          <w:sz w:val="24"/>
          <w:szCs w:val="24"/>
        </w:rPr>
      </w:pPr>
    </w:p>
    <w:p w14:paraId="38217641" w14:textId="77777777" w:rsidR="00977A07" w:rsidRDefault="00977A07" w:rsidP="00977A07">
      <w:pPr>
        <w:spacing w:after="0" w:line="240" w:lineRule="auto"/>
        <w:rPr>
          <w:rFonts w:ascii="Arial" w:eastAsia="Times New Roman" w:hAnsi="Arial" w:cs="Arial"/>
          <w:sz w:val="24"/>
          <w:szCs w:val="24"/>
        </w:rPr>
      </w:pPr>
      <w:r w:rsidRPr="002B3823">
        <w:rPr>
          <w:rFonts w:ascii="Arial" w:eastAsia="Times New Roman" w:hAnsi="Arial" w:cs="Arial"/>
          <w:sz w:val="24"/>
          <w:szCs w:val="24"/>
        </w:rPr>
        <w:t>3</w:t>
      </w:r>
    </w:p>
    <w:p w14:paraId="76C271C7" w14:textId="77777777" w:rsidR="00977A07" w:rsidRDefault="00977A07" w:rsidP="00977A07">
      <w:pPr>
        <w:spacing w:after="0" w:line="240" w:lineRule="auto"/>
        <w:rPr>
          <w:rFonts w:ascii="Arial" w:eastAsia="Times New Roman" w:hAnsi="Arial" w:cs="Arial"/>
          <w:sz w:val="24"/>
          <w:szCs w:val="24"/>
        </w:rPr>
      </w:pPr>
    </w:p>
    <w:p w14:paraId="1C93DB27" w14:textId="77777777" w:rsidR="00977A07" w:rsidRPr="002B3823" w:rsidRDefault="00977A07" w:rsidP="00977A07">
      <w:pPr>
        <w:spacing w:after="0" w:line="240" w:lineRule="auto"/>
        <w:rPr>
          <w:rFonts w:ascii="Arial" w:eastAsia="Times New Roman" w:hAnsi="Arial" w:cs="Arial"/>
          <w:sz w:val="24"/>
          <w:szCs w:val="24"/>
        </w:rPr>
      </w:pPr>
      <w:r w:rsidRPr="002B3823">
        <w:rPr>
          <w:rFonts w:ascii="Arial" w:eastAsia="Times New Roman" w:hAnsi="Arial" w:cs="Arial"/>
          <w:sz w:val="24"/>
          <w:szCs w:val="24"/>
        </w:rPr>
        <w:t>Severity:</w:t>
      </w:r>
      <w:r w:rsidRPr="002B3823">
        <w:rPr>
          <w:rFonts w:ascii="Arial" w:eastAsia="Times New Roman" w:hAnsi="Arial" w:cs="Arial"/>
          <w:sz w:val="24"/>
          <w:szCs w:val="24"/>
        </w:rPr>
        <w:tab/>
      </w:r>
      <w:r w:rsidRPr="002B3823">
        <w:rPr>
          <w:rFonts w:ascii="Arial" w:eastAsia="Times New Roman" w:hAnsi="Arial" w:cs="Arial"/>
          <w:sz w:val="24"/>
          <w:szCs w:val="24"/>
        </w:rPr>
        <w:tab/>
      </w:r>
      <w:r w:rsidRPr="002B3823">
        <w:rPr>
          <w:rFonts w:ascii="Arial" w:eastAsia="Times New Roman" w:hAnsi="Arial" w:cs="Arial"/>
          <w:sz w:val="24"/>
          <w:szCs w:val="24"/>
        </w:rPr>
        <w:tab/>
        <w:t>Irritability:</w:t>
      </w:r>
      <w:r w:rsidRPr="002B3823">
        <w:rPr>
          <w:rFonts w:ascii="Arial" w:eastAsia="Times New Roman" w:hAnsi="Arial" w:cs="Arial"/>
          <w:sz w:val="24"/>
          <w:szCs w:val="24"/>
        </w:rPr>
        <w:tab/>
      </w:r>
      <w:r w:rsidRPr="002B3823">
        <w:rPr>
          <w:rFonts w:ascii="Arial" w:eastAsia="Times New Roman" w:hAnsi="Arial" w:cs="Arial"/>
          <w:sz w:val="24"/>
          <w:szCs w:val="24"/>
        </w:rPr>
        <w:tab/>
      </w:r>
      <w:r w:rsidRPr="002B3823">
        <w:rPr>
          <w:rFonts w:ascii="Arial" w:eastAsia="Times New Roman" w:hAnsi="Arial" w:cs="Arial"/>
          <w:sz w:val="24"/>
          <w:szCs w:val="24"/>
        </w:rPr>
        <w:tab/>
      </w:r>
      <w:r w:rsidRPr="002B3823">
        <w:rPr>
          <w:rFonts w:ascii="Arial" w:eastAsia="Times New Roman" w:hAnsi="Arial" w:cs="Arial"/>
          <w:sz w:val="24"/>
          <w:szCs w:val="24"/>
        </w:rPr>
        <w:tab/>
        <w:t>Nature:</w:t>
      </w:r>
    </w:p>
    <w:p w14:paraId="6F4B2462" w14:textId="77777777" w:rsidR="00977A07" w:rsidRDefault="00977A07" w:rsidP="00977A07">
      <w:pPr>
        <w:spacing w:after="0" w:line="240" w:lineRule="auto"/>
        <w:rPr>
          <w:rFonts w:ascii="Arial" w:eastAsia="Times New Roman" w:hAnsi="Arial" w:cs="Arial"/>
          <w:sz w:val="24"/>
          <w:szCs w:val="24"/>
        </w:rPr>
      </w:pPr>
    </w:p>
    <w:p w14:paraId="62E3BC49" w14:textId="77777777" w:rsidR="00C36233" w:rsidRPr="002B3823" w:rsidRDefault="00C36233" w:rsidP="00977A07">
      <w:pPr>
        <w:spacing w:after="0" w:line="240" w:lineRule="auto"/>
        <w:rPr>
          <w:rFonts w:ascii="Arial" w:eastAsia="Times New Roman" w:hAnsi="Arial" w:cs="Arial"/>
          <w:sz w:val="24"/>
          <w:szCs w:val="24"/>
        </w:rPr>
      </w:pPr>
    </w:p>
    <w:p w14:paraId="30BFACCD" w14:textId="77777777" w:rsidR="00977A07" w:rsidRPr="002B3823" w:rsidRDefault="00977A07" w:rsidP="00977A07">
      <w:pPr>
        <w:spacing w:after="0" w:line="240" w:lineRule="auto"/>
        <w:rPr>
          <w:rFonts w:ascii="Arial" w:eastAsia="Times New Roman"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0"/>
        <w:gridCol w:w="2841"/>
        <w:gridCol w:w="2841"/>
      </w:tblGrid>
      <w:tr w:rsidR="00977A07" w:rsidRPr="002B3823" w14:paraId="64114670" w14:textId="77777777" w:rsidTr="00B45DFA">
        <w:tc>
          <w:tcPr>
            <w:tcW w:w="2840" w:type="dxa"/>
          </w:tcPr>
          <w:p w14:paraId="44550F36" w14:textId="77777777" w:rsidR="00977A07" w:rsidRPr="002B3823" w:rsidRDefault="00977A07" w:rsidP="00B45DFA">
            <w:pPr>
              <w:spacing w:after="0" w:line="240" w:lineRule="auto"/>
              <w:rPr>
                <w:rFonts w:ascii="Arial" w:eastAsia="Times New Roman" w:hAnsi="Arial" w:cs="Arial"/>
                <w:b/>
                <w:bCs/>
                <w:sz w:val="24"/>
                <w:szCs w:val="24"/>
              </w:rPr>
            </w:pPr>
            <w:r w:rsidRPr="002B3823">
              <w:rPr>
                <w:rFonts w:ascii="Arial" w:eastAsia="Times New Roman" w:hAnsi="Arial" w:cs="Arial"/>
                <w:b/>
                <w:bCs/>
                <w:sz w:val="24"/>
                <w:szCs w:val="24"/>
              </w:rPr>
              <w:lastRenderedPageBreak/>
              <w:t>Provisional Diagnosis</w:t>
            </w:r>
          </w:p>
        </w:tc>
        <w:tc>
          <w:tcPr>
            <w:tcW w:w="2841" w:type="dxa"/>
          </w:tcPr>
          <w:p w14:paraId="0E356330" w14:textId="77777777" w:rsidR="00977A07" w:rsidRPr="002B3823" w:rsidRDefault="00977A07" w:rsidP="00B45DFA">
            <w:pPr>
              <w:keepNext/>
              <w:spacing w:after="0" w:line="240" w:lineRule="auto"/>
              <w:outlineLvl w:val="0"/>
              <w:rPr>
                <w:rFonts w:ascii="Arial" w:eastAsia="Times New Roman" w:hAnsi="Arial" w:cs="Arial"/>
                <w:b/>
                <w:bCs/>
                <w:sz w:val="24"/>
                <w:szCs w:val="24"/>
              </w:rPr>
            </w:pPr>
            <w:r w:rsidRPr="002B3823">
              <w:rPr>
                <w:rFonts w:ascii="Arial" w:eastAsia="Times New Roman" w:hAnsi="Arial" w:cs="Arial"/>
                <w:b/>
                <w:bCs/>
                <w:sz w:val="24"/>
                <w:szCs w:val="24"/>
              </w:rPr>
              <w:t>Reasons for</w:t>
            </w:r>
          </w:p>
        </w:tc>
        <w:tc>
          <w:tcPr>
            <w:tcW w:w="2841" w:type="dxa"/>
          </w:tcPr>
          <w:p w14:paraId="312AD060" w14:textId="77777777" w:rsidR="00977A07" w:rsidRPr="002B3823" w:rsidRDefault="00977A07" w:rsidP="00B45DFA">
            <w:pPr>
              <w:keepNext/>
              <w:spacing w:after="0" w:line="240" w:lineRule="auto"/>
              <w:outlineLvl w:val="0"/>
              <w:rPr>
                <w:rFonts w:ascii="Arial" w:eastAsia="Times New Roman" w:hAnsi="Arial" w:cs="Arial"/>
                <w:b/>
                <w:bCs/>
                <w:sz w:val="24"/>
                <w:szCs w:val="24"/>
              </w:rPr>
            </w:pPr>
            <w:r w:rsidRPr="002B3823">
              <w:rPr>
                <w:rFonts w:ascii="Arial" w:eastAsia="Times New Roman" w:hAnsi="Arial" w:cs="Arial"/>
                <w:b/>
                <w:bCs/>
                <w:sz w:val="24"/>
                <w:szCs w:val="24"/>
              </w:rPr>
              <w:t>Reasons against</w:t>
            </w:r>
          </w:p>
          <w:p w14:paraId="5288C598" w14:textId="77777777" w:rsidR="00977A07" w:rsidRPr="002B3823" w:rsidRDefault="00977A07" w:rsidP="00B45DFA">
            <w:pPr>
              <w:spacing w:after="0" w:line="240" w:lineRule="auto"/>
              <w:rPr>
                <w:rFonts w:ascii="Arial" w:eastAsia="Times New Roman" w:hAnsi="Arial" w:cs="Arial"/>
                <w:sz w:val="24"/>
                <w:szCs w:val="24"/>
              </w:rPr>
            </w:pPr>
          </w:p>
        </w:tc>
      </w:tr>
      <w:tr w:rsidR="00977A07" w:rsidRPr="002B3823" w14:paraId="5FED5065" w14:textId="77777777" w:rsidTr="00B45DFA">
        <w:tc>
          <w:tcPr>
            <w:tcW w:w="2840" w:type="dxa"/>
          </w:tcPr>
          <w:p w14:paraId="05C817F3" w14:textId="77777777" w:rsidR="00977A07" w:rsidRPr="002B3823" w:rsidRDefault="00977A07" w:rsidP="00B45DFA">
            <w:pPr>
              <w:spacing w:after="0" w:line="240" w:lineRule="auto"/>
              <w:rPr>
                <w:rFonts w:ascii="Arial" w:eastAsia="Times New Roman" w:hAnsi="Arial" w:cs="Arial"/>
                <w:sz w:val="24"/>
                <w:szCs w:val="24"/>
              </w:rPr>
            </w:pPr>
          </w:p>
          <w:p w14:paraId="684B6FE9" w14:textId="77777777" w:rsidR="00977A07" w:rsidRPr="002B3823" w:rsidRDefault="00977A07" w:rsidP="00B45DFA">
            <w:pPr>
              <w:spacing w:after="0" w:line="240" w:lineRule="auto"/>
              <w:rPr>
                <w:rFonts w:ascii="Arial" w:eastAsia="Times New Roman" w:hAnsi="Arial" w:cs="Arial"/>
                <w:sz w:val="24"/>
                <w:szCs w:val="24"/>
              </w:rPr>
            </w:pPr>
          </w:p>
          <w:p w14:paraId="3111250C" w14:textId="77777777" w:rsidR="00977A07" w:rsidRPr="002B3823" w:rsidRDefault="00977A07" w:rsidP="00B45DFA">
            <w:pPr>
              <w:spacing w:after="0" w:line="240" w:lineRule="auto"/>
              <w:rPr>
                <w:rFonts w:ascii="Arial" w:eastAsia="Times New Roman" w:hAnsi="Arial" w:cs="Arial"/>
                <w:sz w:val="24"/>
                <w:szCs w:val="24"/>
              </w:rPr>
            </w:pPr>
          </w:p>
          <w:p w14:paraId="79C70A4F" w14:textId="77777777" w:rsidR="00977A07" w:rsidRPr="002B3823" w:rsidRDefault="00977A07" w:rsidP="00B45DFA">
            <w:pPr>
              <w:spacing w:after="0" w:line="240" w:lineRule="auto"/>
              <w:rPr>
                <w:rFonts w:ascii="Arial" w:eastAsia="Times New Roman" w:hAnsi="Arial" w:cs="Arial"/>
                <w:sz w:val="24"/>
                <w:szCs w:val="24"/>
              </w:rPr>
            </w:pPr>
          </w:p>
          <w:p w14:paraId="63E36771" w14:textId="77777777" w:rsidR="00977A07" w:rsidRPr="002B3823" w:rsidRDefault="00977A07" w:rsidP="00B45DFA">
            <w:pPr>
              <w:spacing w:after="0" w:line="240" w:lineRule="auto"/>
              <w:rPr>
                <w:rFonts w:ascii="Arial" w:eastAsia="Times New Roman" w:hAnsi="Arial" w:cs="Arial"/>
                <w:sz w:val="24"/>
                <w:szCs w:val="24"/>
              </w:rPr>
            </w:pPr>
          </w:p>
        </w:tc>
        <w:tc>
          <w:tcPr>
            <w:tcW w:w="2841" w:type="dxa"/>
          </w:tcPr>
          <w:p w14:paraId="260445E0" w14:textId="77777777" w:rsidR="00977A07" w:rsidRPr="002B3823" w:rsidRDefault="00977A07" w:rsidP="00B45DFA">
            <w:pPr>
              <w:spacing w:after="0" w:line="240" w:lineRule="auto"/>
              <w:rPr>
                <w:rFonts w:ascii="Arial" w:eastAsia="Times New Roman" w:hAnsi="Arial" w:cs="Arial"/>
                <w:sz w:val="24"/>
                <w:szCs w:val="24"/>
              </w:rPr>
            </w:pPr>
          </w:p>
        </w:tc>
        <w:tc>
          <w:tcPr>
            <w:tcW w:w="2841" w:type="dxa"/>
          </w:tcPr>
          <w:p w14:paraId="0CF96477" w14:textId="77777777" w:rsidR="00977A07" w:rsidRPr="002B3823" w:rsidRDefault="00977A07" w:rsidP="00B45DFA">
            <w:pPr>
              <w:spacing w:after="0" w:line="240" w:lineRule="auto"/>
              <w:rPr>
                <w:rFonts w:ascii="Arial" w:eastAsia="Times New Roman" w:hAnsi="Arial" w:cs="Arial"/>
                <w:sz w:val="24"/>
                <w:szCs w:val="24"/>
              </w:rPr>
            </w:pPr>
          </w:p>
          <w:p w14:paraId="568FE4A6" w14:textId="77777777" w:rsidR="00977A07" w:rsidRPr="002B3823" w:rsidRDefault="00977A07" w:rsidP="00B45DFA">
            <w:pPr>
              <w:spacing w:after="0" w:line="240" w:lineRule="auto"/>
              <w:rPr>
                <w:rFonts w:ascii="Arial" w:eastAsia="Times New Roman" w:hAnsi="Arial" w:cs="Arial"/>
                <w:sz w:val="24"/>
                <w:szCs w:val="24"/>
              </w:rPr>
            </w:pPr>
          </w:p>
          <w:p w14:paraId="69438FB7" w14:textId="77777777" w:rsidR="00977A07" w:rsidRPr="002B3823" w:rsidRDefault="00977A07" w:rsidP="00B45DFA">
            <w:pPr>
              <w:spacing w:after="0" w:line="240" w:lineRule="auto"/>
              <w:rPr>
                <w:rFonts w:ascii="Arial" w:eastAsia="Times New Roman" w:hAnsi="Arial" w:cs="Arial"/>
                <w:sz w:val="24"/>
                <w:szCs w:val="24"/>
              </w:rPr>
            </w:pPr>
          </w:p>
        </w:tc>
      </w:tr>
      <w:tr w:rsidR="00977A07" w:rsidRPr="002B3823" w14:paraId="32CFB95D" w14:textId="77777777" w:rsidTr="00B45DFA">
        <w:tc>
          <w:tcPr>
            <w:tcW w:w="2840" w:type="dxa"/>
          </w:tcPr>
          <w:p w14:paraId="2E3228A1" w14:textId="77777777" w:rsidR="00977A07" w:rsidRPr="002B3823" w:rsidRDefault="00977A07" w:rsidP="00B45DFA">
            <w:pPr>
              <w:spacing w:after="0" w:line="240" w:lineRule="auto"/>
              <w:rPr>
                <w:rFonts w:ascii="Arial" w:eastAsia="Times New Roman" w:hAnsi="Arial" w:cs="Arial"/>
                <w:sz w:val="24"/>
                <w:szCs w:val="24"/>
              </w:rPr>
            </w:pPr>
          </w:p>
          <w:p w14:paraId="554D7E94" w14:textId="77777777" w:rsidR="00977A07" w:rsidRPr="002B3823" w:rsidRDefault="00977A07" w:rsidP="00B45DFA">
            <w:pPr>
              <w:spacing w:after="0" w:line="240" w:lineRule="auto"/>
              <w:rPr>
                <w:rFonts w:ascii="Arial" w:eastAsia="Times New Roman" w:hAnsi="Arial" w:cs="Arial"/>
                <w:sz w:val="24"/>
                <w:szCs w:val="24"/>
              </w:rPr>
            </w:pPr>
          </w:p>
          <w:p w14:paraId="18FDE8A8" w14:textId="77777777" w:rsidR="00977A07" w:rsidRPr="002B3823" w:rsidRDefault="00977A07" w:rsidP="00B45DFA">
            <w:pPr>
              <w:spacing w:after="0" w:line="240" w:lineRule="auto"/>
              <w:rPr>
                <w:rFonts w:ascii="Arial" w:eastAsia="Times New Roman" w:hAnsi="Arial" w:cs="Arial"/>
                <w:sz w:val="24"/>
                <w:szCs w:val="24"/>
              </w:rPr>
            </w:pPr>
          </w:p>
          <w:p w14:paraId="5FD3364B" w14:textId="77777777" w:rsidR="00977A07" w:rsidRPr="002B3823" w:rsidRDefault="00977A07" w:rsidP="00B45DFA">
            <w:pPr>
              <w:spacing w:after="0" w:line="240" w:lineRule="auto"/>
              <w:rPr>
                <w:rFonts w:ascii="Arial" w:eastAsia="Times New Roman" w:hAnsi="Arial" w:cs="Arial"/>
                <w:sz w:val="24"/>
                <w:szCs w:val="24"/>
              </w:rPr>
            </w:pPr>
          </w:p>
          <w:p w14:paraId="44D6BD1A" w14:textId="77777777" w:rsidR="00977A07" w:rsidRPr="002B3823" w:rsidRDefault="00977A07" w:rsidP="00B45DFA">
            <w:pPr>
              <w:spacing w:after="0" w:line="240" w:lineRule="auto"/>
              <w:rPr>
                <w:rFonts w:ascii="Arial" w:eastAsia="Times New Roman" w:hAnsi="Arial" w:cs="Arial"/>
                <w:sz w:val="24"/>
                <w:szCs w:val="24"/>
              </w:rPr>
            </w:pPr>
          </w:p>
        </w:tc>
        <w:tc>
          <w:tcPr>
            <w:tcW w:w="2841" w:type="dxa"/>
          </w:tcPr>
          <w:p w14:paraId="7D2170D3" w14:textId="77777777" w:rsidR="00977A07" w:rsidRPr="002B3823" w:rsidRDefault="00977A07" w:rsidP="00B45DFA">
            <w:pPr>
              <w:spacing w:after="0" w:line="240" w:lineRule="auto"/>
              <w:rPr>
                <w:rFonts w:ascii="Arial" w:eastAsia="Times New Roman" w:hAnsi="Arial" w:cs="Arial"/>
                <w:sz w:val="24"/>
                <w:szCs w:val="24"/>
              </w:rPr>
            </w:pPr>
          </w:p>
        </w:tc>
        <w:tc>
          <w:tcPr>
            <w:tcW w:w="2841" w:type="dxa"/>
          </w:tcPr>
          <w:p w14:paraId="06F23B74" w14:textId="77777777" w:rsidR="00977A07" w:rsidRPr="002B3823" w:rsidRDefault="00977A07" w:rsidP="00B45DFA">
            <w:pPr>
              <w:spacing w:after="0" w:line="240" w:lineRule="auto"/>
              <w:rPr>
                <w:rFonts w:ascii="Arial" w:eastAsia="Times New Roman" w:hAnsi="Arial" w:cs="Arial"/>
                <w:sz w:val="24"/>
                <w:szCs w:val="24"/>
              </w:rPr>
            </w:pPr>
          </w:p>
          <w:p w14:paraId="15DF7ABB" w14:textId="77777777" w:rsidR="00977A07" w:rsidRPr="002B3823" w:rsidRDefault="00977A07" w:rsidP="00B45DFA">
            <w:pPr>
              <w:spacing w:after="0" w:line="240" w:lineRule="auto"/>
              <w:rPr>
                <w:rFonts w:ascii="Arial" w:eastAsia="Times New Roman" w:hAnsi="Arial" w:cs="Arial"/>
                <w:sz w:val="24"/>
                <w:szCs w:val="24"/>
              </w:rPr>
            </w:pPr>
          </w:p>
          <w:p w14:paraId="39740424" w14:textId="77777777" w:rsidR="00977A07" w:rsidRPr="002B3823" w:rsidRDefault="00977A07" w:rsidP="00B45DFA">
            <w:pPr>
              <w:spacing w:after="0" w:line="240" w:lineRule="auto"/>
              <w:rPr>
                <w:rFonts w:ascii="Arial" w:eastAsia="Times New Roman" w:hAnsi="Arial" w:cs="Arial"/>
                <w:sz w:val="24"/>
                <w:szCs w:val="24"/>
              </w:rPr>
            </w:pPr>
          </w:p>
        </w:tc>
      </w:tr>
      <w:tr w:rsidR="00977A07" w:rsidRPr="002B3823" w14:paraId="1B00587B" w14:textId="77777777" w:rsidTr="00B45DFA">
        <w:tc>
          <w:tcPr>
            <w:tcW w:w="2840" w:type="dxa"/>
          </w:tcPr>
          <w:p w14:paraId="6606E7EB" w14:textId="77777777" w:rsidR="00977A07" w:rsidRPr="002B3823" w:rsidRDefault="00977A07" w:rsidP="00B45DFA">
            <w:pPr>
              <w:spacing w:after="0" w:line="240" w:lineRule="auto"/>
              <w:rPr>
                <w:rFonts w:ascii="Arial" w:eastAsia="Times New Roman" w:hAnsi="Arial" w:cs="Arial"/>
                <w:sz w:val="24"/>
                <w:szCs w:val="24"/>
              </w:rPr>
            </w:pPr>
          </w:p>
          <w:p w14:paraId="31FC18FC" w14:textId="77777777" w:rsidR="00977A07" w:rsidRPr="002B3823" w:rsidRDefault="00977A07" w:rsidP="00B45DFA">
            <w:pPr>
              <w:spacing w:after="0" w:line="240" w:lineRule="auto"/>
              <w:rPr>
                <w:rFonts w:ascii="Arial" w:eastAsia="Times New Roman" w:hAnsi="Arial" w:cs="Arial"/>
                <w:sz w:val="24"/>
                <w:szCs w:val="24"/>
              </w:rPr>
            </w:pPr>
          </w:p>
          <w:p w14:paraId="2F5743A1" w14:textId="77777777" w:rsidR="00977A07" w:rsidRPr="002B3823" w:rsidRDefault="00977A07" w:rsidP="00B45DFA">
            <w:pPr>
              <w:spacing w:after="0" w:line="240" w:lineRule="auto"/>
              <w:rPr>
                <w:rFonts w:ascii="Arial" w:eastAsia="Times New Roman" w:hAnsi="Arial" w:cs="Arial"/>
                <w:sz w:val="24"/>
                <w:szCs w:val="24"/>
              </w:rPr>
            </w:pPr>
          </w:p>
          <w:p w14:paraId="41CA474A" w14:textId="77777777" w:rsidR="00977A07" w:rsidRPr="002B3823" w:rsidRDefault="00977A07" w:rsidP="00B45DFA">
            <w:pPr>
              <w:spacing w:after="0" w:line="240" w:lineRule="auto"/>
              <w:rPr>
                <w:rFonts w:ascii="Arial" w:eastAsia="Times New Roman" w:hAnsi="Arial" w:cs="Arial"/>
                <w:sz w:val="24"/>
                <w:szCs w:val="24"/>
              </w:rPr>
            </w:pPr>
          </w:p>
          <w:p w14:paraId="081DA685" w14:textId="77777777" w:rsidR="00977A07" w:rsidRPr="002B3823" w:rsidRDefault="00977A07" w:rsidP="00B45DFA">
            <w:pPr>
              <w:spacing w:after="0" w:line="240" w:lineRule="auto"/>
              <w:rPr>
                <w:rFonts w:ascii="Arial" w:eastAsia="Times New Roman" w:hAnsi="Arial" w:cs="Arial"/>
                <w:sz w:val="24"/>
                <w:szCs w:val="24"/>
              </w:rPr>
            </w:pPr>
          </w:p>
        </w:tc>
        <w:tc>
          <w:tcPr>
            <w:tcW w:w="2841" w:type="dxa"/>
          </w:tcPr>
          <w:p w14:paraId="7489FE7A" w14:textId="77777777" w:rsidR="00977A07" w:rsidRPr="002B3823" w:rsidRDefault="00977A07" w:rsidP="00B45DFA">
            <w:pPr>
              <w:spacing w:after="0" w:line="240" w:lineRule="auto"/>
              <w:rPr>
                <w:rFonts w:ascii="Arial" w:eastAsia="Times New Roman" w:hAnsi="Arial" w:cs="Arial"/>
                <w:sz w:val="24"/>
                <w:szCs w:val="24"/>
              </w:rPr>
            </w:pPr>
          </w:p>
        </w:tc>
        <w:tc>
          <w:tcPr>
            <w:tcW w:w="2841" w:type="dxa"/>
          </w:tcPr>
          <w:p w14:paraId="6CF47711" w14:textId="77777777" w:rsidR="00977A07" w:rsidRPr="002B3823" w:rsidRDefault="00977A07" w:rsidP="00B45DFA">
            <w:pPr>
              <w:spacing w:after="0" w:line="240" w:lineRule="auto"/>
              <w:rPr>
                <w:rFonts w:ascii="Arial" w:eastAsia="Times New Roman" w:hAnsi="Arial" w:cs="Arial"/>
                <w:sz w:val="24"/>
                <w:szCs w:val="24"/>
              </w:rPr>
            </w:pPr>
          </w:p>
          <w:p w14:paraId="7988C4FA" w14:textId="77777777" w:rsidR="00977A07" w:rsidRPr="002B3823" w:rsidRDefault="00977A07" w:rsidP="00B45DFA">
            <w:pPr>
              <w:spacing w:after="0" w:line="240" w:lineRule="auto"/>
              <w:rPr>
                <w:rFonts w:ascii="Arial" w:eastAsia="Times New Roman" w:hAnsi="Arial" w:cs="Arial"/>
                <w:sz w:val="24"/>
                <w:szCs w:val="24"/>
              </w:rPr>
            </w:pPr>
          </w:p>
          <w:p w14:paraId="0EF9AA20" w14:textId="77777777" w:rsidR="00977A07" w:rsidRPr="002B3823" w:rsidRDefault="00977A07" w:rsidP="00B45DFA">
            <w:pPr>
              <w:spacing w:after="0" w:line="240" w:lineRule="auto"/>
              <w:rPr>
                <w:rFonts w:ascii="Arial" w:eastAsia="Times New Roman" w:hAnsi="Arial" w:cs="Arial"/>
                <w:sz w:val="24"/>
                <w:szCs w:val="24"/>
              </w:rPr>
            </w:pPr>
          </w:p>
        </w:tc>
      </w:tr>
    </w:tbl>
    <w:p w14:paraId="774F2BC4" w14:textId="77777777" w:rsidR="00977A07" w:rsidRPr="002B3823" w:rsidRDefault="00977A07" w:rsidP="00977A07">
      <w:pPr>
        <w:spacing w:after="0" w:line="240" w:lineRule="auto"/>
        <w:rPr>
          <w:rFonts w:ascii="Arial" w:eastAsia="Times New Roman" w:hAnsi="Arial" w:cs="Arial"/>
          <w:sz w:val="24"/>
          <w:szCs w:val="24"/>
        </w:rPr>
      </w:pPr>
    </w:p>
    <w:p w14:paraId="334EEA2D" w14:textId="77777777" w:rsidR="00977A07" w:rsidRPr="002B3823" w:rsidRDefault="00977A07" w:rsidP="00977A07">
      <w:pPr>
        <w:spacing w:after="0" w:line="240" w:lineRule="auto"/>
        <w:rPr>
          <w:rFonts w:ascii="Arial" w:eastAsia="Times New Roman" w:hAnsi="Arial" w:cs="Arial"/>
          <w:sz w:val="24"/>
          <w:szCs w:val="24"/>
        </w:rPr>
      </w:pPr>
    </w:p>
    <w:p w14:paraId="757A9071" w14:textId="77777777" w:rsidR="00977A07" w:rsidRPr="002B3823" w:rsidRDefault="00977A07" w:rsidP="00977A07">
      <w:pPr>
        <w:spacing w:after="0" w:line="240" w:lineRule="auto"/>
        <w:rPr>
          <w:rFonts w:ascii="Arial" w:eastAsia="Times New Roman" w:hAnsi="Arial" w:cs="Arial"/>
          <w:sz w:val="24"/>
          <w:szCs w:val="24"/>
        </w:rPr>
      </w:pPr>
      <w:r w:rsidRPr="002B3823">
        <w:rPr>
          <w:rFonts w:ascii="Arial" w:eastAsia="Times New Roman" w:hAnsi="Arial" w:cs="Arial"/>
          <w:sz w:val="24"/>
          <w:szCs w:val="24"/>
        </w:rPr>
        <w:t>Pain Mechanisms present:</w:t>
      </w:r>
    </w:p>
    <w:p w14:paraId="7A0445EB" w14:textId="77777777" w:rsidR="00977A07" w:rsidRPr="002B3823" w:rsidRDefault="00977A07" w:rsidP="00977A07">
      <w:pPr>
        <w:spacing w:after="0" w:line="240" w:lineRule="auto"/>
        <w:rPr>
          <w:rFonts w:ascii="Arial" w:eastAsia="Times New Roman" w:hAnsi="Arial" w:cs="Arial"/>
          <w:sz w:val="24"/>
          <w:szCs w:val="24"/>
        </w:rPr>
      </w:pPr>
    </w:p>
    <w:p w14:paraId="10FB46C7" w14:textId="77777777" w:rsidR="00977A07" w:rsidRPr="002B3823" w:rsidRDefault="00977A07" w:rsidP="00977A07">
      <w:pPr>
        <w:spacing w:after="0" w:line="240" w:lineRule="auto"/>
        <w:rPr>
          <w:rFonts w:ascii="Arial" w:eastAsia="Times New Roman" w:hAnsi="Arial" w:cs="Arial"/>
          <w:sz w:val="24"/>
          <w:szCs w:val="24"/>
        </w:rPr>
      </w:pPr>
    </w:p>
    <w:p w14:paraId="12D70442" w14:textId="77777777" w:rsidR="00977A07" w:rsidRDefault="00977A07" w:rsidP="00977A07">
      <w:pPr>
        <w:spacing w:after="0" w:line="240" w:lineRule="auto"/>
        <w:rPr>
          <w:rFonts w:ascii="Arial" w:eastAsia="Times New Roman" w:hAnsi="Arial" w:cs="Arial"/>
          <w:sz w:val="24"/>
          <w:szCs w:val="24"/>
        </w:rPr>
      </w:pPr>
    </w:p>
    <w:p w14:paraId="5DCB01C9" w14:textId="77777777" w:rsidR="00977A07" w:rsidRPr="002B3823" w:rsidRDefault="00977A07" w:rsidP="00977A07">
      <w:pPr>
        <w:spacing w:after="0" w:line="240" w:lineRule="auto"/>
        <w:rPr>
          <w:rFonts w:ascii="Arial" w:eastAsia="Times New Roman" w:hAnsi="Arial" w:cs="Arial"/>
          <w:sz w:val="24"/>
          <w:szCs w:val="24"/>
        </w:rPr>
      </w:pPr>
      <w:r w:rsidRPr="002B3823">
        <w:rPr>
          <w:rFonts w:ascii="Arial" w:eastAsia="Times New Roman" w:hAnsi="Arial" w:cs="Arial"/>
          <w:sz w:val="24"/>
          <w:szCs w:val="24"/>
        </w:rPr>
        <w:t xml:space="preserve">Treatment so far and response: </w:t>
      </w:r>
    </w:p>
    <w:p w14:paraId="5010637F" w14:textId="77777777" w:rsidR="00977A07" w:rsidRDefault="00977A07" w:rsidP="00977A07">
      <w:pPr>
        <w:spacing w:after="0" w:line="240" w:lineRule="auto"/>
        <w:rPr>
          <w:rFonts w:ascii="Arial" w:eastAsia="Times New Roman" w:hAnsi="Arial" w:cs="Arial"/>
          <w:sz w:val="24"/>
          <w:szCs w:val="24"/>
        </w:rPr>
      </w:pPr>
    </w:p>
    <w:p w14:paraId="1FC5D30F" w14:textId="77777777" w:rsidR="00977A07" w:rsidRDefault="00977A07" w:rsidP="00977A07">
      <w:pPr>
        <w:spacing w:after="0" w:line="240" w:lineRule="auto"/>
        <w:rPr>
          <w:rFonts w:ascii="Arial" w:eastAsia="Times New Roman" w:hAnsi="Arial" w:cs="Arial"/>
          <w:sz w:val="24"/>
          <w:szCs w:val="24"/>
        </w:rPr>
      </w:pPr>
    </w:p>
    <w:p w14:paraId="033EAAB7" w14:textId="77777777" w:rsidR="00977A07" w:rsidRDefault="00977A07" w:rsidP="00977A07">
      <w:pPr>
        <w:spacing w:after="0" w:line="240" w:lineRule="auto"/>
        <w:rPr>
          <w:rFonts w:ascii="Arial" w:eastAsia="Times New Roman" w:hAnsi="Arial" w:cs="Arial"/>
          <w:sz w:val="24"/>
          <w:szCs w:val="24"/>
        </w:rPr>
      </w:pPr>
    </w:p>
    <w:p w14:paraId="1627CDCE" w14:textId="77777777" w:rsidR="00977A07" w:rsidRDefault="00977A07" w:rsidP="00977A07">
      <w:pPr>
        <w:spacing w:after="0" w:line="240" w:lineRule="auto"/>
        <w:rPr>
          <w:rFonts w:ascii="Arial" w:eastAsia="Times New Roman" w:hAnsi="Arial" w:cs="Arial"/>
          <w:sz w:val="24"/>
          <w:szCs w:val="24"/>
        </w:rPr>
      </w:pPr>
    </w:p>
    <w:p w14:paraId="100F0878" w14:textId="77777777" w:rsidR="00977A07" w:rsidRDefault="00977A07" w:rsidP="00977A07">
      <w:pPr>
        <w:spacing w:after="0" w:line="240" w:lineRule="auto"/>
        <w:rPr>
          <w:rFonts w:ascii="Arial" w:eastAsia="Times New Roman" w:hAnsi="Arial" w:cs="Arial"/>
          <w:sz w:val="24"/>
          <w:szCs w:val="24"/>
        </w:rPr>
      </w:pPr>
    </w:p>
    <w:p w14:paraId="2BC4A9A7" w14:textId="77777777" w:rsidR="00977A07" w:rsidRPr="002B3823" w:rsidRDefault="00977A07" w:rsidP="00977A07">
      <w:pPr>
        <w:spacing w:after="0" w:line="240" w:lineRule="auto"/>
        <w:rPr>
          <w:rFonts w:ascii="Arial" w:eastAsia="Times New Roman" w:hAnsi="Arial" w:cs="Arial"/>
          <w:sz w:val="24"/>
          <w:szCs w:val="24"/>
        </w:rPr>
      </w:pPr>
      <w:r w:rsidRPr="002B3823">
        <w:rPr>
          <w:rFonts w:ascii="Arial" w:eastAsia="Times New Roman" w:hAnsi="Arial" w:cs="Arial"/>
          <w:sz w:val="24"/>
          <w:szCs w:val="24"/>
        </w:rPr>
        <w:t>Reason for seeking assistance: (</w:t>
      </w:r>
      <w:proofErr w:type="spellStart"/>
      <w:proofErr w:type="gramStart"/>
      <w:r w:rsidRPr="002B3823">
        <w:rPr>
          <w:rFonts w:ascii="Arial" w:eastAsia="Times New Roman" w:hAnsi="Arial" w:cs="Arial"/>
          <w:sz w:val="24"/>
          <w:szCs w:val="24"/>
        </w:rPr>
        <w:t>eg</w:t>
      </w:r>
      <w:proofErr w:type="spellEnd"/>
      <w:proofErr w:type="gramEnd"/>
      <w:r w:rsidRPr="002B3823">
        <w:rPr>
          <w:rFonts w:ascii="Arial" w:eastAsia="Times New Roman" w:hAnsi="Arial" w:cs="Arial"/>
          <w:sz w:val="24"/>
          <w:szCs w:val="24"/>
        </w:rPr>
        <w:t xml:space="preserve"> referral to consultant, reassurance that on the right track, further treatment options, etc)</w:t>
      </w:r>
    </w:p>
    <w:p w14:paraId="32AD3F24" w14:textId="77777777" w:rsidR="00977A07" w:rsidRPr="002B3823" w:rsidRDefault="00977A07" w:rsidP="00977A07">
      <w:pPr>
        <w:spacing w:after="0" w:line="240" w:lineRule="auto"/>
        <w:rPr>
          <w:rFonts w:ascii="Arial" w:eastAsia="Times New Roman" w:hAnsi="Arial" w:cs="Arial"/>
          <w:sz w:val="24"/>
          <w:szCs w:val="24"/>
        </w:rPr>
      </w:pPr>
    </w:p>
    <w:p w14:paraId="3B5C08E4" w14:textId="77777777" w:rsidR="00977A07" w:rsidRDefault="00977A07" w:rsidP="00977A07">
      <w:pPr>
        <w:spacing w:after="0" w:line="240" w:lineRule="auto"/>
        <w:rPr>
          <w:rFonts w:ascii="Arial" w:eastAsia="Times New Roman" w:hAnsi="Arial" w:cs="Arial"/>
          <w:sz w:val="24"/>
          <w:szCs w:val="24"/>
        </w:rPr>
      </w:pPr>
    </w:p>
    <w:p w14:paraId="54CDF13D" w14:textId="77777777" w:rsidR="00977A07" w:rsidRDefault="00977A07" w:rsidP="00977A07">
      <w:pPr>
        <w:spacing w:after="0" w:line="240" w:lineRule="auto"/>
        <w:rPr>
          <w:rFonts w:ascii="Arial" w:eastAsia="Times New Roman" w:hAnsi="Arial" w:cs="Arial"/>
          <w:sz w:val="24"/>
          <w:szCs w:val="24"/>
        </w:rPr>
      </w:pPr>
    </w:p>
    <w:p w14:paraId="7BAC85E7" w14:textId="77777777" w:rsidR="00977A07" w:rsidRDefault="00977A07" w:rsidP="00977A07">
      <w:pPr>
        <w:spacing w:after="0" w:line="240" w:lineRule="auto"/>
        <w:rPr>
          <w:rFonts w:ascii="Arial" w:eastAsia="Times New Roman" w:hAnsi="Arial" w:cs="Arial"/>
          <w:sz w:val="24"/>
          <w:szCs w:val="24"/>
        </w:rPr>
      </w:pPr>
    </w:p>
    <w:p w14:paraId="2499D978" w14:textId="77777777" w:rsidR="00977A07" w:rsidRDefault="00977A07" w:rsidP="00977A07">
      <w:pPr>
        <w:spacing w:after="0" w:line="240" w:lineRule="auto"/>
        <w:rPr>
          <w:rFonts w:ascii="Arial" w:eastAsia="Times New Roman" w:hAnsi="Arial" w:cs="Arial"/>
          <w:sz w:val="24"/>
          <w:szCs w:val="24"/>
        </w:rPr>
      </w:pPr>
      <w:r w:rsidRPr="002B3823">
        <w:rPr>
          <w:rFonts w:ascii="Arial" w:eastAsia="Times New Roman" w:hAnsi="Arial" w:cs="Arial"/>
          <w:sz w:val="24"/>
          <w:szCs w:val="24"/>
        </w:rPr>
        <w:t>Prognosis:</w:t>
      </w:r>
    </w:p>
    <w:p w14:paraId="3D388F76" w14:textId="77777777" w:rsidR="00977A07" w:rsidRDefault="00977A07" w:rsidP="00977A07">
      <w:pPr>
        <w:spacing w:after="0" w:line="240" w:lineRule="auto"/>
        <w:rPr>
          <w:rFonts w:ascii="Arial" w:eastAsia="Times New Roman" w:hAnsi="Arial" w:cs="Arial"/>
          <w:sz w:val="24"/>
          <w:szCs w:val="24"/>
        </w:rPr>
      </w:pPr>
    </w:p>
    <w:p w14:paraId="3DE4648E" w14:textId="77777777" w:rsidR="00977A07" w:rsidRDefault="00977A07" w:rsidP="00977A07">
      <w:pPr>
        <w:spacing w:after="0" w:line="240" w:lineRule="auto"/>
        <w:rPr>
          <w:rFonts w:ascii="Arial" w:eastAsia="Times New Roman" w:hAnsi="Arial" w:cs="Arial"/>
          <w:sz w:val="24"/>
          <w:szCs w:val="24"/>
        </w:rPr>
      </w:pPr>
    </w:p>
    <w:p w14:paraId="7DF26862" w14:textId="77777777" w:rsidR="00977A07" w:rsidRDefault="00977A07" w:rsidP="00977A07">
      <w:pPr>
        <w:spacing w:after="0" w:line="240" w:lineRule="auto"/>
        <w:rPr>
          <w:rFonts w:ascii="Arial" w:eastAsia="Times New Roman" w:hAnsi="Arial" w:cs="Arial"/>
          <w:sz w:val="24"/>
          <w:szCs w:val="24"/>
        </w:rPr>
      </w:pPr>
    </w:p>
    <w:p w14:paraId="579B7EC5" w14:textId="77777777" w:rsidR="00977A07" w:rsidRPr="002B3823" w:rsidRDefault="00977A07" w:rsidP="00977A07">
      <w:pPr>
        <w:spacing w:after="0" w:line="240" w:lineRule="auto"/>
        <w:rPr>
          <w:rFonts w:ascii="Arial" w:eastAsia="Times New Roman" w:hAnsi="Arial" w:cs="Arial"/>
          <w:sz w:val="24"/>
          <w:szCs w:val="24"/>
        </w:rPr>
      </w:pPr>
    </w:p>
    <w:p w14:paraId="035B3F7C" w14:textId="77777777" w:rsidR="00977A07" w:rsidRPr="002B3823" w:rsidRDefault="00977A07" w:rsidP="00977A07">
      <w:pPr>
        <w:spacing w:after="0" w:line="240" w:lineRule="auto"/>
        <w:rPr>
          <w:rFonts w:ascii="Arial" w:eastAsia="Times New Roman" w:hAnsi="Arial" w:cs="Arial"/>
          <w:sz w:val="24"/>
          <w:szCs w:val="24"/>
        </w:rPr>
      </w:pPr>
      <w:r w:rsidRPr="002B3823">
        <w:rPr>
          <w:rFonts w:ascii="Arial" w:eastAsia="Times New Roman" w:hAnsi="Arial" w:cs="Arial"/>
          <w:sz w:val="24"/>
          <w:szCs w:val="24"/>
        </w:rPr>
        <w:t>Suggestions (from senior or how you propose progressing management):</w:t>
      </w:r>
    </w:p>
    <w:p w14:paraId="6AC32C9F" w14:textId="77777777" w:rsidR="00977A07" w:rsidRDefault="00977A07"/>
    <w:sectPr w:rsidR="00977A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49CAF" w14:textId="77777777" w:rsidR="00A45663" w:rsidRDefault="004E44CB">
      <w:pPr>
        <w:spacing w:after="0" w:line="240" w:lineRule="auto"/>
      </w:pPr>
      <w:r>
        <w:separator/>
      </w:r>
    </w:p>
  </w:endnote>
  <w:endnote w:type="continuationSeparator" w:id="0">
    <w:p w14:paraId="2AAD3AB6" w14:textId="77777777" w:rsidR="00A45663" w:rsidRDefault="004E4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366638"/>
      <w:docPartObj>
        <w:docPartGallery w:val="Page Numbers (Bottom of Page)"/>
        <w:docPartUnique/>
      </w:docPartObj>
    </w:sdtPr>
    <w:sdtEndPr>
      <w:rPr>
        <w:noProof/>
      </w:rPr>
    </w:sdtEndPr>
    <w:sdtContent>
      <w:p w14:paraId="27E8E9BB" w14:textId="77777777" w:rsidR="00CA732F" w:rsidRDefault="004E44CB">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2D5B6528" w14:textId="77777777" w:rsidR="00CA732F" w:rsidRDefault="00CA7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E40C9" w14:textId="77777777" w:rsidR="00A45663" w:rsidRDefault="004E44CB">
      <w:pPr>
        <w:spacing w:after="0" w:line="240" w:lineRule="auto"/>
      </w:pPr>
      <w:r>
        <w:separator/>
      </w:r>
    </w:p>
  </w:footnote>
  <w:footnote w:type="continuationSeparator" w:id="0">
    <w:p w14:paraId="2B01A478" w14:textId="77777777" w:rsidR="00A45663" w:rsidRDefault="004E44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33D32" w14:textId="77777777" w:rsidR="00CA732F" w:rsidRDefault="004E44CB">
    <w:pPr>
      <w:pStyle w:val="Header"/>
    </w:pPr>
    <w:r>
      <w:tab/>
    </w:r>
    <w:r>
      <w:tab/>
    </w:r>
    <w:r>
      <w:rPr>
        <w:noProof/>
        <w:lang w:eastAsia="en-GB"/>
      </w:rPr>
      <w:drawing>
        <wp:inline distT="0" distB="0" distL="0" distR="0" wp14:anchorId="295D6C7A" wp14:editId="00174DE7">
          <wp:extent cx="1859280" cy="90868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9280" cy="9086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21AF"/>
    <w:multiLevelType w:val="hybridMultilevel"/>
    <w:tmpl w:val="ED0467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50A81"/>
    <w:multiLevelType w:val="hybridMultilevel"/>
    <w:tmpl w:val="868C208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B32899"/>
    <w:multiLevelType w:val="hybridMultilevel"/>
    <w:tmpl w:val="589CAE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1D37AD"/>
    <w:multiLevelType w:val="multilevel"/>
    <w:tmpl w:val="47C0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C41E13"/>
    <w:multiLevelType w:val="multilevel"/>
    <w:tmpl w:val="CDB4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37230C"/>
    <w:multiLevelType w:val="hybridMultilevel"/>
    <w:tmpl w:val="5CF69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2B6E54"/>
    <w:multiLevelType w:val="multilevel"/>
    <w:tmpl w:val="C894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B84050"/>
    <w:multiLevelType w:val="multilevel"/>
    <w:tmpl w:val="E968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AC1312"/>
    <w:multiLevelType w:val="hybridMultilevel"/>
    <w:tmpl w:val="98B02A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90181543">
    <w:abstractNumId w:val="1"/>
  </w:num>
  <w:num w:numId="2" w16cid:durableId="726800527">
    <w:abstractNumId w:val="5"/>
  </w:num>
  <w:num w:numId="3" w16cid:durableId="1252931212">
    <w:abstractNumId w:val="2"/>
  </w:num>
  <w:num w:numId="4" w16cid:durableId="212159327">
    <w:abstractNumId w:val="0"/>
  </w:num>
  <w:num w:numId="5" w16cid:durableId="1366446077">
    <w:abstractNumId w:val="8"/>
  </w:num>
  <w:num w:numId="6" w16cid:durableId="124584588">
    <w:abstractNumId w:val="7"/>
  </w:num>
  <w:num w:numId="7" w16cid:durableId="1411923150">
    <w:abstractNumId w:val="6"/>
  </w:num>
  <w:num w:numId="8" w16cid:durableId="1929382409">
    <w:abstractNumId w:val="3"/>
  </w:num>
  <w:num w:numId="9" w16cid:durableId="8854129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ECD"/>
    <w:rsid w:val="001A3C5E"/>
    <w:rsid w:val="001A5097"/>
    <w:rsid w:val="001B18B3"/>
    <w:rsid w:val="00215ECD"/>
    <w:rsid w:val="00257F50"/>
    <w:rsid w:val="002C1DA6"/>
    <w:rsid w:val="002C1DE2"/>
    <w:rsid w:val="002F4FFF"/>
    <w:rsid w:val="003E6F33"/>
    <w:rsid w:val="00411138"/>
    <w:rsid w:val="00473320"/>
    <w:rsid w:val="004D59E5"/>
    <w:rsid w:val="004E44CB"/>
    <w:rsid w:val="005055A0"/>
    <w:rsid w:val="00525AE1"/>
    <w:rsid w:val="0059474B"/>
    <w:rsid w:val="005C12D0"/>
    <w:rsid w:val="005F5796"/>
    <w:rsid w:val="00610018"/>
    <w:rsid w:val="00612BCF"/>
    <w:rsid w:val="00634F86"/>
    <w:rsid w:val="00705CC4"/>
    <w:rsid w:val="007A387B"/>
    <w:rsid w:val="007C1848"/>
    <w:rsid w:val="008917D8"/>
    <w:rsid w:val="00917363"/>
    <w:rsid w:val="00941910"/>
    <w:rsid w:val="0097783E"/>
    <w:rsid w:val="00977A07"/>
    <w:rsid w:val="009A2950"/>
    <w:rsid w:val="009B7148"/>
    <w:rsid w:val="00A26068"/>
    <w:rsid w:val="00A45663"/>
    <w:rsid w:val="00A51E7F"/>
    <w:rsid w:val="00AF023C"/>
    <w:rsid w:val="00B6700F"/>
    <w:rsid w:val="00C2342D"/>
    <w:rsid w:val="00C36233"/>
    <w:rsid w:val="00D371D3"/>
    <w:rsid w:val="00DA3D1E"/>
    <w:rsid w:val="00DD0E5B"/>
    <w:rsid w:val="00F34305"/>
    <w:rsid w:val="00FB7EEA"/>
    <w:rsid w:val="00FE4B5A"/>
    <w:rsid w:val="00FE63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1B195"/>
  <w15:chartTrackingRefBased/>
  <w15:docId w15:val="{DC606C25-9855-49CA-BD7A-019C29B8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ECD"/>
    <w:pPr>
      <w:spacing w:after="200" w:line="276" w:lineRule="auto"/>
      <w:ind w:left="720"/>
      <w:contextualSpacing/>
    </w:pPr>
    <w:rPr>
      <w:kern w:val="0"/>
      <w14:ligatures w14:val="none"/>
    </w:rPr>
  </w:style>
  <w:style w:type="table" w:styleId="TableGrid">
    <w:name w:val="Table Grid"/>
    <w:basedOn w:val="TableNormal"/>
    <w:uiPriority w:val="59"/>
    <w:rsid w:val="007A387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F34305"/>
    <w:pPr>
      <w:widowControl w:val="0"/>
      <w:suppressAutoHyphens/>
      <w:autoSpaceDN w:val="0"/>
      <w:spacing w:after="0" w:line="240" w:lineRule="auto"/>
    </w:pPr>
    <w:rPr>
      <w:rFonts w:ascii="Times New Roman" w:eastAsia="SimSun" w:hAnsi="Times New Roman" w:cs="Mangal"/>
      <w:kern w:val="3"/>
      <w:sz w:val="24"/>
      <w:szCs w:val="24"/>
      <w:lang w:eastAsia="zh-CN" w:bidi="hi-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77A07"/>
    <w:pPr>
      <w:tabs>
        <w:tab w:val="center" w:pos="4513"/>
        <w:tab w:val="right" w:pos="9026"/>
      </w:tabs>
      <w:spacing w:after="0" w:line="240" w:lineRule="auto"/>
    </w:pPr>
    <w:rPr>
      <w:rFonts w:ascii="Times New Roman" w:eastAsia="Times New Roman" w:hAnsi="Times New Roman" w:cs="Times New Roman"/>
      <w:kern w:val="0"/>
      <w:sz w:val="24"/>
      <w:szCs w:val="24"/>
      <w:lang w:eastAsia="en-GB"/>
      <w14:ligatures w14:val="none"/>
    </w:rPr>
  </w:style>
  <w:style w:type="character" w:customStyle="1" w:styleId="FooterChar">
    <w:name w:val="Footer Char"/>
    <w:basedOn w:val="DefaultParagraphFont"/>
    <w:link w:val="Footer"/>
    <w:uiPriority w:val="99"/>
    <w:rsid w:val="00977A07"/>
    <w:rPr>
      <w:rFonts w:ascii="Times New Roman" w:eastAsia="Times New Roman" w:hAnsi="Times New Roman" w:cs="Times New Roman"/>
      <w:kern w:val="0"/>
      <w:sz w:val="24"/>
      <w:szCs w:val="24"/>
      <w:lang w:eastAsia="en-GB"/>
      <w14:ligatures w14:val="none"/>
    </w:rPr>
  </w:style>
  <w:style w:type="paragraph" w:styleId="Header">
    <w:name w:val="header"/>
    <w:basedOn w:val="Normal"/>
    <w:link w:val="HeaderChar"/>
    <w:uiPriority w:val="99"/>
    <w:unhideWhenUsed/>
    <w:rsid w:val="00977A07"/>
    <w:pPr>
      <w:tabs>
        <w:tab w:val="center" w:pos="4513"/>
        <w:tab w:val="right" w:pos="9026"/>
      </w:tabs>
      <w:spacing w:after="0" w:line="240" w:lineRule="auto"/>
    </w:pPr>
    <w:rPr>
      <w:kern w:val="0"/>
      <w14:ligatures w14:val="none"/>
    </w:rPr>
  </w:style>
  <w:style w:type="character" w:customStyle="1" w:styleId="HeaderChar">
    <w:name w:val="Header Char"/>
    <w:basedOn w:val="DefaultParagraphFont"/>
    <w:link w:val="Header"/>
    <w:uiPriority w:val="99"/>
    <w:rsid w:val="00977A07"/>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5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6482</Words>
  <Characters>36949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Marie (HOMERTON HEALTHCARE NHS FOUNDATION TRUST)</dc:creator>
  <cp:keywords/>
  <dc:description/>
  <cp:lastModifiedBy>Tanner Marie at Homerton University Hospital NHS Trust</cp:lastModifiedBy>
  <cp:revision>2</cp:revision>
  <dcterms:created xsi:type="dcterms:W3CDTF">2023-11-23T14:37:00Z</dcterms:created>
  <dcterms:modified xsi:type="dcterms:W3CDTF">2023-11-23T14:37:00Z</dcterms:modified>
</cp:coreProperties>
</file>