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51A7" w14:textId="1E79F15C" w:rsidR="00E476F5" w:rsidRPr="007B440C" w:rsidRDefault="005D744D" w:rsidP="007B440C">
      <w:pPr>
        <w:spacing w:after="0" w:line="240" w:lineRule="auto"/>
        <w:ind w:left="2880" w:hanging="2880"/>
        <w:jc w:val="both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TITLE: </w:t>
      </w:r>
      <w:r w:rsidR="00C06596" w:rsidRPr="00C06596">
        <w:rPr>
          <w:rFonts w:ascii="Arial" w:hAnsi="Arial" w:cs="Arial"/>
          <w:b/>
          <w:color w:val="000000"/>
          <w:sz w:val="28"/>
          <w:szCs w:val="28"/>
        </w:rPr>
        <w:t>Metabolomics in the New Hampshire Birth Cohort Study</w:t>
      </w:r>
    </w:p>
    <w:p w14:paraId="56FFF915" w14:textId="77777777" w:rsidR="00E476F5" w:rsidRPr="00E115EC" w:rsidRDefault="00E476F5" w:rsidP="00E6541A">
      <w:pPr>
        <w:spacing w:after="0" w:line="240" w:lineRule="auto"/>
        <w:ind w:left="2880" w:hanging="2880"/>
        <w:rPr>
          <w:rFonts w:ascii="Arial" w:hAnsi="Arial" w:cs="Arial"/>
          <w:b/>
          <w:bCs/>
          <w:lang w:val="es-GT"/>
        </w:rPr>
      </w:pPr>
    </w:p>
    <w:p w14:paraId="2293E864" w14:textId="2734BEF8" w:rsidR="00794615" w:rsidRDefault="00C94608" w:rsidP="00DC28CD">
      <w:pPr>
        <w:spacing w:after="0" w:line="240" w:lineRule="auto"/>
        <w:ind w:left="3600" w:hanging="3600"/>
        <w:rPr>
          <w:rFonts w:ascii="Arial" w:hAnsi="Arial" w:cs="Arial"/>
        </w:rPr>
      </w:pPr>
      <w:r>
        <w:rPr>
          <w:rFonts w:ascii="Arial" w:hAnsi="Arial" w:cs="Arial"/>
        </w:rPr>
        <w:t xml:space="preserve">Metabolomic Analysis: </w:t>
      </w:r>
      <w:r w:rsidR="004226BA" w:rsidRPr="004226BA">
        <w:rPr>
          <w:rFonts w:ascii="Arial" w:hAnsi="Arial" w:cs="Arial"/>
        </w:rPr>
        <w:t>Metabolomics and Exposome Lab at UNC Nutrition Research Institute</w:t>
      </w:r>
    </w:p>
    <w:p w14:paraId="0463400F" w14:textId="77777777" w:rsidR="00794615" w:rsidRPr="001306DA" w:rsidRDefault="00794615" w:rsidP="00DC28CD">
      <w:pPr>
        <w:spacing w:after="0" w:line="240" w:lineRule="auto"/>
        <w:ind w:left="3600" w:hanging="3600"/>
        <w:rPr>
          <w:rFonts w:ascii="Arial" w:hAnsi="Arial" w:cs="Arial"/>
        </w:rPr>
      </w:pPr>
    </w:p>
    <w:p w14:paraId="04BC9430" w14:textId="279190D7" w:rsidR="00780321" w:rsidRDefault="00E6541A" w:rsidP="004306F2">
      <w:pPr>
        <w:spacing w:after="0" w:line="240" w:lineRule="auto"/>
        <w:ind w:left="3600" w:hanging="3600"/>
        <w:rPr>
          <w:rFonts w:ascii="Arial" w:hAnsi="Arial" w:cs="Arial"/>
          <w:color w:val="000000"/>
          <w:sz w:val="20"/>
          <w:szCs w:val="20"/>
        </w:rPr>
      </w:pPr>
      <w:r w:rsidRPr="001306DA">
        <w:rPr>
          <w:rFonts w:ascii="Arial" w:hAnsi="Arial" w:cs="Arial"/>
        </w:rPr>
        <w:t>PI</w:t>
      </w:r>
      <w:r w:rsidR="00B74552">
        <w:rPr>
          <w:rFonts w:ascii="Arial" w:hAnsi="Arial" w:cs="Arial"/>
        </w:rPr>
        <w:t>:</w:t>
      </w:r>
      <w:r w:rsidRPr="001306DA">
        <w:rPr>
          <w:rFonts w:ascii="Arial" w:hAnsi="Arial" w:cs="Arial"/>
        </w:rPr>
        <w:t xml:space="preserve"> </w:t>
      </w:r>
      <w:r w:rsidR="00377488">
        <w:rPr>
          <w:rFonts w:ascii="Arial" w:hAnsi="Arial" w:cs="Arial"/>
        </w:rPr>
        <w:t xml:space="preserve">Margaret Karagas, </w:t>
      </w:r>
      <w:r w:rsidR="00436CBE" w:rsidRPr="004760AE">
        <w:rPr>
          <w:rFonts w:ascii="Arial" w:hAnsi="Arial" w:cs="Arial"/>
          <w:color w:val="000000"/>
          <w:sz w:val="20"/>
          <w:szCs w:val="20"/>
        </w:rPr>
        <w:t>Ph. D</w:t>
      </w:r>
      <w:r w:rsidR="00BB1398">
        <w:rPr>
          <w:rFonts w:ascii="Arial" w:hAnsi="Arial" w:cs="Arial"/>
          <w:color w:val="000000"/>
          <w:sz w:val="20"/>
          <w:szCs w:val="20"/>
        </w:rPr>
        <w:t xml:space="preserve"> </w:t>
      </w:r>
      <w:r w:rsidR="00377488">
        <w:rPr>
          <w:rFonts w:ascii="Arial" w:hAnsi="Arial" w:cs="Arial"/>
          <w:color w:val="000000"/>
          <w:sz w:val="20"/>
          <w:szCs w:val="20"/>
        </w:rPr>
        <w:t>Dartmouth College</w:t>
      </w:r>
    </w:p>
    <w:p w14:paraId="330B9A2B" w14:textId="5F26427B" w:rsidR="002F7B9D" w:rsidRDefault="002F7B9D" w:rsidP="004306F2">
      <w:pPr>
        <w:spacing w:after="0" w:line="240" w:lineRule="auto"/>
        <w:ind w:left="3600" w:hanging="3600"/>
        <w:rPr>
          <w:rFonts w:ascii="Arial" w:hAnsi="Arial" w:cs="Arial"/>
        </w:rPr>
      </w:pPr>
    </w:p>
    <w:p w14:paraId="567E176C" w14:textId="2927C1D0" w:rsidR="00E6541A" w:rsidRPr="001306DA" w:rsidRDefault="00E6541A" w:rsidP="00E6541A">
      <w:pPr>
        <w:spacing w:after="0" w:line="240" w:lineRule="auto"/>
        <w:ind w:left="2880" w:hanging="2880"/>
        <w:rPr>
          <w:rFonts w:ascii="Arial" w:hAnsi="Arial" w:cs="Arial"/>
        </w:rPr>
      </w:pPr>
      <w:r w:rsidRPr="001306DA">
        <w:rPr>
          <w:rFonts w:ascii="Arial" w:hAnsi="Arial" w:cs="Arial"/>
        </w:rPr>
        <w:t>I</w:t>
      </w:r>
      <w:r w:rsidR="00DC28CD" w:rsidRPr="001306DA">
        <w:rPr>
          <w:rFonts w:ascii="Arial" w:hAnsi="Arial" w:cs="Arial"/>
        </w:rPr>
        <w:t>RB</w:t>
      </w:r>
      <w:r w:rsidRPr="001306DA">
        <w:rPr>
          <w:rFonts w:ascii="Arial" w:hAnsi="Arial" w:cs="Arial"/>
        </w:rPr>
        <w:t xml:space="preserve"> Number</w:t>
      </w:r>
      <w:r w:rsidR="00042BF6" w:rsidRPr="001306DA">
        <w:rPr>
          <w:rFonts w:ascii="Arial" w:hAnsi="Arial" w:cs="Arial"/>
        </w:rPr>
        <w:t>(s)</w:t>
      </w:r>
      <w:r w:rsidRPr="001306DA">
        <w:rPr>
          <w:rFonts w:ascii="Arial" w:hAnsi="Arial" w:cs="Arial"/>
        </w:rPr>
        <w:t>:</w:t>
      </w:r>
      <w:r w:rsidR="00275CE5">
        <w:rPr>
          <w:rFonts w:ascii="Arial" w:hAnsi="Arial" w:cs="Arial"/>
        </w:rPr>
        <w:t xml:space="preserve"> </w:t>
      </w:r>
      <w:r w:rsidR="00003DBA" w:rsidRPr="00003DBA">
        <w:rPr>
          <w:rFonts w:ascii="Arial" w:hAnsi="Arial" w:cs="Arial"/>
        </w:rPr>
        <w:t>20844</w:t>
      </w:r>
      <w:r w:rsidR="00003DBA">
        <w:rPr>
          <w:rFonts w:ascii="Arial" w:hAnsi="Arial" w:cs="Arial"/>
        </w:rPr>
        <w:t xml:space="preserve"> (</w:t>
      </w:r>
      <w:r w:rsidR="00003DBA" w:rsidRPr="00003DBA">
        <w:rPr>
          <w:rFonts w:ascii="Arial" w:hAnsi="Arial" w:cs="Arial"/>
        </w:rPr>
        <w:t>Geisel School of Medicine / Dartmouth College</w:t>
      </w:r>
      <w:r w:rsidR="00003DBA">
        <w:rPr>
          <w:rFonts w:ascii="Arial" w:hAnsi="Arial" w:cs="Arial"/>
        </w:rPr>
        <w:t>)</w:t>
      </w:r>
      <w:r w:rsidRPr="001306DA">
        <w:rPr>
          <w:rFonts w:ascii="Arial" w:hAnsi="Arial" w:cs="Arial"/>
        </w:rPr>
        <w:tab/>
      </w:r>
      <w:r w:rsidR="00780321" w:rsidRPr="001306DA">
        <w:rPr>
          <w:rFonts w:ascii="Arial" w:hAnsi="Arial" w:cs="Arial"/>
        </w:rPr>
        <w:tab/>
      </w:r>
    </w:p>
    <w:p w14:paraId="3E557EAC" w14:textId="77777777" w:rsidR="00E6541A" w:rsidRPr="001306DA" w:rsidRDefault="00E6541A" w:rsidP="00E6541A">
      <w:pPr>
        <w:spacing w:after="0" w:line="240" w:lineRule="auto"/>
        <w:rPr>
          <w:rFonts w:ascii="Arial" w:hAnsi="Arial" w:cs="Arial"/>
        </w:rPr>
      </w:pPr>
    </w:p>
    <w:p w14:paraId="458220AC" w14:textId="7FA2207E" w:rsidR="00CF3C87" w:rsidRDefault="00E6541A" w:rsidP="000121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1306DA">
        <w:rPr>
          <w:rFonts w:ascii="Arial" w:hAnsi="Arial" w:cs="Arial"/>
          <w:b/>
          <w:bCs/>
        </w:rPr>
        <w:t xml:space="preserve">Abstract: </w:t>
      </w:r>
    </w:p>
    <w:p w14:paraId="4D184083" w14:textId="395A2368" w:rsidR="006F5D3E" w:rsidRDefault="006F5D3E" w:rsidP="006E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20D0E7E" w14:textId="1331FE0A" w:rsidR="00BB1398" w:rsidRPr="00BB1398" w:rsidRDefault="00BB1398" w:rsidP="00BB139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B1398">
        <w:rPr>
          <w:rFonts w:ascii="Arial" w:hAnsi="Arial" w:cs="Arial"/>
          <w:color w:val="000000"/>
        </w:rPr>
        <w:t>Data were obtained from participants in the New Hampshire Birth Cohort Study, a prospective pregnancy cohort. Chemical co-exposures were assessed via silicone wristbands worn for one week at approximately 13 gestational weeks. Metabolomic features were assessed in maternal plasma samples obtained at ~24-28 gestational weeks via the Biocrates AbsoluteIDQ® p180 kit and nuclear magnetic resonance (NMR) spectroscopy. Associations between chemical co-exposures and plasma metabolomics were investigated using multivariate modeling to examine the association of chemical co-exposures on the maternal plasma metabolome during pregnancy.</w:t>
      </w:r>
      <w:r w:rsidR="005B5CD4">
        <w:rPr>
          <w:rFonts w:ascii="Arial" w:hAnsi="Arial" w:cs="Arial"/>
          <w:color w:val="000000"/>
        </w:rPr>
        <w:t xml:space="preserve"> Contact Dr. Margaret Karagas (</w:t>
      </w:r>
      <w:hyperlink r:id="rId7" w:history="1">
        <w:r w:rsidR="005B5CD4" w:rsidRPr="00D701D7">
          <w:rPr>
            <w:rStyle w:val="Hyperlink"/>
            <w:rFonts w:ascii="Arial" w:hAnsi="Arial" w:cs="Arial"/>
          </w:rPr>
          <w:t>margaret.r.karagas@dartmouth.edu</w:t>
        </w:r>
      </w:hyperlink>
      <w:r w:rsidR="005B5CD4">
        <w:rPr>
          <w:rFonts w:ascii="Arial" w:hAnsi="Arial" w:cs="Arial"/>
          <w:color w:val="000000"/>
        </w:rPr>
        <w:t>) for additional information on the project.</w:t>
      </w:r>
    </w:p>
    <w:p w14:paraId="0962FC9B" w14:textId="77777777" w:rsidR="006E35FB" w:rsidRDefault="006E35FB" w:rsidP="006E35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64394F33" w14:textId="20603620" w:rsidR="00B472A0" w:rsidRPr="001306DA" w:rsidRDefault="00B472A0" w:rsidP="004634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1306DA">
        <w:rPr>
          <w:rFonts w:ascii="Arial" w:hAnsi="Arial" w:cs="Arial"/>
          <w:b/>
        </w:rPr>
        <w:t>Sample Description:</w:t>
      </w:r>
    </w:p>
    <w:p w14:paraId="2A467FD3" w14:textId="77777777" w:rsidR="0046343F" w:rsidRDefault="0046343F" w:rsidP="004634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640D442" w14:textId="77777777" w:rsidR="0046343F" w:rsidRDefault="0046343F" w:rsidP="004634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C100BAA" w14:textId="34AC6F91" w:rsidR="00E6541A" w:rsidRPr="001306DA" w:rsidRDefault="00E6541A" w:rsidP="004634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t xml:space="preserve">The data </w:t>
      </w:r>
      <w:r w:rsidR="005047D3" w:rsidRPr="001306DA">
        <w:rPr>
          <w:rFonts w:ascii="Arial" w:hAnsi="Arial" w:cs="Arial"/>
        </w:rPr>
        <w:t>obtain</w:t>
      </w:r>
      <w:r w:rsidRPr="001306DA">
        <w:rPr>
          <w:rFonts w:ascii="Arial" w:hAnsi="Arial" w:cs="Arial"/>
        </w:rPr>
        <w:t xml:space="preserve">ed for the </w:t>
      </w:r>
      <w:r w:rsidR="00876648" w:rsidRPr="001306DA">
        <w:rPr>
          <w:rFonts w:ascii="Arial" w:hAnsi="Arial" w:cs="Arial"/>
        </w:rPr>
        <w:t xml:space="preserve">NMR </w:t>
      </w:r>
      <w:r w:rsidRPr="001306DA">
        <w:rPr>
          <w:rFonts w:ascii="Arial" w:hAnsi="Arial" w:cs="Arial"/>
        </w:rPr>
        <w:t>metabolomics analysis can be found in the accompanying files:</w:t>
      </w:r>
    </w:p>
    <w:p w14:paraId="0E9C66AE" w14:textId="59720FB1" w:rsidR="00E6541A" w:rsidRPr="001306DA" w:rsidRDefault="00E6541A" w:rsidP="0081164D">
      <w:pPr>
        <w:spacing w:after="0" w:line="240" w:lineRule="auto"/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t>Procedures:</w:t>
      </w:r>
      <w:r w:rsidR="00870CA8" w:rsidRPr="001306DA">
        <w:rPr>
          <w:rFonts w:ascii="Arial" w:hAnsi="Arial" w:cs="Arial"/>
        </w:rPr>
        <w:tab/>
      </w:r>
      <w:r w:rsidR="00870CA8" w:rsidRPr="001306DA">
        <w:rPr>
          <w:rFonts w:ascii="Arial" w:hAnsi="Arial" w:cs="Arial"/>
        </w:rPr>
        <w:tab/>
      </w:r>
      <w:r w:rsidR="005047D3" w:rsidRPr="001306DA">
        <w:rPr>
          <w:rFonts w:ascii="Arial" w:hAnsi="Arial" w:cs="Arial"/>
        </w:rPr>
        <w:tab/>
      </w:r>
      <w:r w:rsidRPr="001306DA">
        <w:rPr>
          <w:rFonts w:ascii="Arial" w:hAnsi="Arial" w:cs="Arial"/>
        </w:rPr>
        <w:t>1</w:t>
      </w:r>
      <w:r w:rsidR="00876648" w:rsidRPr="001306DA">
        <w:rPr>
          <w:rFonts w:ascii="Arial" w:hAnsi="Arial" w:cs="Arial"/>
        </w:rPr>
        <w:t>.</w:t>
      </w:r>
      <w:r w:rsidR="00193F84" w:rsidRPr="001306DA">
        <w:rPr>
          <w:rFonts w:ascii="Arial" w:hAnsi="Arial" w:cs="Arial"/>
        </w:rPr>
        <w:t xml:space="preserve"> </w:t>
      </w:r>
      <w:bookmarkStart w:id="0" w:name="_Hlk65570893"/>
      <w:r w:rsidR="00561992" w:rsidRPr="00561992">
        <w:rPr>
          <w:rFonts w:ascii="Arial" w:hAnsi="Arial" w:cs="Arial"/>
        </w:rPr>
        <w:t>Dartmouth ECHO OIF Metabolomics</w:t>
      </w:r>
      <w:r w:rsidR="00561992">
        <w:rPr>
          <w:rFonts w:ascii="Arial" w:hAnsi="Arial" w:cs="Arial"/>
        </w:rPr>
        <w:t xml:space="preserve"> Procedures</w:t>
      </w:r>
      <w:r w:rsidRPr="001306DA">
        <w:rPr>
          <w:rFonts w:ascii="Arial" w:hAnsi="Arial" w:cs="Arial"/>
        </w:rPr>
        <w:t>.docx</w:t>
      </w:r>
    </w:p>
    <w:p w14:paraId="211BE6AC" w14:textId="7592D1F2" w:rsidR="00436E1E" w:rsidRPr="001306DA" w:rsidRDefault="00E6541A" w:rsidP="000E73BC">
      <w:pPr>
        <w:spacing w:after="0" w:line="240" w:lineRule="auto"/>
        <w:ind w:left="2880" w:hanging="2880"/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t>Study Design</w:t>
      </w:r>
      <w:bookmarkEnd w:id="0"/>
      <w:r w:rsidRPr="001306DA">
        <w:rPr>
          <w:rFonts w:ascii="Arial" w:hAnsi="Arial" w:cs="Arial"/>
        </w:rPr>
        <w:t xml:space="preserve"> Table</w:t>
      </w:r>
      <w:r w:rsidR="00193F84" w:rsidRPr="001306DA">
        <w:rPr>
          <w:rFonts w:ascii="Arial" w:hAnsi="Arial" w:cs="Arial"/>
        </w:rPr>
        <w:t>s</w:t>
      </w:r>
      <w:r w:rsidRPr="001306DA">
        <w:rPr>
          <w:rFonts w:ascii="Arial" w:hAnsi="Arial" w:cs="Arial"/>
        </w:rPr>
        <w:t>:</w:t>
      </w:r>
      <w:r w:rsidR="00870CA8" w:rsidRPr="001306DA">
        <w:rPr>
          <w:rFonts w:ascii="Arial" w:hAnsi="Arial" w:cs="Arial"/>
        </w:rPr>
        <w:tab/>
      </w:r>
      <w:r w:rsidR="00436E1E" w:rsidRPr="001306DA">
        <w:rPr>
          <w:rFonts w:ascii="Arial" w:hAnsi="Arial" w:cs="Arial"/>
        </w:rPr>
        <w:t xml:space="preserve">2. </w:t>
      </w:r>
      <w:r w:rsidR="000E73BC" w:rsidRPr="000E73BC">
        <w:rPr>
          <w:rFonts w:ascii="Arial" w:hAnsi="Arial" w:cs="Arial"/>
        </w:rPr>
        <w:t>Dartmouth ECHO OIF Metabolomics</w:t>
      </w:r>
      <w:r w:rsidR="000E73BC">
        <w:rPr>
          <w:rFonts w:ascii="Arial" w:hAnsi="Arial" w:cs="Arial"/>
        </w:rPr>
        <w:t xml:space="preserve"> </w:t>
      </w:r>
      <w:r w:rsidR="005D744D" w:rsidRPr="005D744D">
        <w:rPr>
          <w:rFonts w:ascii="Arial" w:hAnsi="Arial" w:cs="Arial"/>
        </w:rPr>
        <w:t>Study Design Table</w:t>
      </w:r>
      <w:r w:rsidR="00436E1E" w:rsidRPr="001306DA">
        <w:rPr>
          <w:rFonts w:ascii="Arial" w:hAnsi="Arial" w:cs="Arial"/>
        </w:rPr>
        <w:t>.xls</w:t>
      </w:r>
    </w:p>
    <w:p w14:paraId="6207C0D2" w14:textId="1C8D2E6C" w:rsidR="00436E1E" w:rsidRPr="001306DA" w:rsidRDefault="00E6541A" w:rsidP="00D214D2">
      <w:pPr>
        <w:spacing w:after="0" w:line="240" w:lineRule="auto"/>
        <w:ind w:left="2160" w:hanging="2160"/>
        <w:rPr>
          <w:rFonts w:ascii="Arial" w:hAnsi="Arial" w:cs="Arial"/>
        </w:rPr>
      </w:pPr>
      <w:r w:rsidRPr="001306DA">
        <w:rPr>
          <w:rFonts w:ascii="Arial" w:hAnsi="Arial" w:cs="Arial"/>
        </w:rPr>
        <w:t>Metadata:</w:t>
      </w:r>
      <w:r w:rsidR="00870CA8" w:rsidRPr="001306DA">
        <w:rPr>
          <w:rFonts w:ascii="Arial" w:hAnsi="Arial" w:cs="Arial"/>
        </w:rPr>
        <w:tab/>
      </w:r>
      <w:r w:rsidR="005047D3" w:rsidRPr="001306DA">
        <w:rPr>
          <w:rFonts w:ascii="Arial" w:hAnsi="Arial" w:cs="Arial"/>
        </w:rPr>
        <w:tab/>
      </w:r>
      <w:r w:rsidR="00436E1E" w:rsidRPr="001306DA">
        <w:rPr>
          <w:rFonts w:ascii="Arial" w:hAnsi="Arial" w:cs="Arial"/>
        </w:rPr>
        <w:t xml:space="preserve">3. </w:t>
      </w:r>
      <w:r w:rsidR="00561992" w:rsidRPr="00561992">
        <w:rPr>
          <w:rFonts w:ascii="Arial" w:hAnsi="Arial" w:cs="Arial"/>
        </w:rPr>
        <w:t>Dartmouth ECHO OIF Metabolomics</w:t>
      </w:r>
      <w:r w:rsidR="001364F8">
        <w:rPr>
          <w:rFonts w:ascii="Arial" w:hAnsi="Arial" w:cs="Arial"/>
        </w:rPr>
        <w:t xml:space="preserve"> </w:t>
      </w:r>
      <w:r w:rsidR="0046343F" w:rsidRPr="0046343F">
        <w:rPr>
          <w:rFonts w:ascii="Arial" w:hAnsi="Arial" w:cs="Arial"/>
        </w:rPr>
        <w:t>METADATA</w:t>
      </w:r>
      <w:r w:rsidR="00436E1E" w:rsidRPr="001306DA">
        <w:rPr>
          <w:rFonts w:ascii="Arial" w:hAnsi="Arial" w:cs="Arial"/>
        </w:rPr>
        <w:t>.xlsm</w:t>
      </w:r>
    </w:p>
    <w:p w14:paraId="25A7FB09" w14:textId="6F3AA24C" w:rsidR="00E2044A" w:rsidRDefault="00E2044A" w:rsidP="00561992">
      <w:pPr>
        <w:spacing w:after="0" w:line="240" w:lineRule="auto"/>
        <w:ind w:left="2880" w:hanging="2880"/>
        <w:jc w:val="both"/>
        <w:rPr>
          <w:rFonts w:ascii="Arial" w:hAnsi="Arial" w:cs="Arial"/>
        </w:rPr>
      </w:pPr>
      <w:r>
        <w:rPr>
          <w:rFonts w:ascii="Arial" w:hAnsi="Arial" w:cs="Arial"/>
        </w:rPr>
        <w:t>Concentration Data:</w:t>
      </w:r>
      <w:r>
        <w:rPr>
          <w:rFonts w:ascii="Arial" w:hAnsi="Arial" w:cs="Arial"/>
        </w:rPr>
        <w:tab/>
      </w:r>
      <w:r w:rsidR="00D214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r w:rsidR="00561992" w:rsidRPr="00561992">
        <w:rPr>
          <w:rFonts w:ascii="Arial" w:hAnsi="Arial" w:cs="Arial"/>
        </w:rPr>
        <w:t xml:space="preserve">Dartmouth ECHO OIF Metabolomics </w:t>
      </w:r>
      <w:r w:rsidR="0046343F" w:rsidRPr="0046343F">
        <w:rPr>
          <w:rFonts w:ascii="Arial" w:hAnsi="Arial" w:cs="Arial"/>
        </w:rPr>
        <w:t>Normalized Binned Data</w:t>
      </w:r>
      <w:r>
        <w:rPr>
          <w:rFonts w:ascii="Arial" w:hAnsi="Arial" w:cs="Arial"/>
        </w:rPr>
        <w:t>.</w:t>
      </w:r>
      <w:r w:rsidRPr="001306DA">
        <w:rPr>
          <w:rFonts w:ascii="Arial" w:hAnsi="Arial" w:cs="Arial"/>
        </w:rPr>
        <w:t>xlsx</w:t>
      </w:r>
    </w:p>
    <w:p w14:paraId="5E7D13B3" w14:textId="37713F3C" w:rsidR="00AE319A" w:rsidRPr="001306DA" w:rsidRDefault="00D214D2" w:rsidP="00561992">
      <w:pPr>
        <w:spacing w:after="0" w:line="240" w:lineRule="auto"/>
        <w:ind w:left="21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E319A" w:rsidRPr="001306DA">
        <w:rPr>
          <w:rFonts w:ascii="Arial" w:hAnsi="Arial" w:cs="Arial"/>
        </w:rPr>
        <w:t xml:space="preserve">. </w:t>
      </w:r>
      <w:r w:rsidR="00561992" w:rsidRPr="00561992">
        <w:rPr>
          <w:rFonts w:ascii="Arial" w:hAnsi="Arial" w:cs="Arial"/>
        </w:rPr>
        <w:t xml:space="preserve">Dartmouth ECHO OIF Metabolomics </w:t>
      </w:r>
      <w:r w:rsidR="002535AA">
        <w:rPr>
          <w:rFonts w:ascii="Arial" w:hAnsi="Arial" w:cs="Arial"/>
        </w:rPr>
        <w:t>Raw</w:t>
      </w:r>
      <w:r w:rsidR="002535AA" w:rsidRPr="001306DA">
        <w:rPr>
          <w:rFonts w:ascii="Arial" w:hAnsi="Arial" w:cs="Arial"/>
        </w:rPr>
        <w:t xml:space="preserve"> </w:t>
      </w:r>
      <w:r w:rsidR="00AE319A" w:rsidRPr="001306DA">
        <w:rPr>
          <w:rFonts w:ascii="Arial" w:hAnsi="Arial" w:cs="Arial"/>
        </w:rPr>
        <w:t>Data.zip</w:t>
      </w:r>
    </w:p>
    <w:p w14:paraId="26773BDB" w14:textId="77777777" w:rsidR="00CE1FF8" w:rsidRPr="001306DA" w:rsidRDefault="00CE1FF8" w:rsidP="0081164D">
      <w:pPr>
        <w:spacing w:after="0" w:line="240" w:lineRule="auto"/>
        <w:jc w:val="both"/>
        <w:rPr>
          <w:rFonts w:ascii="Arial" w:hAnsi="Arial" w:cs="Arial"/>
          <w:b/>
        </w:rPr>
      </w:pPr>
    </w:p>
    <w:p w14:paraId="474008A4" w14:textId="77777777" w:rsidR="00CE1FF8" w:rsidRPr="001306DA" w:rsidRDefault="00CE1FF8" w:rsidP="0081164D">
      <w:pPr>
        <w:spacing w:after="0" w:line="240" w:lineRule="auto"/>
        <w:jc w:val="both"/>
        <w:rPr>
          <w:rFonts w:ascii="Arial" w:hAnsi="Arial" w:cs="Arial"/>
          <w:b/>
        </w:rPr>
      </w:pPr>
    </w:p>
    <w:p w14:paraId="7F69AAF1" w14:textId="77777777" w:rsidR="00E6541A" w:rsidRPr="001306DA" w:rsidRDefault="00E6541A" w:rsidP="0081164D">
      <w:pPr>
        <w:spacing w:after="0" w:line="240" w:lineRule="auto"/>
        <w:jc w:val="both"/>
        <w:rPr>
          <w:rFonts w:ascii="Arial" w:hAnsi="Arial" w:cs="Arial"/>
          <w:b/>
        </w:rPr>
      </w:pPr>
      <w:r w:rsidRPr="001306DA">
        <w:rPr>
          <w:rFonts w:ascii="Arial" w:hAnsi="Arial" w:cs="Arial"/>
          <w:b/>
        </w:rPr>
        <w:t xml:space="preserve">Notes: </w:t>
      </w:r>
    </w:p>
    <w:p w14:paraId="13CFD57E" w14:textId="0E93C3EE" w:rsidR="00E6541A" w:rsidRPr="001306DA" w:rsidRDefault="00E6541A" w:rsidP="0081164D">
      <w:pPr>
        <w:spacing w:after="0" w:line="240" w:lineRule="auto"/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t xml:space="preserve">Full sample preparation and analysis procedures are available in the accompanying document entitled </w:t>
      </w:r>
      <w:r w:rsidRPr="001306DA">
        <w:rPr>
          <w:rFonts w:ascii="Arial" w:hAnsi="Arial" w:cs="Arial"/>
          <w:b/>
        </w:rPr>
        <w:t>1.</w:t>
      </w:r>
      <w:r w:rsidR="00890F25">
        <w:rPr>
          <w:rFonts w:ascii="Arial" w:hAnsi="Arial" w:cs="Arial"/>
          <w:b/>
        </w:rPr>
        <w:t xml:space="preserve"> </w:t>
      </w:r>
      <w:r w:rsidR="000E73BC" w:rsidRPr="000E73BC">
        <w:rPr>
          <w:rFonts w:ascii="Arial" w:hAnsi="Arial" w:cs="Arial"/>
          <w:b/>
        </w:rPr>
        <w:t>Dartmouth ECHO OIF Metabolomics</w:t>
      </w:r>
      <w:r w:rsidR="0046343F">
        <w:rPr>
          <w:rFonts w:ascii="Arial" w:hAnsi="Arial" w:cs="Arial"/>
          <w:b/>
        </w:rPr>
        <w:t xml:space="preserve"> Procedures</w:t>
      </w:r>
      <w:r w:rsidR="00890F25">
        <w:rPr>
          <w:rFonts w:ascii="Arial" w:hAnsi="Arial" w:cs="Arial"/>
          <w:b/>
        </w:rPr>
        <w:t xml:space="preserve">. </w:t>
      </w:r>
      <w:r w:rsidR="0046343F">
        <w:rPr>
          <w:rFonts w:ascii="Arial" w:hAnsi="Arial" w:cs="Arial"/>
          <w:b/>
        </w:rPr>
        <w:t>docx.</w:t>
      </w:r>
    </w:p>
    <w:p w14:paraId="273DF2A8" w14:textId="77777777" w:rsidR="00E6541A" w:rsidRPr="001306DA" w:rsidRDefault="00E6541A" w:rsidP="0081164D">
      <w:pPr>
        <w:spacing w:after="0" w:line="240" w:lineRule="auto"/>
        <w:jc w:val="both"/>
        <w:rPr>
          <w:rFonts w:ascii="Arial" w:hAnsi="Arial" w:cs="Arial"/>
        </w:rPr>
      </w:pPr>
    </w:p>
    <w:p w14:paraId="0E92CD22" w14:textId="55D040D9" w:rsidR="00E6541A" w:rsidRPr="001306DA" w:rsidRDefault="00E6541A" w:rsidP="0081164D">
      <w:pPr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t xml:space="preserve">Descriptions of abbreviations for factors are available in the Variable Dictionary in the accompanying file no. </w:t>
      </w:r>
      <w:r w:rsidRPr="001306DA">
        <w:rPr>
          <w:rFonts w:ascii="Arial" w:hAnsi="Arial" w:cs="Arial"/>
          <w:b/>
          <w:bCs/>
        </w:rPr>
        <w:t>2.</w:t>
      </w:r>
      <w:r w:rsidR="00E2044A">
        <w:rPr>
          <w:rFonts w:ascii="Arial" w:hAnsi="Arial" w:cs="Arial"/>
          <w:b/>
        </w:rPr>
        <w:t xml:space="preserve"> </w:t>
      </w:r>
      <w:r w:rsidR="000E73BC" w:rsidRPr="000E73BC">
        <w:rPr>
          <w:rFonts w:ascii="Arial" w:hAnsi="Arial" w:cs="Arial"/>
          <w:b/>
        </w:rPr>
        <w:t>Dartmouth ECHO OIF Metabolomics</w:t>
      </w:r>
      <w:r w:rsidR="000E73BC">
        <w:rPr>
          <w:rFonts w:ascii="Arial" w:hAnsi="Arial" w:cs="Arial"/>
          <w:b/>
        </w:rPr>
        <w:t xml:space="preserve"> </w:t>
      </w:r>
      <w:r w:rsidR="00291543">
        <w:rPr>
          <w:rFonts w:ascii="Arial" w:hAnsi="Arial" w:cs="Arial"/>
          <w:b/>
        </w:rPr>
        <w:t>Study</w:t>
      </w:r>
      <w:r w:rsidR="0046343F" w:rsidRPr="0046343F">
        <w:rPr>
          <w:rFonts w:ascii="Arial" w:hAnsi="Arial" w:cs="Arial"/>
          <w:b/>
        </w:rPr>
        <w:t xml:space="preserve"> </w:t>
      </w:r>
      <w:r w:rsidR="00E2044A" w:rsidRPr="00E2044A">
        <w:rPr>
          <w:rFonts w:ascii="Arial" w:hAnsi="Arial" w:cs="Arial"/>
          <w:b/>
        </w:rPr>
        <w:t>Design Table</w:t>
      </w:r>
      <w:r w:rsidR="00436E1E" w:rsidRPr="001306DA">
        <w:rPr>
          <w:rFonts w:ascii="Arial" w:hAnsi="Arial" w:cs="Arial"/>
          <w:b/>
          <w:bCs/>
        </w:rPr>
        <w:t>.xls</w:t>
      </w:r>
      <w:r w:rsidRPr="001306DA">
        <w:rPr>
          <w:rFonts w:ascii="Arial" w:hAnsi="Arial" w:cs="Arial"/>
        </w:rPr>
        <w:t xml:space="preserve">. </w:t>
      </w:r>
    </w:p>
    <w:p w14:paraId="30D44A60" w14:textId="3154B84C" w:rsidR="00E6541A" w:rsidRDefault="00FA3813" w:rsidP="0093162D">
      <w:pPr>
        <w:jc w:val="both"/>
        <w:rPr>
          <w:rFonts w:ascii="Arial" w:hAnsi="Arial" w:cs="Arial"/>
        </w:rPr>
      </w:pPr>
      <w:r w:rsidRPr="005E15D8">
        <w:rPr>
          <w:rFonts w:ascii="Arial" w:hAnsi="Arial" w:cs="Arial"/>
        </w:rPr>
        <w:t>The phenotypic and normalized data are ava</w:t>
      </w:r>
      <w:r>
        <w:rPr>
          <w:rFonts w:ascii="Arial" w:hAnsi="Arial" w:cs="Arial"/>
        </w:rPr>
        <w:t>ilable in the accompanying file</w:t>
      </w:r>
      <w:r w:rsidRPr="005E15D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A3813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. </w:t>
      </w:r>
      <w:r w:rsidR="000E73BC" w:rsidRPr="000E73BC">
        <w:rPr>
          <w:rFonts w:ascii="Arial" w:hAnsi="Arial" w:cs="Arial"/>
          <w:b/>
        </w:rPr>
        <w:t xml:space="preserve">Dartmouth ECHO OIF Metabolomics </w:t>
      </w:r>
      <w:r w:rsidRPr="00FA3813">
        <w:rPr>
          <w:rFonts w:ascii="Arial" w:hAnsi="Arial" w:cs="Arial"/>
          <w:b/>
        </w:rPr>
        <w:t>Normalized Binned Data.xlsx</w:t>
      </w:r>
      <w:r>
        <w:rPr>
          <w:rFonts w:ascii="Arial" w:hAnsi="Arial" w:cs="Arial"/>
          <w:b/>
        </w:rPr>
        <w:t>.</w:t>
      </w:r>
      <w:r w:rsidRPr="00FA3813">
        <w:rPr>
          <w:rFonts w:ascii="Arial" w:hAnsi="Arial" w:cs="Arial"/>
        </w:rPr>
        <w:t xml:space="preserve"> </w:t>
      </w:r>
      <w:r w:rsidR="00F16F6C">
        <w:rPr>
          <w:rFonts w:ascii="Arial" w:hAnsi="Arial" w:cs="Arial"/>
        </w:rPr>
        <w:t>DRCC_</w:t>
      </w:r>
      <w:r w:rsidR="00A93B62">
        <w:rPr>
          <w:rFonts w:ascii="Arial" w:hAnsi="Arial" w:cs="Arial"/>
        </w:rPr>
        <w:t>ID</w:t>
      </w:r>
      <w:r w:rsidR="00F16F6C">
        <w:rPr>
          <w:rFonts w:ascii="Arial" w:hAnsi="Arial" w:cs="Arial"/>
        </w:rPr>
        <w:t xml:space="preserve"> (</w:t>
      </w:r>
      <w:r w:rsidR="00AE319A" w:rsidRPr="001306DA">
        <w:rPr>
          <w:rFonts w:ascii="Arial" w:hAnsi="Arial" w:cs="Arial"/>
        </w:rPr>
        <w:t>Sample ID</w:t>
      </w:r>
      <w:r w:rsidR="00F16F6C">
        <w:rPr>
          <w:rFonts w:ascii="Arial" w:hAnsi="Arial" w:cs="Arial"/>
        </w:rPr>
        <w:t xml:space="preserve">) serves as the unique </w:t>
      </w:r>
      <w:r w:rsidR="00A93B62">
        <w:rPr>
          <w:rFonts w:ascii="Arial" w:hAnsi="Arial" w:cs="Arial"/>
        </w:rPr>
        <w:t>identifier</w:t>
      </w:r>
      <w:r w:rsidR="00F16F6C">
        <w:rPr>
          <w:rFonts w:ascii="Arial" w:hAnsi="Arial" w:cs="Arial"/>
        </w:rPr>
        <w:t xml:space="preserve"> in the dataset. DRCC_ID</w:t>
      </w:r>
      <w:r w:rsidR="00D72F71" w:rsidRPr="001306DA">
        <w:rPr>
          <w:rFonts w:ascii="Arial" w:hAnsi="Arial" w:cs="Arial"/>
        </w:rPr>
        <w:t xml:space="preserve"> and factors</w:t>
      </w:r>
      <w:r w:rsidR="00AE319A" w:rsidRPr="001306DA">
        <w:rPr>
          <w:rFonts w:ascii="Arial" w:hAnsi="Arial" w:cs="Arial"/>
        </w:rPr>
        <w:t xml:space="preserve"> can be found in </w:t>
      </w:r>
      <w:r w:rsidR="00AE319A" w:rsidRPr="00F81B5F">
        <w:rPr>
          <w:rFonts w:ascii="Arial" w:hAnsi="Arial" w:cs="Arial"/>
        </w:rPr>
        <w:t xml:space="preserve">the first </w:t>
      </w:r>
      <w:r w:rsidR="004A6658" w:rsidRPr="00F81B5F">
        <w:rPr>
          <w:rFonts w:ascii="Arial" w:hAnsi="Arial" w:cs="Arial"/>
        </w:rPr>
        <w:t xml:space="preserve">four </w:t>
      </w:r>
      <w:r w:rsidR="00907586" w:rsidRPr="00F81B5F">
        <w:rPr>
          <w:rFonts w:ascii="Arial" w:hAnsi="Arial" w:cs="Arial"/>
        </w:rPr>
        <w:t>column</w:t>
      </w:r>
      <w:r w:rsidR="004A6658" w:rsidRPr="00F81B5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other columns </w:t>
      </w:r>
      <w:r w:rsidRPr="00FA3813">
        <w:rPr>
          <w:rFonts w:ascii="Arial" w:hAnsi="Arial" w:cs="Arial"/>
        </w:rPr>
        <w:t>in the spreadsheet</w:t>
      </w:r>
      <w:r>
        <w:rPr>
          <w:rFonts w:ascii="Arial" w:hAnsi="Arial" w:cs="Arial"/>
        </w:rPr>
        <w:t>s</w:t>
      </w:r>
      <w:r w:rsidRPr="00FA3813">
        <w:rPr>
          <w:rFonts w:ascii="Arial" w:hAnsi="Arial" w:cs="Arial"/>
        </w:rPr>
        <w:t xml:space="preserve"> contain sample metadata and the normalized binned data </w:t>
      </w:r>
      <w:r>
        <w:rPr>
          <w:rFonts w:ascii="Arial" w:hAnsi="Arial" w:cs="Arial"/>
        </w:rPr>
        <w:t xml:space="preserve">or concentration data. For binned data, </w:t>
      </w:r>
      <w:r w:rsidR="00B74552">
        <w:rPr>
          <w:rFonts w:ascii="Arial" w:hAnsi="Arial" w:cs="Arial"/>
        </w:rPr>
        <w:t>i</w:t>
      </w:r>
      <w:r w:rsidR="00B74552" w:rsidRPr="005E15D8">
        <w:rPr>
          <w:rFonts w:ascii="Arial" w:hAnsi="Arial" w:cs="Arial"/>
        </w:rPr>
        <w:t xml:space="preserve">f </w:t>
      </w:r>
      <w:r w:rsidRPr="005E15D8">
        <w:rPr>
          <w:rFonts w:ascii="Arial" w:hAnsi="Arial" w:cs="Arial"/>
        </w:rPr>
        <w:t>the statistical program does not allow variable names to begin with a number then add a prefix to the column names, for exa</w:t>
      </w:r>
      <w:r>
        <w:rPr>
          <w:rFonts w:ascii="Arial" w:hAnsi="Arial" w:cs="Arial"/>
        </w:rPr>
        <w:t>mple, bin_8.98 instead of 8.98.</w:t>
      </w:r>
      <w:r w:rsidR="00D97663">
        <w:rPr>
          <w:rFonts w:ascii="Arial" w:hAnsi="Arial" w:cs="Arial"/>
        </w:rPr>
        <w:t xml:space="preserve"> The </w:t>
      </w:r>
      <w:r w:rsidR="00AE319A" w:rsidRPr="001306DA">
        <w:rPr>
          <w:rFonts w:ascii="Arial" w:hAnsi="Arial" w:cs="Arial"/>
        </w:rPr>
        <w:t>spreadsheet contain</w:t>
      </w:r>
      <w:r w:rsidR="00B74552">
        <w:rPr>
          <w:rFonts w:ascii="Arial" w:hAnsi="Arial" w:cs="Arial"/>
        </w:rPr>
        <w:t>s</w:t>
      </w:r>
      <w:r w:rsidR="00AE319A" w:rsidRPr="001306DA">
        <w:rPr>
          <w:rFonts w:ascii="Arial" w:hAnsi="Arial" w:cs="Arial"/>
        </w:rPr>
        <w:t xml:space="preserve"> </w:t>
      </w:r>
      <w:r w:rsidR="00D214D2">
        <w:rPr>
          <w:rFonts w:ascii="Arial" w:hAnsi="Arial" w:cs="Arial"/>
        </w:rPr>
        <w:t xml:space="preserve">concentration fit data from the metabolites that were fit to the spectra. </w:t>
      </w:r>
    </w:p>
    <w:p w14:paraId="5B36011E" w14:textId="1A2F11EE" w:rsidR="00E6541A" w:rsidRPr="001306DA" w:rsidRDefault="00876648" w:rsidP="00876648">
      <w:pPr>
        <w:jc w:val="both"/>
        <w:rPr>
          <w:rFonts w:ascii="Arial" w:hAnsi="Arial" w:cs="Arial"/>
        </w:rPr>
      </w:pPr>
      <w:r w:rsidRPr="001306DA">
        <w:rPr>
          <w:rFonts w:ascii="Arial" w:hAnsi="Arial" w:cs="Arial"/>
        </w:rPr>
        <w:lastRenderedPageBreak/>
        <w:t>T</w:t>
      </w:r>
      <w:r w:rsidR="00AE319A" w:rsidRPr="001306DA">
        <w:rPr>
          <w:rFonts w:ascii="Arial" w:hAnsi="Arial" w:cs="Arial"/>
        </w:rPr>
        <w:t xml:space="preserve">he </w:t>
      </w:r>
      <w:r w:rsidR="00CA4D03">
        <w:rPr>
          <w:rFonts w:ascii="Arial" w:hAnsi="Arial" w:cs="Arial"/>
          <w:b/>
        </w:rPr>
        <w:t>DRCC_ID</w:t>
      </w:r>
      <w:r w:rsidR="00AE319A" w:rsidRPr="001306DA">
        <w:rPr>
          <w:rFonts w:ascii="Arial" w:hAnsi="Arial" w:cs="Arial"/>
        </w:rPr>
        <w:t xml:space="preserve"> </w:t>
      </w:r>
      <w:r w:rsidR="00FA3813" w:rsidRPr="001306DA">
        <w:rPr>
          <w:rFonts w:ascii="Arial" w:hAnsi="Arial" w:cs="Arial"/>
        </w:rPr>
        <w:t>(</w:t>
      </w:r>
      <w:r w:rsidR="004A6658">
        <w:rPr>
          <w:rFonts w:ascii="Arial" w:hAnsi="Arial" w:cs="Arial"/>
        </w:rPr>
        <w:t>Sample ID</w:t>
      </w:r>
      <w:r w:rsidR="00FA3813" w:rsidRPr="001306DA">
        <w:rPr>
          <w:rFonts w:ascii="Arial" w:hAnsi="Arial" w:cs="Arial"/>
        </w:rPr>
        <w:t xml:space="preserve">) </w:t>
      </w:r>
      <w:r w:rsidR="00AE319A" w:rsidRPr="001306DA">
        <w:rPr>
          <w:rFonts w:ascii="Arial" w:hAnsi="Arial" w:cs="Arial"/>
        </w:rPr>
        <w:t xml:space="preserve">serves as the unique identifier of the individual samples and is used as the NMR folder name in the raw NMR data file </w:t>
      </w:r>
      <w:r w:rsidR="00C81590">
        <w:rPr>
          <w:rFonts w:ascii="Arial" w:hAnsi="Arial" w:cs="Arial"/>
          <w:b/>
        </w:rPr>
        <w:t>5</w:t>
      </w:r>
      <w:r w:rsidR="00AE319A" w:rsidRPr="001306DA">
        <w:rPr>
          <w:rFonts w:ascii="Arial" w:hAnsi="Arial" w:cs="Arial"/>
          <w:b/>
        </w:rPr>
        <w:t xml:space="preserve">. </w:t>
      </w:r>
      <w:r w:rsidR="000E73BC" w:rsidRPr="000E73BC">
        <w:rPr>
          <w:rFonts w:ascii="Arial" w:hAnsi="Arial" w:cs="Arial"/>
          <w:b/>
        </w:rPr>
        <w:t>Dartmouth ECHO OIF Metabolomics</w:t>
      </w:r>
      <w:r w:rsidR="002535AA">
        <w:rPr>
          <w:rFonts w:ascii="Arial" w:hAnsi="Arial" w:cs="Arial"/>
          <w:b/>
        </w:rPr>
        <w:t xml:space="preserve"> </w:t>
      </w:r>
      <w:r w:rsidR="00E2044A" w:rsidRPr="00E2044A">
        <w:rPr>
          <w:rFonts w:ascii="Arial" w:hAnsi="Arial" w:cs="Arial"/>
          <w:b/>
        </w:rPr>
        <w:t xml:space="preserve">Raw </w:t>
      </w:r>
      <w:r w:rsidR="000E73BC">
        <w:rPr>
          <w:rFonts w:ascii="Arial" w:hAnsi="Arial" w:cs="Arial"/>
          <w:b/>
        </w:rPr>
        <w:t xml:space="preserve">NMR </w:t>
      </w:r>
      <w:r w:rsidR="00E2044A" w:rsidRPr="00E2044A">
        <w:rPr>
          <w:rFonts w:ascii="Arial" w:hAnsi="Arial" w:cs="Arial"/>
          <w:b/>
        </w:rPr>
        <w:t>Data</w:t>
      </w:r>
      <w:r w:rsidR="00890F25" w:rsidRPr="00890F25">
        <w:rPr>
          <w:rFonts w:ascii="Arial" w:hAnsi="Arial" w:cs="Arial"/>
          <w:b/>
        </w:rPr>
        <w:t>.</w:t>
      </w:r>
      <w:r w:rsidR="00A857C9">
        <w:rPr>
          <w:rFonts w:ascii="Arial" w:hAnsi="Arial" w:cs="Arial"/>
          <w:b/>
        </w:rPr>
        <w:t>7z</w:t>
      </w:r>
      <w:r w:rsidR="00AE319A" w:rsidRPr="001306DA">
        <w:rPr>
          <w:rFonts w:ascii="Arial" w:hAnsi="Arial" w:cs="Arial"/>
        </w:rPr>
        <w:t xml:space="preserve">. </w:t>
      </w:r>
    </w:p>
    <w:sectPr w:rsidR="00E6541A" w:rsidRPr="0013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19837" w14:textId="77777777" w:rsidR="00162BC8" w:rsidRDefault="00162BC8" w:rsidP="00F67CE5">
      <w:pPr>
        <w:spacing w:after="0" w:line="240" w:lineRule="auto"/>
      </w:pPr>
      <w:r>
        <w:separator/>
      </w:r>
    </w:p>
  </w:endnote>
  <w:endnote w:type="continuationSeparator" w:id="0">
    <w:p w14:paraId="79EC6ED2" w14:textId="77777777" w:rsidR="00162BC8" w:rsidRDefault="00162BC8" w:rsidP="00F6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AAD74" w14:textId="77777777" w:rsidR="00162BC8" w:rsidRDefault="00162BC8" w:rsidP="00F67CE5">
      <w:pPr>
        <w:spacing w:after="0" w:line="240" w:lineRule="auto"/>
      </w:pPr>
      <w:r>
        <w:separator/>
      </w:r>
    </w:p>
  </w:footnote>
  <w:footnote w:type="continuationSeparator" w:id="0">
    <w:p w14:paraId="73AE8B7B" w14:textId="77777777" w:rsidR="00162BC8" w:rsidRDefault="00162BC8" w:rsidP="00F67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116"/>
    <w:multiLevelType w:val="hybridMultilevel"/>
    <w:tmpl w:val="4A7E3A78"/>
    <w:lvl w:ilvl="0" w:tplc="C05C40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FBD688C"/>
    <w:multiLevelType w:val="hybridMultilevel"/>
    <w:tmpl w:val="37CE54B2"/>
    <w:lvl w:ilvl="0" w:tplc="AD565A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26731AF"/>
    <w:multiLevelType w:val="hybridMultilevel"/>
    <w:tmpl w:val="BE46FB1C"/>
    <w:lvl w:ilvl="0" w:tplc="7D742BF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F4E3257"/>
    <w:multiLevelType w:val="hybridMultilevel"/>
    <w:tmpl w:val="563E0F72"/>
    <w:lvl w:ilvl="0" w:tplc="06AEAD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8B72D4"/>
    <w:multiLevelType w:val="hybridMultilevel"/>
    <w:tmpl w:val="04C089A4"/>
    <w:lvl w:ilvl="0" w:tplc="C66EF4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7912"/>
    <w:multiLevelType w:val="hybridMultilevel"/>
    <w:tmpl w:val="51A24C0C"/>
    <w:lvl w:ilvl="0" w:tplc="59F8171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E724D8A"/>
    <w:multiLevelType w:val="hybridMultilevel"/>
    <w:tmpl w:val="C6C8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A5958"/>
    <w:multiLevelType w:val="hybridMultilevel"/>
    <w:tmpl w:val="00FE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1A"/>
    <w:rsid w:val="00003DBA"/>
    <w:rsid w:val="000121D3"/>
    <w:rsid w:val="00042BF6"/>
    <w:rsid w:val="00065695"/>
    <w:rsid w:val="000B0A6B"/>
    <w:rsid w:val="000E73BC"/>
    <w:rsid w:val="001306DA"/>
    <w:rsid w:val="001364F8"/>
    <w:rsid w:val="00161766"/>
    <w:rsid w:val="00162BC8"/>
    <w:rsid w:val="00163F40"/>
    <w:rsid w:val="001658CC"/>
    <w:rsid w:val="00167FDE"/>
    <w:rsid w:val="00193F84"/>
    <w:rsid w:val="001C0D5D"/>
    <w:rsid w:val="001E0388"/>
    <w:rsid w:val="00210842"/>
    <w:rsid w:val="002535AA"/>
    <w:rsid w:val="00254C33"/>
    <w:rsid w:val="00275CE5"/>
    <w:rsid w:val="00291543"/>
    <w:rsid w:val="002A1CEA"/>
    <w:rsid w:val="002A6B45"/>
    <w:rsid w:val="002F7B9D"/>
    <w:rsid w:val="00303B10"/>
    <w:rsid w:val="0030614B"/>
    <w:rsid w:val="00330245"/>
    <w:rsid w:val="0034175A"/>
    <w:rsid w:val="00346097"/>
    <w:rsid w:val="00371253"/>
    <w:rsid w:val="00373FE3"/>
    <w:rsid w:val="00377488"/>
    <w:rsid w:val="00384EED"/>
    <w:rsid w:val="003C3C52"/>
    <w:rsid w:val="00413E9A"/>
    <w:rsid w:val="004226BA"/>
    <w:rsid w:val="004306F2"/>
    <w:rsid w:val="00436CBE"/>
    <w:rsid w:val="00436E1E"/>
    <w:rsid w:val="00440BB0"/>
    <w:rsid w:val="00460E6D"/>
    <w:rsid w:val="0046343F"/>
    <w:rsid w:val="00466EA6"/>
    <w:rsid w:val="004760AE"/>
    <w:rsid w:val="004A5F60"/>
    <w:rsid w:val="004A6658"/>
    <w:rsid w:val="004B073A"/>
    <w:rsid w:val="004C1FB7"/>
    <w:rsid w:val="004F0D6D"/>
    <w:rsid w:val="005047D3"/>
    <w:rsid w:val="00524AC9"/>
    <w:rsid w:val="00525104"/>
    <w:rsid w:val="00541214"/>
    <w:rsid w:val="00553210"/>
    <w:rsid w:val="00561992"/>
    <w:rsid w:val="00574D22"/>
    <w:rsid w:val="00577670"/>
    <w:rsid w:val="00595063"/>
    <w:rsid w:val="00595882"/>
    <w:rsid w:val="005A622E"/>
    <w:rsid w:val="005B5CD4"/>
    <w:rsid w:val="005C1124"/>
    <w:rsid w:val="005D6158"/>
    <w:rsid w:val="005D744D"/>
    <w:rsid w:val="005E32BF"/>
    <w:rsid w:val="005F30EB"/>
    <w:rsid w:val="005F5EF8"/>
    <w:rsid w:val="00644993"/>
    <w:rsid w:val="00656C1D"/>
    <w:rsid w:val="00684B7B"/>
    <w:rsid w:val="00685680"/>
    <w:rsid w:val="006D7A1E"/>
    <w:rsid w:val="006E1918"/>
    <w:rsid w:val="006E35FB"/>
    <w:rsid w:val="006F0A6C"/>
    <w:rsid w:val="006F5D3E"/>
    <w:rsid w:val="007040AD"/>
    <w:rsid w:val="00711507"/>
    <w:rsid w:val="00715CF2"/>
    <w:rsid w:val="00722F87"/>
    <w:rsid w:val="00747F14"/>
    <w:rsid w:val="007552BD"/>
    <w:rsid w:val="00780321"/>
    <w:rsid w:val="00794615"/>
    <w:rsid w:val="007B440C"/>
    <w:rsid w:val="007C210D"/>
    <w:rsid w:val="007D131D"/>
    <w:rsid w:val="0081164D"/>
    <w:rsid w:val="00811B84"/>
    <w:rsid w:val="00844EE4"/>
    <w:rsid w:val="00850E06"/>
    <w:rsid w:val="00870CA8"/>
    <w:rsid w:val="00876648"/>
    <w:rsid w:val="00880BCB"/>
    <w:rsid w:val="00890F25"/>
    <w:rsid w:val="00894699"/>
    <w:rsid w:val="008A1936"/>
    <w:rsid w:val="008C14D8"/>
    <w:rsid w:val="008D49C3"/>
    <w:rsid w:val="008F30A5"/>
    <w:rsid w:val="00907586"/>
    <w:rsid w:val="00913960"/>
    <w:rsid w:val="0093162D"/>
    <w:rsid w:val="00932B03"/>
    <w:rsid w:val="00933C05"/>
    <w:rsid w:val="00954837"/>
    <w:rsid w:val="00973EE7"/>
    <w:rsid w:val="009B6EAD"/>
    <w:rsid w:val="009D3C7A"/>
    <w:rsid w:val="009E12C2"/>
    <w:rsid w:val="009E35A2"/>
    <w:rsid w:val="009F4A4F"/>
    <w:rsid w:val="00A01987"/>
    <w:rsid w:val="00A35558"/>
    <w:rsid w:val="00A62E28"/>
    <w:rsid w:val="00A857C9"/>
    <w:rsid w:val="00A8612A"/>
    <w:rsid w:val="00A90DD8"/>
    <w:rsid w:val="00A93B62"/>
    <w:rsid w:val="00AB6D05"/>
    <w:rsid w:val="00AE319A"/>
    <w:rsid w:val="00B11D26"/>
    <w:rsid w:val="00B3420C"/>
    <w:rsid w:val="00B472A0"/>
    <w:rsid w:val="00B609D9"/>
    <w:rsid w:val="00B74552"/>
    <w:rsid w:val="00B85946"/>
    <w:rsid w:val="00BB1398"/>
    <w:rsid w:val="00BB2CEA"/>
    <w:rsid w:val="00BF1BCA"/>
    <w:rsid w:val="00C0116B"/>
    <w:rsid w:val="00C06596"/>
    <w:rsid w:val="00C06D1C"/>
    <w:rsid w:val="00C81590"/>
    <w:rsid w:val="00C94608"/>
    <w:rsid w:val="00CA315E"/>
    <w:rsid w:val="00CA4D03"/>
    <w:rsid w:val="00CC1A55"/>
    <w:rsid w:val="00CD1E74"/>
    <w:rsid w:val="00CE1FF8"/>
    <w:rsid w:val="00CF0FDC"/>
    <w:rsid w:val="00CF3C87"/>
    <w:rsid w:val="00D11752"/>
    <w:rsid w:val="00D214D2"/>
    <w:rsid w:val="00D232D1"/>
    <w:rsid w:val="00D56196"/>
    <w:rsid w:val="00D72F71"/>
    <w:rsid w:val="00D91450"/>
    <w:rsid w:val="00D97663"/>
    <w:rsid w:val="00DC28CD"/>
    <w:rsid w:val="00DC5E20"/>
    <w:rsid w:val="00DE3A94"/>
    <w:rsid w:val="00DF3420"/>
    <w:rsid w:val="00E04AA9"/>
    <w:rsid w:val="00E115EC"/>
    <w:rsid w:val="00E15BDA"/>
    <w:rsid w:val="00E2044A"/>
    <w:rsid w:val="00E223EB"/>
    <w:rsid w:val="00E339D0"/>
    <w:rsid w:val="00E476F5"/>
    <w:rsid w:val="00E50727"/>
    <w:rsid w:val="00E6541A"/>
    <w:rsid w:val="00E805B9"/>
    <w:rsid w:val="00EA2D9B"/>
    <w:rsid w:val="00EA61A0"/>
    <w:rsid w:val="00ED394B"/>
    <w:rsid w:val="00F16F6C"/>
    <w:rsid w:val="00F67CE5"/>
    <w:rsid w:val="00F7048E"/>
    <w:rsid w:val="00F7483A"/>
    <w:rsid w:val="00F81B5F"/>
    <w:rsid w:val="00FA3813"/>
    <w:rsid w:val="00FD7C0E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2B458"/>
  <w15:docId w15:val="{ECBCA554-1FF7-490F-9936-797E3C21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84"/>
    <w:pPr>
      <w:ind w:left="720"/>
      <w:contextualSpacing/>
    </w:pPr>
  </w:style>
  <w:style w:type="paragraph" w:customStyle="1" w:styleId="Normal-Input">
    <w:name w:val="Normal - Input"/>
    <w:basedOn w:val="Normal"/>
    <w:link w:val="Normal-InputCharChar"/>
    <w:autoRedefine/>
    <w:rsid w:val="000B0A6B"/>
    <w:pPr>
      <w:keepLines/>
      <w:spacing w:after="0" w:line="220" w:lineRule="exact"/>
      <w:ind w:left="274" w:hanging="274"/>
    </w:pPr>
    <w:rPr>
      <w:rFonts w:ascii="Verdana" w:eastAsia="Times New Roman" w:hAnsi="Verdana" w:cs="Times New Roman"/>
      <w:color w:val="1010BC"/>
      <w:kern w:val="18"/>
      <w:sz w:val="18"/>
      <w:szCs w:val="18"/>
      <w:u w:val="dotted" w:color="0066CC"/>
    </w:rPr>
  </w:style>
  <w:style w:type="character" w:customStyle="1" w:styleId="Normal-InputCharChar">
    <w:name w:val="Normal - Input Char Char"/>
    <w:basedOn w:val="DefaultParagraphFont"/>
    <w:link w:val="Normal-Input"/>
    <w:locked/>
    <w:rsid w:val="000B0A6B"/>
    <w:rPr>
      <w:rFonts w:ascii="Verdana" w:eastAsia="Times New Roman" w:hAnsi="Verdana" w:cs="Times New Roman"/>
      <w:color w:val="1010BC"/>
      <w:kern w:val="18"/>
      <w:sz w:val="18"/>
      <w:szCs w:val="18"/>
      <w:u w:val="dotted" w:color="0066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E5"/>
  </w:style>
  <w:style w:type="paragraph" w:styleId="Footer">
    <w:name w:val="footer"/>
    <w:basedOn w:val="Normal"/>
    <w:link w:val="FooterChar"/>
    <w:uiPriority w:val="99"/>
    <w:unhideWhenUsed/>
    <w:rsid w:val="00F6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E5"/>
  </w:style>
  <w:style w:type="paragraph" w:styleId="BodyText">
    <w:name w:val="Body Text"/>
    <w:basedOn w:val="Normal"/>
    <w:link w:val="BodyTextChar"/>
    <w:uiPriority w:val="99"/>
    <w:semiHidden/>
    <w:unhideWhenUsed/>
    <w:rsid w:val="0071150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11507"/>
    <w:rPr>
      <w:rFonts w:ascii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5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4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C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garet.r.karagas@dartm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Stewart, Delisha</dc:creator>
  <cp:lastModifiedBy>Pathmasiri, Wimal</cp:lastModifiedBy>
  <cp:revision>21</cp:revision>
  <dcterms:created xsi:type="dcterms:W3CDTF">2019-08-20T16:26:00Z</dcterms:created>
  <dcterms:modified xsi:type="dcterms:W3CDTF">2021-03-02T15:50:00Z</dcterms:modified>
</cp:coreProperties>
</file>