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02D31" w14:textId="6E325138" w:rsidR="0016269E" w:rsidRDefault="0094721E" w:rsidP="00A74D3F">
      <w:pPr>
        <w:autoSpaceDE w:val="0"/>
        <w:autoSpaceDN w:val="0"/>
        <w:adjustRightInd w:val="0"/>
        <w:spacing w:after="0" w:line="480" w:lineRule="auto"/>
        <w:jc w:val="both"/>
        <w:rPr>
          <w:rFonts w:ascii="Arial" w:hAnsi="Arial" w:cs="Arial"/>
          <w:b/>
          <w:bCs/>
        </w:rPr>
      </w:pPr>
      <w:r>
        <w:rPr>
          <w:rFonts w:ascii="Arial" w:hAnsi="Arial" w:cs="Arial"/>
          <w:b/>
          <w:bCs/>
        </w:rPr>
        <w:t xml:space="preserve">Title: </w:t>
      </w:r>
      <w:r w:rsidR="00BF5FBD" w:rsidRPr="00BF5FBD">
        <w:rPr>
          <w:rFonts w:ascii="Arial" w:hAnsi="Arial" w:cs="Arial"/>
          <w:b/>
          <w:bCs/>
        </w:rPr>
        <w:t>Metabolomics in the New Hampshire Birth Cohort Study</w:t>
      </w:r>
    </w:p>
    <w:p w14:paraId="3FA14940" w14:textId="77777777" w:rsidR="00D95E05" w:rsidRPr="00D95E05" w:rsidRDefault="00D95E05" w:rsidP="00A74D3F">
      <w:pPr>
        <w:autoSpaceDE w:val="0"/>
        <w:autoSpaceDN w:val="0"/>
        <w:adjustRightInd w:val="0"/>
        <w:spacing w:after="0" w:line="480" w:lineRule="auto"/>
        <w:rPr>
          <w:rFonts w:ascii="Arial" w:hAnsi="Arial" w:cs="Arial"/>
          <w:b/>
        </w:rPr>
      </w:pPr>
      <w:r w:rsidRPr="00D95E05">
        <w:rPr>
          <w:rFonts w:ascii="Arial" w:hAnsi="Arial" w:cs="Arial"/>
          <w:b/>
        </w:rPr>
        <w:t>NMR Metabolomics Sample Preparation</w:t>
      </w:r>
    </w:p>
    <w:p w14:paraId="2983E71B" w14:textId="46489145" w:rsidR="005E75DD" w:rsidRPr="005E75DD" w:rsidRDefault="00BE64A6" w:rsidP="00A74D3F">
      <w:pPr>
        <w:autoSpaceDE w:val="0"/>
        <w:autoSpaceDN w:val="0"/>
        <w:adjustRightInd w:val="0"/>
        <w:spacing w:after="0" w:line="480" w:lineRule="auto"/>
        <w:rPr>
          <w:rFonts w:ascii="Arial" w:hAnsi="Arial" w:cs="Arial"/>
        </w:rPr>
      </w:pPr>
      <w:r w:rsidRPr="005E75DD">
        <w:rPr>
          <w:rFonts w:ascii="Arial" w:hAnsi="Arial" w:cs="Arial"/>
        </w:rPr>
        <w:t xml:space="preserve">Aliquots of each de-identified sample were </w:t>
      </w:r>
      <w:r w:rsidR="008E73B1">
        <w:rPr>
          <w:rFonts w:ascii="Arial" w:hAnsi="Arial" w:cs="Arial"/>
        </w:rPr>
        <w:t xml:space="preserve">received by </w:t>
      </w:r>
      <w:r w:rsidRPr="005E75DD">
        <w:rPr>
          <w:rFonts w:ascii="Arial" w:hAnsi="Arial" w:cs="Arial"/>
        </w:rPr>
        <w:t xml:space="preserve">the NIH </w:t>
      </w:r>
      <w:r w:rsidR="00D27A93" w:rsidRPr="005E75DD">
        <w:rPr>
          <w:rFonts w:ascii="Arial" w:hAnsi="Arial" w:cs="Arial"/>
        </w:rPr>
        <w:t>E</w:t>
      </w:r>
      <w:r w:rsidRPr="005E75DD">
        <w:rPr>
          <w:rFonts w:ascii="Arial" w:hAnsi="Arial" w:cs="Arial"/>
        </w:rPr>
        <w:t xml:space="preserve">RCMRC on dry ice and immediately stored at -80 °C after being logged in for metabolomics analysis. </w:t>
      </w:r>
      <w:r w:rsidR="0029184F">
        <w:rPr>
          <w:rFonts w:ascii="Arial" w:hAnsi="Arial" w:cs="Arial"/>
        </w:rPr>
        <w:t>The samples were randomized into N</w:t>
      </w:r>
      <w:r w:rsidR="0094721E">
        <w:rPr>
          <w:rFonts w:ascii="Arial" w:hAnsi="Arial" w:cs="Arial"/>
        </w:rPr>
        <w:t>MR batches</w:t>
      </w:r>
      <w:r w:rsidR="0029184F">
        <w:rPr>
          <w:rFonts w:ascii="Arial" w:hAnsi="Arial" w:cs="Arial"/>
        </w:rPr>
        <w:t xml:space="preserve"> for processing and data acquisition</w:t>
      </w:r>
      <w:r w:rsidR="0094721E">
        <w:rPr>
          <w:rFonts w:ascii="Arial" w:hAnsi="Arial" w:cs="Arial"/>
        </w:rPr>
        <w:t xml:space="preserve">. </w:t>
      </w:r>
      <w:r w:rsidR="001734A9">
        <w:rPr>
          <w:rFonts w:ascii="Arial" w:hAnsi="Arial" w:cs="Arial"/>
        </w:rPr>
        <w:t xml:space="preserve"> </w:t>
      </w:r>
      <w:r w:rsidR="00520D7B">
        <w:rPr>
          <w:rFonts w:ascii="Arial" w:hAnsi="Arial" w:cs="Arial"/>
        </w:rPr>
        <w:t>Samples of e</w:t>
      </w:r>
      <w:r w:rsidR="001734A9">
        <w:rPr>
          <w:rFonts w:ascii="Arial" w:hAnsi="Arial" w:cs="Arial"/>
        </w:rPr>
        <w:t xml:space="preserve">ach NMR batch was prepared as follows. The </w:t>
      </w:r>
      <w:r w:rsidRPr="005E75DD">
        <w:rPr>
          <w:rFonts w:ascii="Arial" w:hAnsi="Arial" w:cs="Arial"/>
        </w:rPr>
        <w:t xml:space="preserve">study </w:t>
      </w:r>
      <w:r w:rsidR="003B3F16">
        <w:rPr>
          <w:rFonts w:ascii="Arial" w:hAnsi="Arial" w:cs="Arial"/>
        </w:rPr>
        <w:t>plasma</w:t>
      </w:r>
      <w:r w:rsidR="003B3F16" w:rsidRPr="005E75DD">
        <w:rPr>
          <w:rFonts w:ascii="Arial" w:hAnsi="Arial" w:cs="Arial"/>
        </w:rPr>
        <w:t xml:space="preserve"> </w:t>
      </w:r>
      <w:r w:rsidRPr="005E75DD">
        <w:rPr>
          <w:rFonts w:ascii="Arial" w:hAnsi="Arial" w:cs="Arial"/>
        </w:rPr>
        <w:t xml:space="preserve">samples were </w:t>
      </w:r>
      <w:r w:rsidR="005C18C6" w:rsidRPr="005E75DD">
        <w:rPr>
          <w:rFonts w:ascii="Arial" w:hAnsi="Arial" w:cs="Arial"/>
        </w:rPr>
        <w:t>thawed at 4°C overnight</w:t>
      </w:r>
      <w:r w:rsidRPr="005E75DD">
        <w:rPr>
          <w:rFonts w:ascii="Arial" w:hAnsi="Arial" w:cs="Arial"/>
        </w:rPr>
        <w:t xml:space="preserve">. </w:t>
      </w:r>
      <w:r w:rsidR="00EB41F8" w:rsidRPr="00EB41F8">
        <w:rPr>
          <w:rFonts w:ascii="Arial" w:hAnsi="Arial" w:cs="Arial"/>
        </w:rPr>
        <w:t xml:space="preserve">An aliquot (350 </w:t>
      </w:r>
      <w:bookmarkStart w:id="0" w:name="_Hlk46761362"/>
      <w:r w:rsidR="00EB41F8" w:rsidRPr="00EB41F8">
        <w:rPr>
          <w:rFonts w:ascii="Arial" w:hAnsi="Arial" w:cs="Arial"/>
        </w:rPr>
        <w:t>µL</w:t>
      </w:r>
      <w:bookmarkEnd w:id="0"/>
      <w:r w:rsidR="00EB41F8" w:rsidRPr="00EB41F8">
        <w:rPr>
          <w:rFonts w:ascii="Arial" w:hAnsi="Arial" w:cs="Arial"/>
        </w:rPr>
        <w:t xml:space="preserve">) </w:t>
      </w:r>
      <w:r w:rsidR="00D57483" w:rsidRPr="00D57483">
        <w:rPr>
          <w:rFonts w:ascii="Arial" w:hAnsi="Arial" w:cs="Arial"/>
        </w:rPr>
        <w:t xml:space="preserve">of thawed plasma was transferred into labeled 2.0 mL </w:t>
      </w:r>
      <w:proofErr w:type="spellStart"/>
      <w:r w:rsidR="00D57483" w:rsidRPr="00D57483">
        <w:rPr>
          <w:rFonts w:ascii="Arial" w:hAnsi="Arial" w:cs="Arial"/>
        </w:rPr>
        <w:t>LoBind</w:t>
      </w:r>
      <w:proofErr w:type="spellEnd"/>
      <w:r w:rsidR="00D57483" w:rsidRPr="00D57483">
        <w:rPr>
          <w:rFonts w:ascii="Arial" w:hAnsi="Arial" w:cs="Arial"/>
        </w:rPr>
        <w:t xml:space="preserve"> Eppendorf tubes. </w:t>
      </w:r>
      <w:r w:rsidR="00844B08">
        <w:rPr>
          <w:rFonts w:ascii="Arial" w:hAnsi="Arial" w:cs="Arial"/>
        </w:rPr>
        <w:t>Low volume s</w:t>
      </w:r>
      <w:r w:rsidR="0079693C">
        <w:rPr>
          <w:rFonts w:ascii="Arial" w:hAnsi="Arial" w:cs="Arial"/>
        </w:rPr>
        <w:t xml:space="preserve">amples </w:t>
      </w:r>
      <w:r w:rsidR="00844B08">
        <w:rPr>
          <w:rFonts w:ascii="Arial" w:hAnsi="Arial" w:cs="Arial"/>
        </w:rPr>
        <w:t xml:space="preserve">that were </w:t>
      </w:r>
      <w:r w:rsidR="0079693C">
        <w:rPr>
          <w:rFonts w:ascii="Arial" w:hAnsi="Arial" w:cs="Arial"/>
        </w:rPr>
        <w:t xml:space="preserve">below 350 </w:t>
      </w:r>
      <w:r w:rsidR="0079693C" w:rsidRPr="00EB41F8">
        <w:rPr>
          <w:rFonts w:ascii="Arial" w:hAnsi="Arial" w:cs="Arial"/>
        </w:rPr>
        <w:t>µL</w:t>
      </w:r>
      <w:r w:rsidR="0079693C">
        <w:rPr>
          <w:rFonts w:ascii="Arial" w:hAnsi="Arial" w:cs="Arial"/>
        </w:rPr>
        <w:t xml:space="preserve"> were made </w:t>
      </w:r>
      <w:r w:rsidR="00844B08">
        <w:rPr>
          <w:rFonts w:ascii="Arial" w:hAnsi="Arial" w:cs="Arial"/>
        </w:rPr>
        <w:t>up to</w:t>
      </w:r>
      <w:r w:rsidR="0079693C">
        <w:rPr>
          <w:rFonts w:ascii="Arial" w:hAnsi="Arial" w:cs="Arial"/>
        </w:rPr>
        <w:t xml:space="preserve"> 350 </w:t>
      </w:r>
      <w:r w:rsidR="0079693C" w:rsidRPr="00EB41F8">
        <w:rPr>
          <w:rFonts w:ascii="Arial" w:hAnsi="Arial" w:cs="Arial"/>
        </w:rPr>
        <w:t>µL</w:t>
      </w:r>
      <w:r w:rsidR="0079693C">
        <w:rPr>
          <w:rFonts w:ascii="Arial" w:hAnsi="Arial" w:cs="Arial"/>
        </w:rPr>
        <w:t xml:space="preserve"> with water. </w:t>
      </w:r>
      <w:r w:rsidR="00D57483" w:rsidRPr="00D57483">
        <w:rPr>
          <w:rFonts w:ascii="Arial" w:hAnsi="Arial" w:cs="Arial"/>
        </w:rPr>
        <w:t xml:space="preserve">A volume of 1050 µL of Methanol was added to each sample, vortexed for 2 min on multi-tube vortexer at speed 5, centrifuged at 16,000 rcf for 20 min. A 1000 µL aliquot of clean supernatant was transferred into new </w:t>
      </w:r>
      <w:r w:rsidR="00D57483">
        <w:rPr>
          <w:rFonts w:ascii="Arial" w:hAnsi="Arial" w:cs="Arial"/>
        </w:rPr>
        <w:t>pre-</w:t>
      </w:r>
      <w:r w:rsidR="00D57483" w:rsidRPr="00D57483">
        <w:rPr>
          <w:rFonts w:ascii="Arial" w:hAnsi="Arial" w:cs="Arial"/>
        </w:rPr>
        <w:t xml:space="preserve">labeled </w:t>
      </w:r>
      <w:proofErr w:type="spellStart"/>
      <w:r w:rsidR="00D57483" w:rsidRPr="00D57483">
        <w:rPr>
          <w:rFonts w:ascii="Arial" w:hAnsi="Arial" w:cs="Arial"/>
        </w:rPr>
        <w:t>LoBind</w:t>
      </w:r>
      <w:proofErr w:type="spellEnd"/>
      <w:r w:rsidR="00D57483" w:rsidRPr="00D57483">
        <w:rPr>
          <w:rFonts w:ascii="Arial" w:hAnsi="Arial" w:cs="Arial"/>
        </w:rPr>
        <w:t xml:space="preserve"> Eppendorf tubes, dried on the SpeedVac</w:t>
      </w:r>
      <w:r w:rsidR="00D57483">
        <w:rPr>
          <w:rFonts w:ascii="Arial" w:hAnsi="Arial" w:cs="Arial"/>
        </w:rPr>
        <w:t>.</w:t>
      </w:r>
      <w:r w:rsidR="002164FB">
        <w:rPr>
          <w:rFonts w:ascii="Arial" w:hAnsi="Arial" w:cs="Arial"/>
        </w:rPr>
        <w:t xml:space="preserve"> </w:t>
      </w:r>
      <w:r w:rsidR="00D57483" w:rsidRPr="00D57483">
        <w:rPr>
          <w:rFonts w:ascii="Arial" w:hAnsi="Arial" w:cs="Arial"/>
        </w:rPr>
        <w:t xml:space="preserve">The dried </w:t>
      </w:r>
      <w:r w:rsidR="00532264">
        <w:rPr>
          <w:rFonts w:ascii="Arial" w:hAnsi="Arial" w:cs="Arial"/>
        </w:rPr>
        <w:t xml:space="preserve">extracts of </w:t>
      </w:r>
      <w:r w:rsidR="00D57483" w:rsidRPr="00D57483">
        <w:rPr>
          <w:rFonts w:ascii="Arial" w:hAnsi="Arial" w:cs="Arial"/>
        </w:rPr>
        <w:t>samples</w:t>
      </w:r>
      <w:r w:rsidR="00D57483">
        <w:rPr>
          <w:rFonts w:ascii="Arial" w:hAnsi="Arial" w:cs="Arial"/>
        </w:rPr>
        <w:t xml:space="preserve"> </w:t>
      </w:r>
      <w:r w:rsidR="00D57483" w:rsidRPr="00D57483">
        <w:rPr>
          <w:rFonts w:ascii="Arial" w:hAnsi="Arial" w:cs="Arial"/>
        </w:rPr>
        <w:t>were reconstituted in 700 µL of D</w:t>
      </w:r>
      <w:r w:rsidR="00D57483" w:rsidRPr="004252C4">
        <w:rPr>
          <w:rFonts w:ascii="Arial" w:hAnsi="Arial" w:cs="Arial"/>
          <w:vertAlign w:val="subscript"/>
        </w:rPr>
        <w:t>2</w:t>
      </w:r>
      <w:r w:rsidR="00D57483" w:rsidRPr="00D57483">
        <w:rPr>
          <w:rFonts w:ascii="Arial" w:hAnsi="Arial" w:cs="Arial"/>
        </w:rPr>
        <w:t>O Phosphate buffer NMR Master Mix (containing 0.5 mM DSS-d</w:t>
      </w:r>
      <w:r w:rsidR="00D57483" w:rsidRPr="002759C4">
        <w:rPr>
          <w:rFonts w:ascii="Arial" w:hAnsi="Arial" w:cs="Arial"/>
          <w:vertAlign w:val="subscript"/>
        </w:rPr>
        <w:t>6</w:t>
      </w:r>
      <w:r w:rsidR="00D57483" w:rsidRPr="00D57483">
        <w:rPr>
          <w:rFonts w:ascii="Arial" w:hAnsi="Arial" w:cs="Arial"/>
        </w:rPr>
        <w:t xml:space="preserve"> and 0.2% NaN</w:t>
      </w:r>
      <w:r w:rsidR="00D57483" w:rsidRPr="002759C4">
        <w:rPr>
          <w:rFonts w:ascii="Arial" w:hAnsi="Arial" w:cs="Arial"/>
          <w:vertAlign w:val="subscript"/>
        </w:rPr>
        <w:t>3</w:t>
      </w:r>
      <w:r w:rsidR="00D57483" w:rsidRPr="00D57483">
        <w:rPr>
          <w:rFonts w:ascii="Arial" w:hAnsi="Arial" w:cs="Arial"/>
        </w:rPr>
        <w:t xml:space="preserve"> (w/v)</w:t>
      </w:r>
      <w:r w:rsidR="000953BB">
        <w:rPr>
          <w:rFonts w:ascii="Arial" w:hAnsi="Arial" w:cs="Arial"/>
        </w:rPr>
        <w:t xml:space="preserve"> in D</w:t>
      </w:r>
      <w:r w:rsidR="000953BB" w:rsidRPr="004252C4">
        <w:rPr>
          <w:rFonts w:ascii="Arial" w:hAnsi="Arial" w:cs="Arial"/>
          <w:vertAlign w:val="subscript"/>
        </w:rPr>
        <w:t>2</w:t>
      </w:r>
      <w:r w:rsidR="000953BB">
        <w:rPr>
          <w:rFonts w:ascii="Arial" w:hAnsi="Arial" w:cs="Arial"/>
        </w:rPr>
        <w:t>O</w:t>
      </w:r>
      <w:r w:rsidR="00D57483" w:rsidRPr="00D57483">
        <w:rPr>
          <w:rFonts w:ascii="Arial" w:hAnsi="Arial" w:cs="Arial"/>
        </w:rPr>
        <w:t>). The sample was vortexed for 2 min on multi-tube vortexer at speed 5, centrifuged at 12,000 rcf for 4 min., and a 600 µL aliquot of the supernatant was transferred into numbered 5 mm NMR tubes</w:t>
      </w:r>
      <w:r w:rsidR="004F4E59">
        <w:rPr>
          <w:rFonts w:ascii="Arial" w:hAnsi="Arial" w:cs="Arial"/>
        </w:rPr>
        <w:t xml:space="preserve">. </w:t>
      </w:r>
      <w:r w:rsidR="007D2FDF">
        <w:rPr>
          <w:rFonts w:ascii="Arial" w:hAnsi="Arial" w:cs="Arial"/>
        </w:rPr>
        <w:t xml:space="preserve">Aliquots (350 of </w:t>
      </w:r>
      <w:r w:rsidR="007D2FDF" w:rsidRPr="007D2FDF">
        <w:rPr>
          <w:rFonts w:ascii="Arial" w:hAnsi="Arial" w:cs="Arial"/>
        </w:rPr>
        <w:t>µ</w:t>
      </w:r>
      <w:r w:rsidR="00615213" w:rsidRPr="007D2FDF">
        <w:rPr>
          <w:rFonts w:ascii="Arial" w:hAnsi="Arial" w:cs="Arial"/>
        </w:rPr>
        <w:t>L)</w:t>
      </w:r>
      <w:r w:rsidR="007D2FDF">
        <w:rPr>
          <w:rFonts w:ascii="Arial" w:hAnsi="Arial" w:cs="Arial"/>
        </w:rPr>
        <w:t xml:space="preserve"> </w:t>
      </w:r>
      <w:r w:rsidR="00D57483" w:rsidRPr="00D57483">
        <w:rPr>
          <w:rFonts w:ascii="Arial" w:hAnsi="Arial" w:cs="Arial"/>
        </w:rPr>
        <w:t xml:space="preserve">CHEAR Plasma </w:t>
      </w:r>
      <w:r w:rsidR="007D2FDF">
        <w:rPr>
          <w:rFonts w:ascii="Arial" w:hAnsi="Arial" w:cs="Arial"/>
        </w:rPr>
        <w:t>R</w:t>
      </w:r>
      <w:r w:rsidR="007D2FDF" w:rsidRPr="00D57483">
        <w:rPr>
          <w:rFonts w:ascii="Arial" w:hAnsi="Arial" w:cs="Arial"/>
        </w:rPr>
        <w:t xml:space="preserve">eference </w:t>
      </w:r>
      <w:r w:rsidR="0095091E">
        <w:rPr>
          <w:rFonts w:ascii="Arial" w:hAnsi="Arial" w:cs="Arial"/>
        </w:rPr>
        <w:t xml:space="preserve">(QC) </w:t>
      </w:r>
      <w:r w:rsidR="0095091E" w:rsidRPr="00D57483">
        <w:rPr>
          <w:rFonts w:ascii="Arial" w:hAnsi="Arial" w:cs="Arial"/>
        </w:rPr>
        <w:t xml:space="preserve">samples </w:t>
      </w:r>
      <w:r w:rsidR="0095091E">
        <w:rPr>
          <w:rFonts w:ascii="Arial" w:hAnsi="Arial" w:cs="Arial"/>
        </w:rPr>
        <w:t>were</w:t>
      </w:r>
      <w:r w:rsidR="00D57483" w:rsidRPr="00D57483">
        <w:rPr>
          <w:rFonts w:ascii="Arial" w:hAnsi="Arial" w:cs="Arial"/>
        </w:rPr>
        <w:t xml:space="preserve"> </w:t>
      </w:r>
      <w:r w:rsidR="00890DA9">
        <w:rPr>
          <w:rFonts w:ascii="Arial" w:hAnsi="Arial" w:cs="Arial"/>
        </w:rPr>
        <w:t xml:space="preserve">included </w:t>
      </w:r>
      <w:r w:rsidR="00D536E4">
        <w:rPr>
          <w:rFonts w:ascii="Arial" w:hAnsi="Arial" w:cs="Arial"/>
        </w:rPr>
        <w:t xml:space="preserve">in </w:t>
      </w:r>
      <w:r w:rsidR="00890DA9">
        <w:rPr>
          <w:rFonts w:ascii="Arial" w:hAnsi="Arial" w:cs="Arial"/>
        </w:rPr>
        <w:t xml:space="preserve">each NMR batch, </w:t>
      </w:r>
      <w:r w:rsidR="00D57483" w:rsidRPr="00D57483">
        <w:rPr>
          <w:rFonts w:ascii="Arial" w:hAnsi="Arial" w:cs="Arial"/>
        </w:rPr>
        <w:t xml:space="preserve">processed exactly </w:t>
      </w:r>
      <w:proofErr w:type="gramStart"/>
      <w:r w:rsidR="00D57483" w:rsidRPr="00D57483">
        <w:rPr>
          <w:rFonts w:ascii="Arial" w:hAnsi="Arial" w:cs="Arial"/>
        </w:rPr>
        <w:t>similar to</w:t>
      </w:r>
      <w:proofErr w:type="gramEnd"/>
      <w:r w:rsidR="00D57483" w:rsidRPr="00D57483">
        <w:rPr>
          <w:rFonts w:ascii="Arial" w:hAnsi="Arial" w:cs="Arial"/>
        </w:rPr>
        <w:t xml:space="preserve"> the study samples described </w:t>
      </w:r>
      <w:r w:rsidR="00532264" w:rsidRPr="00D57483">
        <w:rPr>
          <w:rFonts w:ascii="Arial" w:hAnsi="Arial" w:cs="Arial"/>
        </w:rPr>
        <w:t>above</w:t>
      </w:r>
      <w:r w:rsidR="00890DA9">
        <w:rPr>
          <w:rFonts w:ascii="Arial" w:hAnsi="Arial" w:cs="Arial"/>
        </w:rPr>
        <w:t xml:space="preserve">, </w:t>
      </w:r>
      <w:r w:rsidR="00532264">
        <w:rPr>
          <w:rFonts w:ascii="Arial" w:hAnsi="Arial" w:cs="Arial"/>
        </w:rPr>
        <w:t>and</w:t>
      </w:r>
      <w:r w:rsidR="00615213">
        <w:rPr>
          <w:rFonts w:ascii="Arial" w:hAnsi="Arial" w:cs="Arial"/>
        </w:rPr>
        <w:t xml:space="preserve"> used for QC purposes</w:t>
      </w:r>
      <w:r w:rsidR="00D57483" w:rsidRPr="00D57483">
        <w:rPr>
          <w:rFonts w:ascii="Arial" w:hAnsi="Arial" w:cs="Arial"/>
        </w:rPr>
        <w:t xml:space="preserve">.  </w:t>
      </w:r>
      <w:r w:rsidR="004F4E59">
        <w:rPr>
          <w:rFonts w:ascii="Arial" w:hAnsi="Arial" w:cs="Arial"/>
        </w:rPr>
        <w:t xml:space="preserve">  </w:t>
      </w:r>
      <w:r w:rsidR="00520D7B">
        <w:rPr>
          <w:rFonts w:ascii="Arial" w:hAnsi="Arial" w:cs="Arial"/>
        </w:rPr>
        <w:t xml:space="preserve"> </w:t>
      </w:r>
    </w:p>
    <w:p w14:paraId="4445BBE4" w14:textId="77777777" w:rsidR="005E75DD" w:rsidRPr="005E75DD" w:rsidRDefault="005E75DD" w:rsidP="00A74D3F">
      <w:pPr>
        <w:autoSpaceDE w:val="0"/>
        <w:autoSpaceDN w:val="0"/>
        <w:adjustRightInd w:val="0"/>
        <w:spacing w:after="0" w:line="480" w:lineRule="auto"/>
        <w:rPr>
          <w:rFonts w:ascii="Arial" w:hAnsi="Arial" w:cs="Arial"/>
        </w:rPr>
      </w:pPr>
    </w:p>
    <w:p w14:paraId="424605CD" w14:textId="610B7D70" w:rsidR="00151E61" w:rsidRPr="0061541A" w:rsidRDefault="00151E61" w:rsidP="00A74D3F">
      <w:pPr>
        <w:spacing w:line="480" w:lineRule="auto"/>
        <w:rPr>
          <w:rFonts w:ascii="Arial" w:eastAsia="Times New Roman" w:hAnsi="Arial" w:cs="Arial"/>
          <w:color w:val="000000"/>
        </w:rPr>
      </w:pPr>
      <w:r w:rsidRPr="00FD79D1">
        <w:rPr>
          <w:rFonts w:ascii="Arial" w:eastAsia="Times New Roman" w:hAnsi="Arial" w:cs="Arial"/>
          <w:color w:val="000000"/>
          <w:vertAlign w:val="superscript"/>
        </w:rPr>
        <w:t>1</w:t>
      </w:r>
      <w:r w:rsidRPr="00FD79D1">
        <w:rPr>
          <w:rFonts w:ascii="Arial" w:eastAsia="Times New Roman" w:hAnsi="Arial" w:cs="Arial"/>
          <w:color w:val="000000"/>
        </w:rPr>
        <w:t xml:space="preserve">H NMR spectra of </w:t>
      </w:r>
      <w:r w:rsidR="00C9631C">
        <w:rPr>
          <w:rFonts w:ascii="Arial" w:eastAsia="Times New Roman" w:hAnsi="Arial" w:cs="Arial"/>
          <w:color w:val="000000"/>
        </w:rPr>
        <w:t>plasma</w:t>
      </w:r>
      <w:r w:rsidR="00C9631C" w:rsidRPr="00FD79D1">
        <w:rPr>
          <w:rFonts w:ascii="Arial" w:eastAsia="Times New Roman" w:hAnsi="Arial" w:cs="Arial"/>
          <w:color w:val="000000"/>
        </w:rPr>
        <w:t xml:space="preserve"> </w:t>
      </w:r>
      <w:r w:rsidRPr="00FD79D1">
        <w:rPr>
          <w:rFonts w:ascii="Arial" w:eastAsia="Times New Roman" w:hAnsi="Arial" w:cs="Arial"/>
          <w:color w:val="000000"/>
        </w:rPr>
        <w:t xml:space="preserve">samples were acquired on a Bruker </w:t>
      </w:r>
      <w:proofErr w:type="spellStart"/>
      <w:r w:rsidRPr="00FD79D1">
        <w:rPr>
          <w:rFonts w:ascii="Arial" w:eastAsia="Times New Roman" w:hAnsi="Arial" w:cs="Arial"/>
          <w:color w:val="000000"/>
        </w:rPr>
        <w:t>Avance</w:t>
      </w:r>
      <w:proofErr w:type="spellEnd"/>
      <w:r w:rsidRPr="00FD79D1">
        <w:rPr>
          <w:rFonts w:ascii="Arial" w:eastAsia="Times New Roman" w:hAnsi="Arial" w:cs="Arial"/>
          <w:color w:val="000000"/>
        </w:rPr>
        <w:t xml:space="preserve"> 700 MHz NMR spectrometer</w:t>
      </w:r>
      <w:r w:rsidRPr="00FD79D1">
        <w:rPr>
          <w:rFonts w:ascii="Arial" w:hAnsi="Arial" w:cs="Arial"/>
        </w:rPr>
        <w:t xml:space="preserve"> </w:t>
      </w:r>
      <w:r w:rsidRPr="00FD79D1">
        <w:rPr>
          <w:rFonts w:ascii="Arial" w:eastAsia="Times New Roman" w:hAnsi="Arial" w:cs="Arial"/>
          <w:color w:val="000000"/>
        </w:rPr>
        <w:t xml:space="preserve">using a 5 mm cryogenically cooled ATMA inverse probe and ambient temperature of 25 </w:t>
      </w:r>
      <w:r w:rsidR="00C160CF">
        <w:rPr>
          <w:rFonts w:ascii="Arial" w:eastAsia="Times New Roman" w:hAnsi="Arial" w:cs="Arial"/>
          <w:color w:val="000000"/>
        </w:rPr>
        <w:sym w:font="Symbol" w:char="F0B0"/>
      </w:r>
      <w:r w:rsidR="00C160CF">
        <w:rPr>
          <w:rFonts w:ascii="Arial" w:eastAsia="Times New Roman" w:hAnsi="Arial" w:cs="Arial"/>
          <w:color w:val="000000"/>
        </w:rPr>
        <w:t>C</w:t>
      </w:r>
      <w:r w:rsidRPr="00FD79D1">
        <w:rPr>
          <w:rFonts w:ascii="Arial" w:eastAsia="Times New Roman" w:hAnsi="Arial" w:cs="Arial"/>
          <w:color w:val="000000"/>
        </w:rPr>
        <w:t>. A 1D NOESY pre-saturation pulse sequence (noesy</w:t>
      </w:r>
      <w:r w:rsidR="00F02465">
        <w:rPr>
          <w:rFonts w:ascii="Arial" w:eastAsia="Times New Roman" w:hAnsi="Arial" w:cs="Arial"/>
          <w:color w:val="000000"/>
        </w:rPr>
        <w:t>gp</w:t>
      </w:r>
      <w:r w:rsidRPr="00FD79D1">
        <w:rPr>
          <w:rFonts w:ascii="Arial" w:eastAsia="Times New Roman" w:hAnsi="Arial" w:cs="Arial"/>
          <w:color w:val="000000"/>
        </w:rPr>
        <w:t>pr1d, [recycle delay (RD)-90°-t</w:t>
      </w:r>
      <w:r w:rsidRPr="00FD79D1">
        <w:rPr>
          <w:rFonts w:ascii="Arial" w:eastAsia="Times New Roman" w:hAnsi="Arial" w:cs="Arial"/>
          <w:color w:val="000000"/>
          <w:vertAlign w:val="subscript"/>
        </w:rPr>
        <w:t>1</w:t>
      </w:r>
      <w:r w:rsidRPr="00FD79D1">
        <w:rPr>
          <w:rFonts w:ascii="Arial" w:eastAsia="Times New Roman" w:hAnsi="Arial" w:cs="Arial"/>
          <w:color w:val="000000"/>
        </w:rPr>
        <w:t>-90°-t</w:t>
      </w:r>
      <w:r w:rsidRPr="00FD79D1">
        <w:rPr>
          <w:rFonts w:ascii="Arial" w:eastAsia="Times New Roman" w:hAnsi="Arial" w:cs="Arial"/>
          <w:color w:val="000000"/>
          <w:vertAlign w:val="subscript"/>
        </w:rPr>
        <w:t>m</w:t>
      </w:r>
      <w:r w:rsidRPr="00FD79D1">
        <w:rPr>
          <w:rFonts w:ascii="Arial" w:eastAsia="Times New Roman" w:hAnsi="Arial" w:cs="Arial"/>
          <w:color w:val="000000"/>
        </w:rPr>
        <w:t xml:space="preserve">-90°-acquire free induction decay (FID) was used for data acquisition. </w:t>
      </w:r>
      <w:r w:rsidR="00001AFF" w:rsidRPr="00FD79D1">
        <w:rPr>
          <w:rFonts w:ascii="Arial" w:eastAsia="Times New Roman" w:hAnsi="Arial" w:cs="Arial"/>
          <w:color w:val="000000"/>
        </w:rPr>
        <w:t xml:space="preserve">For each sample </w:t>
      </w:r>
      <w:r w:rsidR="004B7289">
        <w:rPr>
          <w:rFonts w:ascii="Arial" w:eastAsia="Times New Roman" w:hAnsi="Arial" w:cs="Arial"/>
          <w:color w:val="000000"/>
        </w:rPr>
        <w:t>64</w:t>
      </w:r>
      <w:r w:rsidRPr="00FD79D1">
        <w:rPr>
          <w:rFonts w:ascii="Arial" w:eastAsia="Times New Roman" w:hAnsi="Arial" w:cs="Arial"/>
          <w:color w:val="000000"/>
        </w:rPr>
        <w:t xml:space="preserve"> transients were collected into 6</w:t>
      </w:r>
      <w:r w:rsidR="00001AFF" w:rsidRPr="00FD79D1">
        <w:rPr>
          <w:rFonts w:ascii="Arial" w:eastAsia="Times New Roman" w:hAnsi="Arial" w:cs="Arial"/>
          <w:color w:val="000000"/>
        </w:rPr>
        <w:t>4</w:t>
      </w:r>
      <w:r w:rsidRPr="00FD79D1">
        <w:rPr>
          <w:rFonts w:ascii="Arial" w:eastAsia="Times New Roman" w:hAnsi="Arial" w:cs="Arial"/>
          <w:color w:val="000000"/>
        </w:rPr>
        <w:t>k data points using</w:t>
      </w:r>
      <w:r w:rsidR="00001AFF" w:rsidRPr="00FD79D1">
        <w:rPr>
          <w:rFonts w:ascii="Arial" w:eastAsia="Times New Roman" w:hAnsi="Arial" w:cs="Arial"/>
          <w:color w:val="000000"/>
        </w:rPr>
        <w:t xml:space="preserve"> a spectral width of </w:t>
      </w:r>
      <w:r w:rsidRPr="00FD79D1">
        <w:rPr>
          <w:rFonts w:ascii="Arial" w:eastAsia="Times New Roman" w:hAnsi="Arial" w:cs="Arial"/>
          <w:color w:val="000000"/>
        </w:rPr>
        <w:t>1</w:t>
      </w:r>
      <w:r w:rsidR="00061452">
        <w:rPr>
          <w:rFonts w:ascii="Arial" w:eastAsia="Times New Roman" w:hAnsi="Arial" w:cs="Arial"/>
          <w:color w:val="000000"/>
        </w:rPr>
        <w:t xml:space="preserve">2ppm), 2 s relaxation delay, 10 </w:t>
      </w:r>
      <w:proofErr w:type="spellStart"/>
      <w:r w:rsidRPr="00FD79D1">
        <w:rPr>
          <w:rFonts w:ascii="Arial" w:eastAsia="Times New Roman" w:hAnsi="Arial" w:cs="Arial"/>
          <w:color w:val="000000"/>
        </w:rPr>
        <w:t>ms</w:t>
      </w:r>
      <w:proofErr w:type="spellEnd"/>
      <w:r w:rsidRPr="00FD79D1">
        <w:rPr>
          <w:rFonts w:ascii="Arial" w:eastAsia="Times New Roman" w:hAnsi="Arial" w:cs="Arial"/>
          <w:color w:val="000000"/>
        </w:rPr>
        <w:t xml:space="preserve"> mixing time, and an acquisition time of 3.</w:t>
      </w:r>
      <w:r w:rsidR="005A1674">
        <w:rPr>
          <w:rFonts w:ascii="Arial" w:eastAsia="Times New Roman" w:hAnsi="Arial" w:cs="Arial"/>
          <w:color w:val="000000"/>
        </w:rPr>
        <w:t>9</w:t>
      </w:r>
      <w:r w:rsidR="005A1674" w:rsidRPr="00FD79D1">
        <w:rPr>
          <w:rFonts w:ascii="Arial" w:eastAsia="Times New Roman" w:hAnsi="Arial" w:cs="Arial"/>
          <w:color w:val="000000"/>
        </w:rPr>
        <w:t xml:space="preserve"> </w:t>
      </w:r>
      <w:r w:rsidRPr="00FD79D1">
        <w:rPr>
          <w:rFonts w:ascii="Arial" w:eastAsia="Times New Roman" w:hAnsi="Arial" w:cs="Arial"/>
          <w:color w:val="000000"/>
        </w:rPr>
        <w:t xml:space="preserve">s per FID. </w:t>
      </w:r>
      <w:r w:rsidRPr="00FD79D1">
        <w:rPr>
          <w:rFonts w:ascii="Arial" w:hAnsi="Arial" w:cs="Arial"/>
        </w:rPr>
        <w:t xml:space="preserve">The water resonance was suppressed using resonance irradiation during the relaxation delay and mixing time. </w:t>
      </w:r>
      <w:r w:rsidRPr="00FD79D1">
        <w:rPr>
          <w:rFonts w:ascii="Arial" w:eastAsia="Times New Roman" w:hAnsi="Arial" w:cs="Arial"/>
          <w:color w:val="000000"/>
        </w:rPr>
        <w:t xml:space="preserve">NMR spectra were processed using </w:t>
      </w:r>
      <w:proofErr w:type="spellStart"/>
      <w:r w:rsidRPr="00FD79D1">
        <w:rPr>
          <w:rFonts w:ascii="Arial" w:eastAsia="Times New Roman" w:hAnsi="Arial" w:cs="Arial"/>
          <w:color w:val="000000"/>
        </w:rPr>
        <w:t>TopSpin</w:t>
      </w:r>
      <w:proofErr w:type="spellEnd"/>
      <w:r w:rsidRPr="00FD79D1">
        <w:rPr>
          <w:rFonts w:ascii="Arial" w:eastAsia="Times New Roman" w:hAnsi="Arial" w:cs="Arial"/>
          <w:color w:val="000000"/>
        </w:rPr>
        <w:t xml:space="preserve"> 3.</w:t>
      </w:r>
      <w:r w:rsidR="00001AFF" w:rsidRPr="00FD79D1">
        <w:rPr>
          <w:rFonts w:ascii="Arial" w:eastAsia="Times New Roman" w:hAnsi="Arial" w:cs="Arial"/>
          <w:color w:val="000000"/>
        </w:rPr>
        <w:t>5</w:t>
      </w:r>
      <w:r w:rsidRPr="00FD79D1">
        <w:rPr>
          <w:rFonts w:ascii="Arial" w:eastAsia="Times New Roman" w:hAnsi="Arial" w:cs="Arial"/>
          <w:color w:val="000000"/>
        </w:rPr>
        <w:t xml:space="preserve"> software (Bruker-</w:t>
      </w:r>
      <w:proofErr w:type="spellStart"/>
      <w:r w:rsidRPr="00FD79D1">
        <w:rPr>
          <w:rFonts w:ascii="Arial" w:eastAsia="Times New Roman" w:hAnsi="Arial" w:cs="Arial"/>
          <w:color w:val="000000"/>
        </w:rPr>
        <w:t>Biospin</w:t>
      </w:r>
      <w:proofErr w:type="spellEnd"/>
      <w:r w:rsidRPr="00FD79D1">
        <w:rPr>
          <w:rFonts w:ascii="Arial" w:eastAsia="Times New Roman" w:hAnsi="Arial" w:cs="Arial"/>
          <w:color w:val="000000"/>
        </w:rPr>
        <w:t xml:space="preserve">, Germany). </w:t>
      </w:r>
      <w:r w:rsidRPr="00FD79D1">
        <w:rPr>
          <w:rFonts w:ascii="Arial" w:hAnsi="Arial" w:cs="Arial"/>
        </w:rPr>
        <w:t xml:space="preserve">Spectra were </w:t>
      </w:r>
      <w:r w:rsidRPr="00FD79D1">
        <w:rPr>
          <w:rFonts w:ascii="Arial" w:hAnsi="Arial" w:cs="Arial"/>
        </w:rPr>
        <w:lastRenderedPageBreak/>
        <w:t>zero filled, and Fourier transformed after exponential multiplication with line broadening factor of 0.5 Hz. Phase and baseline of the spectra were manually corrected for each spectrum. Spectra were referenced internally to the DSS-d</w:t>
      </w:r>
      <w:r w:rsidRPr="00FD79D1">
        <w:rPr>
          <w:rFonts w:ascii="Arial" w:hAnsi="Arial" w:cs="Arial"/>
          <w:vertAlign w:val="subscript"/>
        </w:rPr>
        <w:t>6</w:t>
      </w:r>
      <w:r w:rsidRPr="00FD79D1">
        <w:rPr>
          <w:rFonts w:ascii="Arial" w:hAnsi="Arial" w:cs="Arial"/>
        </w:rPr>
        <w:t xml:space="preserve"> signal</w:t>
      </w:r>
      <w:r w:rsidR="005E2B39">
        <w:rPr>
          <w:rFonts w:ascii="Arial" w:hAnsi="Arial" w:cs="Arial"/>
        </w:rPr>
        <w:t xml:space="preserve"> (</w:t>
      </w:r>
      <w:r w:rsidR="005E2B39">
        <w:rPr>
          <w:rFonts w:ascii="Arial" w:hAnsi="Arial" w:cs="Arial"/>
        </w:rPr>
        <w:sym w:font="Symbol" w:char="F064"/>
      </w:r>
      <w:r w:rsidR="005E2B39">
        <w:rPr>
          <w:rFonts w:ascii="Arial" w:hAnsi="Arial" w:cs="Arial"/>
        </w:rPr>
        <w:t xml:space="preserve"> 0 ppm)</w:t>
      </w:r>
      <w:r w:rsidRPr="00FD79D1">
        <w:rPr>
          <w:rFonts w:ascii="Arial" w:hAnsi="Arial" w:cs="Arial"/>
        </w:rPr>
        <w:t>. The quality of each NMR spectrum was assessed for the level of noise and alignment of identified markers. Spectra were assessed for missing data and underwent quality checks.</w:t>
      </w:r>
      <w:r w:rsidRPr="00FD79D1">
        <w:rPr>
          <w:rFonts w:ascii="Arial" w:hAnsi="Arial" w:cs="Arial"/>
          <w:iCs/>
        </w:rPr>
        <w:t xml:space="preserve">  </w:t>
      </w:r>
      <w:r w:rsidRPr="00FD79D1">
        <w:rPr>
          <w:rFonts w:ascii="Arial" w:eastAsia="Times New Roman" w:hAnsi="Arial" w:cs="Arial"/>
          <w:color w:val="000000"/>
        </w:rPr>
        <w:t>NMR bins (0.</w:t>
      </w:r>
      <w:r w:rsidR="0061541A">
        <w:rPr>
          <w:rFonts w:ascii="Arial" w:eastAsia="Times New Roman" w:hAnsi="Arial" w:cs="Arial"/>
          <w:color w:val="000000"/>
        </w:rPr>
        <w:t>50</w:t>
      </w:r>
      <w:r w:rsidRPr="00FD79D1">
        <w:rPr>
          <w:rFonts w:ascii="Arial" w:eastAsia="Times New Roman" w:hAnsi="Arial" w:cs="Arial"/>
          <w:color w:val="000000"/>
        </w:rPr>
        <w:t>-</w:t>
      </w:r>
      <w:r w:rsidR="0061541A">
        <w:rPr>
          <w:rFonts w:ascii="Arial" w:eastAsia="Times New Roman" w:hAnsi="Arial" w:cs="Arial"/>
          <w:color w:val="000000"/>
        </w:rPr>
        <w:t xml:space="preserve">8.50 </w:t>
      </w:r>
      <w:r w:rsidRPr="00FD79D1">
        <w:rPr>
          <w:rFonts w:ascii="Arial" w:eastAsia="Times New Roman" w:hAnsi="Arial" w:cs="Arial"/>
          <w:color w:val="000000"/>
        </w:rPr>
        <w:t>ppm) were made after excluding water (4.</w:t>
      </w:r>
      <w:r w:rsidR="005A1674">
        <w:rPr>
          <w:rFonts w:ascii="Arial" w:eastAsia="Times New Roman" w:hAnsi="Arial" w:cs="Arial"/>
          <w:color w:val="000000"/>
        </w:rPr>
        <w:t>70</w:t>
      </w:r>
      <w:r w:rsidR="005A1674" w:rsidRPr="00FD79D1">
        <w:rPr>
          <w:rFonts w:ascii="Arial" w:eastAsia="Times New Roman" w:hAnsi="Arial" w:cs="Arial"/>
          <w:color w:val="000000"/>
        </w:rPr>
        <w:t xml:space="preserve"> </w:t>
      </w:r>
      <w:r w:rsidRPr="00FD79D1">
        <w:rPr>
          <w:rFonts w:ascii="Arial" w:eastAsia="Times New Roman" w:hAnsi="Arial" w:cs="Arial"/>
          <w:color w:val="000000"/>
        </w:rPr>
        <w:t>– 4.</w:t>
      </w:r>
      <w:r w:rsidR="005A1674">
        <w:rPr>
          <w:rFonts w:ascii="Arial" w:eastAsia="Times New Roman" w:hAnsi="Arial" w:cs="Arial"/>
          <w:color w:val="000000"/>
        </w:rPr>
        <w:t xml:space="preserve">90 </w:t>
      </w:r>
      <w:r w:rsidR="00001AFF" w:rsidRPr="00FD79D1">
        <w:rPr>
          <w:rFonts w:ascii="Arial" w:eastAsia="Times New Roman" w:hAnsi="Arial" w:cs="Arial"/>
          <w:color w:val="000000"/>
        </w:rPr>
        <w:t>ppm)</w:t>
      </w:r>
      <w:r w:rsidR="00615213">
        <w:rPr>
          <w:rFonts w:ascii="Arial" w:eastAsia="Times New Roman" w:hAnsi="Arial" w:cs="Arial"/>
          <w:color w:val="000000"/>
        </w:rPr>
        <w:t xml:space="preserve">, </w:t>
      </w:r>
      <w:r w:rsidR="0061541A">
        <w:rPr>
          <w:rFonts w:ascii="Arial" w:eastAsia="Times New Roman" w:hAnsi="Arial" w:cs="Arial"/>
          <w:color w:val="000000"/>
        </w:rPr>
        <w:t>EDTA</w:t>
      </w:r>
      <w:r w:rsidR="00D65DA1">
        <w:rPr>
          <w:rFonts w:ascii="Arial" w:eastAsia="Times New Roman" w:hAnsi="Arial" w:cs="Arial"/>
          <w:color w:val="000000"/>
        </w:rPr>
        <w:t xml:space="preserve"> </w:t>
      </w:r>
      <w:r w:rsidR="005E2B39">
        <w:rPr>
          <w:rFonts w:ascii="Arial" w:eastAsia="Times New Roman" w:hAnsi="Arial" w:cs="Arial"/>
          <w:color w:val="000000"/>
        </w:rPr>
        <w:t>(</w:t>
      </w:r>
      <w:r w:rsidR="005E2B39" w:rsidRPr="0061541A">
        <w:rPr>
          <w:rFonts w:ascii="Arial" w:eastAsia="Times New Roman" w:hAnsi="Arial" w:cs="Arial"/>
          <w:color w:val="000000"/>
        </w:rPr>
        <w:t>2.</w:t>
      </w:r>
      <w:r w:rsidR="005E2B39">
        <w:rPr>
          <w:rFonts w:ascii="Arial" w:eastAsia="Times New Roman" w:hAnsi="Arial" w:cs="Arial"/>
          <w:color w:val="000000"/>
        </w:rPr>
        <w:t xml:space="preserve">53 – 2.62 </w:t>
      </w:r>
      <w:r w:rsidR="005E2B39" w:rsidRPr="0061541A">
        <w:rPr>
          <w:rFonts w:ascii="Arial" w:eastAsia="Times New Roman" w:hAnsi="Arial" w:cs="Arial"/>
          <w:color w:val="000000"/>
        </w:rPr>
        <w:t>ppm</w:t>
      </w:r>
      <w:r w:rsidR="005E2B39">
        <w:rPr>
          <w:rFonts w:ascii="Arial" w:eastAsia="Times New Roman" w:hAnsi="Arial" w:cs="Arial"/>
          <w:color w:val="000000"/>
        </w:rPr>
        <w:t xml:space="preserve">, 2.68 – 2.72 ppm, </w:t>
      </w:r>
      <w:r w:rsidR="005E2B39" w:rsidRPr="0061541A">
        <w:rPr>
          <w:rFonts w:ascii="Arial" w:eastAsia="Times New Roman" w:hAnsi="Arial" w:cs="Arial"/>
          <w:color w:val="000000"/>
        </w:rPr>
        <w:t>3.57 - 3.66 ppm</w:t>
      </w:r>
      <w:r w:rsidR="005E2B39">
        <w:rPr>
          <w:rFonts w:ascii="Arial" w:eastAsia="Times New Roman" w:hAnsi="Arial" w:cs="Arial"/>
          <w:color w:val="000000"/>
        </w:rPr>
        <w:t xml:space="preserve">) </w:t>
      </w:r>
      <w:r w:rsidR="0061541A">
        <w:rPr>
          <w:rFonts w:ascii="Arial" w:eastAsia="Times New Roman" w:hAnsi="Arial" w:cs="Arial"/>
          <w:color w:val="000000"/>
        </w:rPr>
        <w:t xml:space="preserve">and methanol regions </w:t>
      </w:r>
      <w:r w:rsidR="005A1674">
        <w:rPr>
          <w:rFonts w:ascii="Arial" w:eastAsia="Times New Roman" w:hAnsi="Arial" w:cs="Arial"/>
          <w:color w:val="000000"/>
        </w:rPr>
        <w:t>(</w:t>
      </w:r>
      <w:r w:rsidR="0061541A" w:rsidRPr="0061541A">
        <w:rPr>
          <w:rFonts w:ascii="Arial" w:eastAsia="Times New Roman" w:hAnsi="Arial" w:cs="Arial"/>
          <w:color w:val="000000"/>
        </w:rPr>
        <w:t>3.03 - 3.37 ppm</w:t>
      </w:r>
      <w:r w:rsidR="0061541A">
        <w:rPr>
          <w:rFonts w:ascii="Arial" w:eastAsia="Times New Roman" w:hAnsi="Arial" w:cs="Arial"/>
          <w:color w:val="000000"/>
        </w:rPr>
        <w:t>)</w:t>
      </w:r>
      <w:r w:rsidRPr="00FD79D1">
        <w:rPr>
          <w:rFonts w:ascii="Arial" w:eastAsia="Times New Roman" w:hAnsi="Arial" w:cs="Arial"/>
          <w:color w:val="000000"/>
        </w:rPr>
        <w:t xml:space="preserve">, using intelligent bucket Integration with a 0.04 ppm bucket width </w:t>
      </w:r>
      <w:r w:rsidR="00FD79D1">
        <w:rPr>
          <w:rFonts w:ascii="Arial" w:eastAsia="Times New Roman" w:hAnsi="Arial" w:cs="Arial"/>
          <w:color w:val="000000"/>
        </w:rPr>
        <w:t xml:space="preserve">and 50% looseness </w:t>
      </w:r>
      <w:r w:rsidRPr="00FD79D1">
        <w:rPr>
          <w:rFonts w:ascii="Arial" w:eastAsia="Times New Roman" w:hAnsi="Arial" w:cs="Arial"/>
          <w:color w:val="000000"/>
        </w:rPr>
        <w:t xml:space="preserve">using ACD </w:t>
      </w:r>
      <w:proofErr w:type="spellStart"/>
      <w:r w:rsidR="00001AFF" w:rsidRPr="00FD79D1">
        <w:rPr>
          <w:rFonts w:ascii="Arial" w:eastAsia="Times New Roman" w:hAnsi="Arial" w:cs="Arial"/>
          <w:color w:val="000000"/>
        </w:rPr>
        <w:t>Spectrus</w:t>
      </w:r>
      <w:proofErr w:type="spellEnd"/>
      <w:r w:rsidR="00001AFF" w:rsidRPr="00FD79D1">
        <w:rPr>
          <w:rFonts w:ascii="Arial" w:eastAsia="Times New Roman" w:hAnsi="Arial" w:cs="Arial"/>
          <w:color w:val="000000"/>
        </w:rPr>
        <w:t xml:space="preserve"> </w:t>
      </w:r>
      <w:r w:rsidRPr="00FD79D1">
        <w:rPr>
          <w:rFonts w:ascii="Arial" w:eastAsia="Times New Roman" w:hAnsi="Arial" w:cs="Arial"/>
          <w:color w:val="000000"/>
        </w:rPr>
        <w:t xml:space="preserve">Processor </w:t>
      </w:r>
      <w:r w:rsidR="005E2B39">
        <w:rPr>
          <w:rFonts w:ascii="Arial" w:eastAsia="Times New Roman" w:hAnsi="Arial" w:cs="Arial"/>
          <w:color w:val="000000"/>
        </w:rPr>
        <w:t xml:space="preserve">2019 </w:t>
      </w:r>
      <w:r w:rsidRPr="00FD79D1">
        <w:rPr>
          <w:rFonts w:ascii="Arial" w:eastAsia="Times New Roman" w:hAnsi="Arial" w:cs="Arial"/>
          <w:color w:val="000000"/>
        </w:rPr>
        <w:t xml:space="preserve">(ACD Labs Inc, Toronto, Canada). Integrals of each of the bins were normalized to total integral of each of the spectrum. </w:t>
      </w:r>
    </w:p>
    <w:p w14:paraId="13595980" w14:textId="77777777" w:rsidR="00151E61" w:rsidRPr="00FD79D1" w:rsidRDefault="00151E61" w:rsidP="00A74D3F">
      <w:pPr>
        <w:autoSpaceDE w:val="0"/>
        <w:autoSpaceDN w:val="0"/>
        <w:adjustRightInd w:val="0"/>
        <w:spacing w:after="0" w:line="480" w:lineRule="auto"/>
        <w:jc w:val="both"/>
        <w:rPr>
          <w:rFonts w:ascii="Arial" w:hAnsi="Arial" w:cs="Arial"/>
          <w:b/>
          <w:bCs/>
        </w:rPr>
      </w:pPr>
    </w:p>
    <w:sectPr w:rsidR="00151E61" w:rsidRPr="00FD79D1" w:rsidSect="00552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3E2C97D-E920-4B4B-B4C9-3844948F26C5}"/>
    <w:docVar w:name="dgnword-eventsink" w:val="2065680300976"/>
  </w:docVars>
  <w:rsids>
    <w:rsidRoot w:val="001F5AB8"/>
    <w:rsid w:val="00001AFF"/>
    <w:rsid w:val="00021FD6"/>
    <w:rsid w:val="00061452"/>
    <w:rsid w:val="000953BB"/>
    <w:rsid w:val="00095A81"/>
    <w:rsid w:val="000F35AA"/>
    <w:rsid w:val="000F54DF"/>
    <w:rsid w:val="001015C7"/>
    <w:rsid w:val="00136B6D"/>
    <w:rsid w:val="00140F8C"/>
    <w:rsid w:val="00151E61"/>
    <w:rsid w:val="001565B9"/>
    <w:rsid w:val="0016269E"/>
    <w:rsid w:val="001734A9"/>
    <w:rsid w:val="001F5AB8"/>
    <w:rsid w:val="00210950"/>
    <w:rsid w:val="00215F76"/>
    <w:rsid w:val="002164FB"/>
    <w:rsid w:val="00240DF1"/>
    <w:rsid w:val="002501FB"/>
    <w:rsid w:val="0025747C"/>
    <w:rsid w:val="002631EF"/>
    <w:rsid w:val="002759C4"/>
    <w:rsid w:val="0029184F"/>
    <w:rsid w:val="002A070F"/>
    <w:rsid w:val="002B5BED"/>
    <w:rsid w:val="002F60F7"/>
    <w:rsid w:val="00303ACF"/>
    <w:rsid w:val="0032754B"/>
    <w:rsid w:val="00350C68"/>
    <w:rsid w:val="00371637"/>
    <w:rsid w:val="003743B7"/>
    <w:rsid w:val="00392947"/>
    <w:rsid w:val="00395DF3"/>
    <w:rsid w:val="003B3F16"/>
    <w:rsid w:val="003C3B55"/>
    <w:rsid w:val="003D51F7"/>
    <w:rsid w:val="00402B48"/>
    <w:rsid w:val="00412AEE"/>
    <w:rsid w:val="00416350"/>
    <w:rsid w:val="004252C4"/>
    <w:rsid w:val="00441E38"/>
    <w:rsid w:val="004B7289"/>
    <w:rsid w:val="004F4E59"/>
    <w:rsid w:val="00520D7B"/>
    <w:rsid w:val="00532264"/>
    <w:rsid w:val="00594E95"/>
    <w:rsid w:val="005A1674"/>
    <w:rsid w:val="005B7797"/>
    <w:rsid w:val="005C18C6"/>
    <w:rsid w:val="005D3F58"/>
    <w:rsid w:val="005E2B39"/>
    <w:rsid w:val="005E75DD"/>
    <w:rsid w:val="00615213"/>
    <w:rsid w:val="0061541A"/>
    <w:rsid w:val="00622C61"/>
    <w:rsid w:val="00644853"/>
    <w:rsid w:val="0066063C"/>
    <w:rsid w:val="006C7554"/>
    <w:rsid w:val="00721933"/>
    <w:rsid w:val="00722923"/>
    <w:rsid w:val="00740456"/>
    <w:rsid w:val="00744835"/>
    <w:rsid w:val="00744D98"/>
    <w:rsid w:val="0075303C"/>
    <w:rsid w:val="00770D57"/>
    <w:rsid w:val="00777245"/>
    <w:rsid w:val="00791203"/>
    <w:rsid w:val="0079693C"/>
    <w:rsid w:val="007A0244"/>
    <w:rsid w:val="007A75A4"/>
    <w:rsid w:val="007D0D71"/>
    <w:rsid w:val="007D2FDF"/>
    <w:rsid w:val="007E3114"/>
    <w:rsid w:val="0080339C"/>
    <w:rsid w:val="00833EDA"/>
    <w:rsid w:val="00844B08"/>
    <w:rsid w:val="0086332F"/>
    <w:rsid w:val="00890DA9"/>
    <w:rsid w:val="008E73B1"/>
    <w:rsid w:val="00907DCF"/>
    <w:rsid w:val="0094721E"/>
    <w:rsid w:val="0095091E"/>
    <w:rsid w:val="009537F1"/>
    <w:rsid w:val="009574E8"/>
    <w:rsid w:val="00986E45"/>
    <w:rsid w:val="009B329D"/>
    <w:rsid w:val="009C3A15"/>
    <w:rsid w:val="00A17952"/>
    <w:rsid w:val="00A2743F"/>
    <w:rsid w:val="00A32350"/>
    <w:rsid w:val="00A5462F"/>
    <w:rsid w:val="00A74D3F"/>
    <w:rsid w:val="00AA5E8A"/>
    <w:rsid w:val="00AB5263"/>
    <w:rsid w:val="00AD7931"/>
    <w:rsid w:val="00B45183"/>
    <w:rsid w:val="00B5335F"/>
    <w:rsid w:val="00B646E7"/>
    <w:rsid w:val="00B91723"/>
    <w:rsid w:val="00BE64A6"/>
    <w:rsid w:val="00BF5FBD"/>
    <w:rsid w:val="00C01A01"/>
    <w:rsid w:val="00C160CF"/>
    <w:rsid w:val="00C5135A"/>
    <w:rsid w:val="00C61750"/>
    <w:rsid w:val="00C67576"/>
    <w:rsid w:val="00C9631C"/>
    <w:rsid w:val="00CC6602"/>
    <w:rsid w:val="00CC78F5"/>
    <w:rsid w:val="00CE411C"/>
    <w:rsid w:val="00D012BF"/>
    <w:rsid w:val="00D27A93"/>
    <w:rsid w:val="00D37205"/>
    <w:rsid w:val="00D404ED"/>
    <w:rsid w:val="00D536E4"/>
    <w:rsid w:val="00D57483"/>
    <w:rsid w:val="00D65DA1"/>
    <w:rsid w:val="00D95E05"/>
    <w:rsid w:val="00DA302E"/>
    <w:rsid w:val="00DB21E2"/>
    <w:rsid w:val="00DB51C6"/>
    <w:rsid w:val="00DC5FF6"/>
    <w:rsid w:val="00DC7779"/>
    <w:rsid w:val="00E31B81"/>
    <w:rsid w:val="00E3345D"/>
    <w:rsid w:val="00E76580"/>
    <w:rsid w:val="00E81E71"/>
    <w:rsid w:val="00E90B51"/>
    <w:rsid w:val="00EB41F8"/>
    <w:rsid w:val="00F02465"/>
    <w:rsid w:val="00FB3EB5"/>
    <w:rsid w:val="00FD0F52"/>
    <w:rsid w:val="00FD79D1"/>
    <w:rsid w:val="00FE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6703"/>
  <w15:chartTrackingRefBased/>
  <w15:docId w15:val="{7D7ADA45-6780-467C-A7D6-08C985BC8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39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7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4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47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Novokhatny, Andrew</dc:creator>
  <cp:keywords/>
  <dc:description/>
  <cp:lastModifiedBy>Pathmasiri, Wimal</cp:lastModifiedBy>
  <cp:revision>109</cp:revision>
  <dcterms:created xsi:type="dcterms:W3CDTF">2016-12-28T21:54:00Z</dcterms:created>
  <dcterms:modified xsi:type="dcterms:W3CDTF">2021-03-02T15:38:00Z</dcterms:modified>
</cp:coreProperties>
</file>