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2"/>
      </w:pPr>
      <w:r>
        <w:t>Le système favorise-t-il les films populaires ? Est-ce une bonne chose ?</w:t>
      </w:r>
    </w:p>
    <w:p>
      <w:r>
        <w:rPr>
          <w:b/>
        </w:rPr>
        <w:t>Ce qu'on appelle populaire.</w:t>
      </w:r>
      <w:r>
        <w:rPr>
          <w:b w:val="0"/>
        </w:rPr>
        <w:t xml:space="preserve"> Au sens du dictionnaire, ce qui a la faveur du plus grand nombre. Pour un film du dataset, on n'a pas le nombre de spectateurs, on a le nombre d'avis dans le train : c'est notre mesure de popularité. Le film médian du catalogue a 3 avis, et 88 % des films en ont moins de 20.</w:t>
      </w:r>
    </w:p>
    <w:p>
      <w:r>
        <w:rPr>
          <w:b/>
        </w:rPr>
        <w:t>Oui, nettement.</w:t>
      </w:r>
      <w:r>
        <w:rPr>
          <w:b w:val="0"/>
        </w:rPr>
        <w:t xml:space="preserve"> Le film médian proposé par notre système a 159 avis, aucun film proposé n'a moins de 20 avis, et 60 % des recommandations sont dans le top 50 des films les plus notés. La figure le montre : la moitié du catalogue a 1 ou 2 avis, et le système ne propose rien en dessous de 10 avis. 97 % de ses recommandations vont à des films de 50 avis et plus, une tranche qui ne représente que 4 % du catalogue.</w:t>
      </w:r>
    </w:p>
    <w:tbl>
      <w:tblPr>
        <w:tblStyle w:val="TableGrid"/>
        <w:tblW w:type="auto" w:w="0"/>
        <w:jc w:val="center"/>
        <w:tblLook w:firstColumn="1" w:firstRow="1" w:lastColumn="0" w:lastRow="0" w:noHBand="0" w:noVBand="1" w:val="04A0"/>
      </w:tblPr>
      <w:tblGrid>
        <w:gridCol w:w="1728"/>
        <w:gridCol w:w="1728"/>
        <w:gridCol w:w="1728"/>
        <w:gridCol w:w="1728"/>
        <w:gridCol w:w="1728"/>
      </w:tblGrid>
      <w:tr>
        <w:tc>
          <w:tcPr>
            <w:tcW w:type="dxa" w:w="1728"/>
          </w:tcPr>
          <w:p/>
        </w:tc>
        <w:tc>
          <w:tcPr>
            <w:tcW w:type="dxa" w:w="1728"/>
          </w:tcPr>
          <w:p>
            <w:r>
              <w:rPr>
                <w:b/>
              </w:rPr>
              <w:t>Catalogue</w:t>
            </w:r>
          </w:p>
        </w:tc>
        <w:tc>
          <w:tcPr>
            <w:tcW w:type="dxa" w:w="1728"/>
          </w:tcPr>
          <w:p>
            <w:r>
              <w:rPr>
                <w:b/>
              </w:rPr>
              <w:t>Système retenu</w:t>
            </w:r>
          </w:p>
        </w:tc>
        <w:tc>
          <w:tcPr>
            <w:tcW w:type="dxa" w:w="1728"/>
          </w:tcPr>
          <w:p>
            <w:r>
              <w:rPr>
                <w:b/>
              </w:rPr>
              <w:t>Item-based (bonus)</w:t>
            </w:r>
          </w:p>
        </w:tc>
        <w:tc>
          <w:tcPr>
            <w:tcW w:type="dxa" w:w="1728"/>
          </w:tcPr>
          <w:p>
            <w:r>
              <w:rPr>
                <w:b/>
              </w:rPr>
              <w:t>Films les plus notés</w:t>
            </w:r>
          </w:p>
        </w:tc>
      </w:tr>
      <w:tr>
        <w:tc>
          <w:tcPr>
            <w:tcW w:type="dxa" w:w="1728"/>
          </w:tcPr>
          <w:p>
            <w:r>
              <w:rPr>
                <w:b w:val="0"/>
              </w:rPr>
              <w:t>Popularité médiane (nombre d'avis)</w:t>
            </w:r>
          </w:p>
        </w:tc>
        <w:tc>
          <w:tcPr>
            <w:tcW w:type="dxa" w:w="1728"/>
          </w:tcPr>
          <w:p>
            <w:r>
              <w:rPr>
                <w:b w:val="0"/>
              </w:rPr>
              <w:t>3</w:t>
            </w:r>
          </w:p>
        </w:tc>
        <w:tc>
          <w:tcPr>
            <w:tcW w:type="dxa" w:w="1728"/>
          </w:tcPr>
          <w:p>
            <w:r>
              <w:rPr>
                <w:b w:val="0"/>
              </w:rPr>
              <w:t>159</w:t>
            </w:r>
          </w:p>
        </w:tc>
        <w:tc>
          <w:tcPr>
            <w:tcW w:type="dxa" w:w="1728"/>
          </w:tcPr>
          <w:p>
            <w:r>
              <w:rPr>
                <w:b w:val="0"/>
              </w:rPr>
              <w:t>128</w:t>
            </w:r>
          </w:p>
        </w:tc>
        <w:tc>
          <w:tcPr>
            <w:tcW w:type="dxa" w:w="1728"/>
          </w:tcPr>
          <w:p>
            <w:r>
              <w:rPr>
                <w:b w:val="0"/>
              </w:rPr>
              <w:t>200</w:t>
            </w:r>
          </w:p>
        </w:tc>
      </w:tr>
      <w:tr>
        <w:tc>
          <w:tcPr>
            <w:tcW w:type="dxa" w:w="1728"/>
          </w:tcPr>
          <w:p>
            <w:r>
              <w:rPr>
                <w:b w:val="0"/>
              </w:rPr>
              <w:t>Part des recommandations dans le top 50 des plus notés</w:t>
            </w:r>
          </w:p>
        </w:tc>
        <w:tc>
          <w:tcPr>
            <w:tcW w:type="dxa" w:w="1728"/>
          </w:tcPr>
          <w:p/>
        </w:tc>
        <w:tc>
          <w:tcPr>
            <w:tcW w:type="dxa" w:w="1728"/>
          </w:tcPr>
          <w:p>
            <w:r>
              <w:rPr>
                <w:b w:val="0"/>
              </w:rPr>
              <w:t>60 %</w:t>
            </w:r>
          </w:p>
        </w:tc>
        <w:tc>
          <w:tcPr>
            <w:tcW w:type="dxa" w:w="1728"/>
          </w:tcPr>
          <w:p>
            <w:r>
              <w:rPr>
                <w:b w:val="0"/>
              </w:rPr>
              <w:t>52 %</w:t>
            </w:r>
          </w:p>
        </w:tc>
        <w:tc>
          <w:tcPr>
            <w:tcW w:type="dxa" w:w="1728"/>
          </w:tcPr>
          <w:p>
            <w:r>
              <w:rPr>
                <w:b w:val="0"/>
              </w:rPr>
              <w:t>100 %</w:t>
            </w:r>
          </w:p>
        </w:tc>
      </w:tr>
      <w:tr>
        <w:tc>
          <w:tcPr>
            <w:tcW w:type="dxa" w:w="1728"/>
          </w:tcPr>
          <w:p>
            <w:r>
              <w:rPr>
                <w:b w:val="0"/>
              </w:rPr>
              <w:t>Part de films à moins de 20 avis</w:t>
            </w:r>
          </w:p>
        </w:tc>
        <w:tc>
          <w:tcPr>
            <w:tcW w:type="dxa" w:w="1728"/>
          </w:tcPr>
          <w:p>
            <w:r>
              <w:rPr>
                <w:b w:val="0"/>
              </w:rPr>
              <w:t>88 %</w:t>
            </w:r>
          </w:p>
        </w:tc>
        <w:tc>
          <w:tcPr>
            <w:tcW w:type="dxa" w:w="1728"/>
          </w:tcPr>
          <w:p>
            <w:r>
              <w:rPr>
                <w:b w:val="0"/>
              </w:rPr>
              <w:t>0 %</w:t>
            </w:r>
          </w:p>
        </w:tc>
        <w:tc>
          <w:tcPr>
            <w:tcW w:type="dxa" w:w="1728"/>
          </w:tcPr>
          <w:p>
            <w:r>
              <w:rPr>
                <w:b w:val="0"/>
              </w:rPr>
              <w:t>0 %</w:t>
            </w:r>
          </w:p>
        </w:tc>
        <w:tc>
          <w:tcPr>
            <w:tcW w:type="dxa" w:w="1728"/>
          </w:tcPr>
          <w:p>
            <w:r>
              <w:rPr>
                <w:b w:val="0"/>
              </w:rPr>
              <w:t>0 %</w:t>
            </w:r>
          </w:p>
        </w:tc>
      </w:tr>
    </w:tbl>
    <w:p/>
    <w:p>
      <w:r>
        <w:rPr>
          <w:b w:val="0"/>
        </w:rPr>
        <w:t>La cause est connue : le seuil de 15 voisins sur 50 ne laisse passer que les films très vus. C'est le biais de popularité du filtrage collaboratif vu en cours, et c'est nous qui l'avons renforcé en réglant le seuil sur le NDCG.</w:t>
      </w:r>
    </w:p>
    <w:p>
      <w:r>
        <w:rPr>
          <w:b/>
        </w:rPr>
        <w:t>Est-ce une bonne chose ? C'est une question métier, et notre réponse est oui en partie.</w:t>
      </w:r>
    </w:p>
    <w:p>
      <w:r>
        <w:rPr>
          <w:b w:val="0"/>
        </w:rPr>
        <w:t>Ce qui plaide pour :</w:t>
      </w:r>
    </w:p>
    <w:p>
      <w:pPr>
        <w:pStyle w:val="ListBullet"/>
      </w:pPr>
      <w:r>
        <w:rPr>
          <w:b w:val="0"/>
        </w:rPr>
        <w:t>Un film populaire l'est parce qu'il plaît au plus grand nombre. Proposer The Shawshank Redemption à quelqu'un qui aime les classiques est rarement une erreur. Les métriques le confirment : ce seuil a fait passer le NDCG de 0,060 à 0,191, et le repère qui ne propose que les films les plus notés fait déjà 0,147.</w:t>
      </w:r>
    </w:p>
    <w:p>
      <w:pPr>
        <w:pStyle w:val="ListBullet"/>
      </w:pPr>
      <w:r>
        <w:rPr>
          <w:b w:val="0"/>
        </w:rPr>
        <w:t>Le système reste personnalisé malgré ça : deux tiers de chaque liste sont propres à l'utilisateur, un tiers vient du top des ventes (question sur la personnalisation).</w:t>
      </w:r>
    </w:p>
    <w:p>
      <w:r>
        <w:rPr>
          <w:b w:val="0"/>
        </w:rPr>
        <w:t>Ce qui plaide contre :</w:t>
      </w:r>
    </w:p>
    <w:p>
      <w:pPr>
        <w:pStyle w:val="ListBullet"/>
      </w:pPr>
      <w:r>
        <w:rPr>
          <w:b w:val="0"/>
        </w:rPr>
        <w:t>Pas de découverte. L'utilisateur connaît probablement déjà ces films, ou les aurait trouvés sans nous.</w:t>
      </w:r>
    </w:p>
    <w:p>
      <w:pPr>
        <w:pStyle w:val="ListBullet"/>
      </w:pPr>
      <w:r>
        <w:rPr>
          <w:b w:val="0"/>
        </w:rPr>
        <w:t>Pour la plateforme, 97 % du catalogue n'est jamais proposé (question sur la diversité globale). Ces films ne seront jamais valorisés.</w:t>
      </w:r>
    </w:p>
    <w:p>
      <w:r>
        <w:rPr>
          <w:b/>
        </w:rPr>
        <w:t>Ce qu'on aurait pu faire, et ce qu'on ferait.</w:t>
      </w:r>
      <w:r>
        <w:rPr>
          <w:b w:val="0"/>
        </w:rPr>
        <w:t xml:space="preserve"> Le meilleur réglage au sens du NDCG n'est pas celui qu'on choisirait si la diversité compte, c'est un compromis. Pendant l'optimisation, on aurait pu retenir (30, 10) au lieu de (50, 15) : même NDCG à l'écart entre parts près, mais 289 films différents proposés au lieu de 219 en validation. Ou aller plus loin avec (20, 5) : on perd 0,025 de NDCG, mais on propose deux fois plus de films différents (457) et des films nettement moins populaires (109 avis en médiane contre 134). On a gardé (50, 15) parce que le critère de l'exercice 4 était le NDCG, mais si la découverte était un objectif du produit, c'est (20, 5) qu'on prendrait. Pour aller plus loin sans casser la qualité, deux pistes mesurées ou simples : l'item-based du bonus, qui fait mieux en NDCG avec des films moins populaires (128 avis en médiane, 410 films différents contre 249), et réserver une place ou deux de la liste à une suggestion plus inattendue, parmi les films moins vus que les voisins ont aimés, pour jouer sur la sérendipité dont parle le cours. Le biais de popularité n'est donc pas une fatalité du système, c'est un réglage qu'on assume pour ce TP et qu'on corrigerait en production.</w:t>
      </w:r>
    </w:p>
    <w:p>
      <w:r>
        <w:rPr>
          <w:b/>
        </w:rPr>
        <w:t>La figure déposée</w:t>
      </w:r>
      <w:r>
        <w:rPr>
          <w:b w:val="0"/>
        </w:rPr>
        <w:t xml:space="preserve"> compare, par tranche de popularité, la répartition des films du catalogue (gris) et celle des films proposés par le système retenu (bleu), l'item-based (orange) et le repère des films les plus notés (noir), sur le test. En abscisse, le nombre d'avis du film en train, par tranche. En ordonnée, la part en pourcentage. Le catalogue est presque entièrement à gauche, les recommandations presque entièrement à droite. On voit aussi que l'item-based propose un peu plus de films à 10-49 avis (9 % contre 4 %) et moins de films à 200 avis et plus (14 % contre 23 %) : il est moins biaisé, sans rejoindre le catalogue.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