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GDPR maturity assessment and gap analysis of the recruitment process</w:t>
      </w:r>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are a consultant in an advisory firm and have been engaged by the French subsidiary of IBC Bank, an international banking institution, to perform a GDPR maturity assessment and gap analysis.</w:t>
      </w:r>
    </w:p>
    <w:p w:rsidR="00000000" w:rsidDel="00000000" w:rsidP="00000000" w:rsidRDefault="00000000" w:rsidRPr="00000000" w14:paraId="00000003">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part of the engagement, you must assist the HR teams of your client in formalizing the actions required to make the recruitment process compliant with the GDPR.</w:t>
      </w:r>
    </w:p>
    <w:p w:rsidR="00000000" w:rsidDel="00000000" w:rsidP="00000000" w:rsidRDefault="00000000" w:rsidRPr="00000000" w14:paraId="00000004">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have conducted several workshops with HR stakeholders located in France to understand the global recruitment process.</w:t>
      </w:r>
    </w:p>
    <w:p w:rsidR="00000000" w:rsidDel="00000000" w:rsidP="00000000" w:rsidRDefault="00000000" w:rsidRPr="00000000" w14:paraId="00000005">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Following these workshops, you have drafted a summary detailing the company’s context and your understanding of the overall recruitment process.</w:t>
      </w:r>
    </w:p>
    <w:p w:rsidR="00000000" w:rsidDel="00000000" w:rsidP="00000000" w:rsidRDefault="00000000" w:rsidRPr="00000000" w14:paraId="00000006">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now need to analyze this summary and identify actions that need to be undertaken by the HR teams to ensure that the process is or becomes compliant with GDPR.</w:t>
      </w:r>
    </w:p>
    <w:p w:rsidR="00000000" w:rsidDel="00000000" w:rsidP="00000000" w:rsidRDefault="00000000" w:rsidRPr="00000000" w14:paraId="00000007">
      <w:pPr>
        <w:spacing w:after="0" w:line="240" w:lineRule="auto"/>
        <w:rPr>
          <w:rFonts w:ascii="Times New Roman" w:cs="Times New Roman" w:eastAsia="Times New Roman" w:hAnsi="Times New Roman"/>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 of the workshops</w:t>
      </w:r>
      <w:r w:rsidDel="00000000" w:rsidR="00000000" w:rsidRPr="00000000">
        <w:rPr>
          <w:rtl w:val="0"/>
        </w:rPr>
      </w:r>
    </w:p>
    <w:p w:rsidR="00000000" w:rsidDel="00000000" w:rsidP="00000000" w:rsidRDefault="00000000" w:rsidRPr="00000000" w14:paraId="00000009">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 Context</w:t>
      </w: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IBC Bank is an international banking institution established in the United States 20 years ago. The bank employs 2,000 employees and has branches all around the world, including in Europe.</w:t>
      </w:r>
    </w:p>
    <w:p w:rsidR="00000000" w:rsidDel="00000000" w:rsidP="00000000" w:rsidRDefault="00000000" w:rsidRPr="00000000" w14:paraId="0000000B">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growing bank, whose turnover in 2017 reached 500 million euros, recruits around 250 employees worldwide per year.</w:t>
      </w:r>
    </w:p>
    <w:p w:rsidR="00000000" w:rsidDel="00000000" w:rsidP="00000000" w:rsidRDefault="00000000" w:rsidRPr="00000000" w14:paraId="0000000C">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bank appointed a Data</w:t>
      </w:r>
      <w:r w:rsidDel="00000000" w:rsidR="00000000" w:rsidRPr="00000000">
        <w:rPr>
          <w:rFonts w:ascii="Times New Roman" w:cs="Times New Roman" w:eastAsia="Times New Roman" w:hAnsi="Times New Roman"/>
          <w:color w:val="000000"/>
          <w:rtl w:val="0"/>
        </w:rPr>
        <w:t xml:space="preserve"> Protection Officer (DPO) for its French subsidiary in </w:t>
      </w:r>
      <w:sdt>
        <w:sdtPr>
          <w:tag w:val="goog_rdk_0"/>
        </w:sdtPr>
        <w:sdtContent>
          <w:commentRangeStart w:id="0"/>
        </w:sdtContent>
      </w:sdt>
      <w:r w:rsidDel="00000000" w:rsidR="00000000" w:rsidRPr="00000000">
        <w:rPr>
          <w:rFonts w:ascii="Times New Roman" w:cs="Times New Roman" w:eastAsia="Times New Roman" w:hAnsi="Times New Roman"/>
          <w:color w:val="000000"/>
          <w:rtl w:val="0"/>
        </w:rPr>
        <w:t xml:space="preserve">2012.</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 The Recruitment Process</w:t>
      </w: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a position opening is validated, the manager formalizes a job description and provides it to the HR teams.</w:t>
      </w:r>
    </w:p>
    <w:p w:rsidR="00000000" w:rsidDel="00000000" w:rsidP="00000000" w:rsidRDefault="00000000" w:rsidRPr="00000000" w14:paraId="0000000F">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HR advertises it through numerous channels:</w:t>
      </w:r>
    </w:p>
    <w:p w:rsidR="00000000" w:rsidDel="00000000" w:rsidP="00000000" w:rsidRDefault="00000000" w:rsidRPr="00000000" w14:paraId="00000010">
      <w:pPr>
        <w:numPr>
          <w:ilvl w:val="0"/>
          <w:numId w:val="9"/>
        </w:numPr>
        <w:spacing w:after="0" w:before="28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Bank’s recruitment portal</w:t>
      </w:r>
      <w:r w:rsidDel="00000000" w:rsidR="00000000" w:rsidRPr="00000000">
        <w:rPr>
          <w:rFonts w:ascii="Times New Roman" w:cs="Times New Roman" w:eastAsia="Times New Roman" w:hAnsi="Times New Roman"/>
          <w:color w:val="000000"/>
          <w:rtl w:val="0"/>
        </w:rPr>
        <w:t xml:space="preserve"> (accessible through the "Careers" section of the corporate website)</w:t>
      </w:r>
    </w:p>
    <w:p w:rsidR="00000000" w:rsidDel="00000000" w:rsidP="00000000" w:rsidRDefault="00000000" w:rsidRPr="00000000" w14:paraId="00000011">
      <w:pPr>
        <w:numPr>
          <w:ilvl w:val="0"/>
          <w:numId w:val="9"/>
        </w:numPr>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Social media</w:t>
      </w:r>
      <w:r w:rsidDel="00000000" w:rsidR="00000000" w:rsidRPr="00000000">
        <w:rPr>
          <w:rFonts w:ascii="Times New Roman" w:cs="Times New Roman" w:eastAsia="Times New Roman" w:hAnsi="Times New Roman"/>
          <w:color w:val="000000"/>
          <w:rtl w:val="0"/>
        </w:rPr>
        <w:t xml:space="preserve"> (LinkedIn)</w:t>
      </w:r>
    </w:p>
    <w:p w:rsidR="00000000" w:rsidDel="00000000" w:rsidP="00000000" w:rsidRDefault="00000000" w:rsidRPr="00000000" w14:paraId="00000012">
      <w:pPr>
        <w:numPr>
          <w:ilvl w:val="0"/>
          <w:numId w:val="9"/>
        </w:numPr>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Recruitment agencies</w:t>
      </w:r>
      <w:r w:rsidDel="00000000" w:rsidR="00000000" w:rsidRPr="00000000">
        <w:rPr>
          <w:rFonts w:ascii="Times New Roman" w:cs="Times New Roman" w:eastAsia="Times New Roman" w:hAnsi="Times New Roman"/>
          <w:color w:val="000000"/>
          <w:rtl w:val="0"/>
        </w:rPr>
        <w:t xml:space="preserve"> (mostly for management positions)</w:t>
      </w:r>
    </w:p>
    <w:p w:rsidR="00000000" w:rsidDel="00000000" w:rsidP="00000000" w:rsidRDefault="00000000" w:rsidRPr="00000000" w14:paraId="00000013">
      <w:pPr>
        <w:numPr>
          <w:ilvl w:val="0"/>
          <w:numId w:val="9"/>
        </w:numPr>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General and specialized internet job boards</w:t>
      </w:r>
      <w:r w:rsidDel="00000000" w:rsidR="00000000" w:rsidRPr="00000000">
        <w:rPr>
          <w:rtl w:val="0"/>
        </w:rPr>
      </w:r>
    </w:p>
    <w:p w:rsidR="00000000" w:rsidDel="00000000" w:rsidP="00000000" w:rsidRDefault="00000000" w:rsidRPr="00000000" w14:paraId="00000014">
      <w:pPr>
        <w:numPr>
          <w:ilvl w:val="0"/>
          <w:numId w:val="9"/>
        </w:numPr>
        <w:spacing w:after="28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Forums &amp; recruitment fairs</w:t>
      </w:r>
      <w:r w:rsidDel="00000000" w:rsidR="00000000" w:rsidRPr="00000000">
        <w:rPr>
          <w:rFonts w:ascii="Times New Roman" w:cs="Times New Roman" w:eastAsia="Times New Roman" w:hAnsi="Times New Roman"/>
          <w:color w:val="000000"/>
          <w:rtl w:val="0"/>
        </w:rPr>
        <w:t xml:space="preserve"> attended by the HR teams (junior positions only)</w:t>
      </w:r>
    </w:p>
    <w:p w:rsidR="00000000" w:rsidDel="00000000" w:rsidP="00000000" w:rsidRDefault="00000000" w:rsidRPr="00000000" w14:paraId="00000015">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2.1. Sourcing Channels</w:t>
      </w: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color w:val="000000"/>
        </w:rPr>
      </w:pPr>
      <w:sdt>
        <w:sdtPr>
          <w:tag w:val="goog_rdk_1"/>
        </w:sdtPr>
        <w:sdtContent>
          <w:commentRangeStart w:id="1"/>
        </w:sdtContent>
      </w:sdt>
      <w:r w:rsidDel="00000000" w:rsidR="00000000" w:rsidRPr="00000000">
        <w:rPr>
          <w:rFonts w:ascii="Times New Roman" w:cs="Times New Roman" w:eastAsia="Times New Roman" w:hAnsi="Times New Roman"/>
          <w:b w:val="1"/>
          <w:color w:val="000000"/>
          <w:rtl w:val="0"/>
        </w:rPr>
        <w:t xml:space="preserve">2.1.1. The Bank’s Recruitment Portal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bank has engaged a c</w:t>
      </w:r>
      <w:r w:rsidDel="00000000" w:rsidR="00000000" w:rsidRPr="00000000">
        <w:rPr>
          <w:rFonts w:ascii="Times New Roman" w:cs="Times New Roman" w:eastAsia="Times New Roman" w:hAnsi="Times New Roman"/>
          <w:color w:val="000000"/>
          <w:rtl w:val="0"/>
        </w:rPr>
        <w:t xml:space="preserve">ontractor based in Canada</w:t>
      </w:r>
      <w:r w:rsidDel="00000000" w:rsidR="00000000" w:rsidRPr="00000000">
        <w:rPr>
          <w:rFonts w:ascii="Times New Roman" w:cs="Times New Roman" w:eastAsia="Times New Roman" w:hAnsi="Times New Roman"/>
          <w:color w:val="000000"/>
          <w:rtl w:val="0"/>
        </w:rPr>
        <w:t xml:space="preserve"> for the setup and operation of a recruitment portal directly linked to the corporate website. On this portal, job offers for all countries are posted.</w:t>
      </w:r>
    </w:p>
    <w:p w:rsidR="00000000" w:rsidDel="00000000" w:rsidP="00000000" w:rsidRDefault="00000000" w:rsidRPr="00000000" w14:paraId="00000018">
      <w:pPr>
        <w:spacing w:after="280" w:before="280" w:line="240" w:lineRule="auto"/>
        <w:rPr>
          <w:rFonts w:ascii="Times New Roman" w:cs="Times New Roman" w:eastAsia="Times New Roman" w:hAnsi="Times New Roman"/>
          <w:color w:val="000000"/>
        </w:rPr>
      </w:pPr>
      <w:sdt>
        <w:sdtPr>
          <w:tag w:val="goog_rdk_2"/>
        </w:sdtPr>
        <w:sdtContent>
          <w:commentRangeStart w:id="2"/>
        </w:sdtContent>
      </w:sdt>
      <w:r w:rsidDel="00000000" w:rsidR="00000000" w:rsidRPr="00000000">
        <w:rPr>
          <w:rFonts w:ascii="Times New Roman" w:cs="Times New Roman" w:eastAsia="Times New Roman" w:hAnsi="Times New Roman"/>
          <w:color w:val="000000"/>
          <w:rtl w:val="0"/>
        </w:rPr>
        <w:t xml:space="preserve">The entire HR team has access to this portal and the complete pool of candidates.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candidate wishing to apply to a job offer must start by creating a user account. They must provide the following mandatory information through a form: name, surname, email address, and password.</w:t>
      </w:r>
    </w:p>
    <w:p w:rsidR="00000000" w:rsidDel="00000000" w:rsidP="00000000" w:rsidRDefault="00000000" w:rsidRPr="00000000" w14:paraId="0000001A">
      <w:pPr>
        <w:spacing w:after="280" w:before="280" w:line="240" w:lineRule="auto"/>
        <w:rPr>
          <w:rFonts w:ascii="Times New Roman" w:cs="Times New Roman" w:eastAsia="Times New Roman" w:hAnsi="Times New Roman"/>
          <w:color w:val="000000"/>
        </w:rPr>
      </w:pPr>
      <w:sdt>
        <w:sdtPr>
          <w:tag w:val="goog_rdk_3"/>
        </w:sdtPr>
        <w:sdtContent>
          <w:commentRangeStart w:id="3"/>
        </w:sdtContent>
      </w:sdt>
      <w:r w:rsidDel="00000000" w:rsidR="00000000" w:rsidRPr="00000000">
        <w:rPr>
          <w:rFonts w:ascii="Times New Roman" w:cs="Times New Roman" w:eastAsia="Times New Roman" w:hAnsi="Times New Roman"/>
          <w:color w:val="000000"/>
          <w:rtl w:val="0"/>
        </w:rPr>
        <w:t xml:space="preserve">At the end of this form, there is an information notice detailing the objectives of the data collection and providing a link for candidates to exercise their rights.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Once the form has been submitted, an email is generated and sent to the candidate with a link to confirm the creation of the account.</w:t>
      </w:r>
    </w:p>
    <w:p w:rsidR="00000000" w:rsidDel="00000000" w:rsidP="00000000" w:rsidRDefault="00000000" w:rsidRPr="00000000" w14:paraId="0000001C">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a second step, the candidate logs into their account and, for each job offer, submits their resume and a cover letter. They also need to fill out another form with the following mandatory</w:t>
      </w:r>
      <w:sdt>
        <w:sdtPr>
          <w:tag w:val="goog_rdk_4"/>
        </w:sdtPr>
        <w:sdtContent>
          <w:commentRangeStart w:id="4"/>
        </w:sdtContent>
      </w:sdt>
      <w:r w:rsidDel="00000000" w:rsidR="00000000" w:rsidRPr="00000000">
        <w:rPr>
          <w:rFonts w:ascii="Times New Roman" w:cs="Times New Roman" w:eastAsia="Times New Roman" w:hAnsi="Times New Roman"/>
          <w:color w:val="000000"/>
          <w:rtl w:val="0"/>
        </w:rPr>
        <w:t xml:space="preserve"> </w:t>
      </w:r>
      <w:commentRangeEnd w:id="4"/>
      <w:r w:rsidDel="00000000" w:rsidR="00000000" w:rsidRPr="00000000">
        <w:commentReference w:id="4"/>
      </w:r>
      <w:r w:rsidDel="00000000" w:rsidR="00000000" w:rsidRPr="00000000">
        <w:rPr>
          <w:rFonts w:ascii="Times New Roman" w:cs="Times New Roman" w:eastAsia="Times New Roman" w:hAnsi="Times New Roman"/>
          <w:color w:val="000000"/>
          <w:rtl w:val="0"/>
        </w:rPr>
        <w:t xml:space="preserve">fields: name, surname, date of birth, nationality, diplomas, education undertaken,</w:t>
      </w:r>
      <w:sdt>
        <w:sdtPr>
          <w:tag w:val="goog_rdk_5"/>
        </w:sdtPr>
        <w:sdtContent>
          <w:commentRangeStart w:id="5"/>
        </w:sdtContent>
      </w:sdt>
      <w:r w:rsidDel="00000000" w:rsidR="00000000" w:rsidRPr="00000000">
        <w:rPr>
          <w:rFonts w:ascii="Times New Roman" w:cs="Times New Roman" w:eastAsia="Times New Roman" w:hAnsi="Times New Roman"/>
          <w:color w:val="000000"/>
          <w:rtl w:val="0"/>
        </w:rPr>
        <w:t xml:space="preserve"> religion</w:t>
      </w:r>
      <w:commentRangeEnd w:id="5"/>
      <w:r w:rsidDel="00000000" w:rsidR="00000000" w:rsidRPr="00000000">
        <w:commentReference w:id="5"/>
      </w:r>
      <w:r w:rsidDel="00000000" w:rsidR="00000000" w:rsidRPr="00000000">
        <w:rPr>
          <w:rFonts w:ascii="Times New Roman" w:cs="Times New Roman" w:eastAsia="Times New Roman" w:hAnsi="Times New Roman"/>
          <w:color w:val="000000"/>
          <w:rtl w:val="0"/>
        </w:rPr>
        <w:t xml:space="preserve">, disability (yes/no). A free comment field is available (optional). </w:t>
      </w:r>
      <w:sdt>
        <w:sdtPr>
          <w:tag w:val="goog_rdk_6"/>
        </w:sdtPr>
        <w:sdtContent>
          <w:commentRangeStart w:id="6"/>
        </w:sdtContent>
      </w:sdt>
      <w:r w:rsidDel="00000000" w:rsidR="00000000" w:rsidRPr="00000000">
        <w:rPr>
          <w:rFonts w:ascii="Times New Roman" w:cs="Times New Roman" w:eastAsia="Times New Roman" w:hAnsi="Times New Roman"/>
          <w:color w:val="000000"/>
          <w:rtl w:val="0"/>
        </w:rPr>
        <w:t xml:space="preserve">This collection form is identical for all countries.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candidate may then be contacted through the email address provided for a first interview.</w:t>
      </w:r>
    </w:p>
    <w:p w:rsidR="00000000" w:rsidDel="00000000" w:rsidP="00000000" w:rsidRDefault="00000000" w:rsidRPr="00000000" w14:paraId="0000001E">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Additionally, each time a new offer is published, the HR team browses the profiles database to select relevant candidates. They check the selected profiles against the employees’ database and the candidate files (see 2.2) before contacting the candidates.</w:t>
      </w:r>
    </w:p>
    <w:p w:rsidR="00000000" w:rsidDel="00000000" w:rsidP="00000000" w:rsidRDefault="00000000" w:rsidRPr="00000000" w14:paraId="0000001F">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 contact is made through the platform: candidates are contacted directly via email or phone.</w:t>
      </w:r>
    </w:p>
    <w:p w:rsidR="00000000" w:rsidDel="00000000" w:rsidP="00000000" w:rsidRDefault="00000000" w:rsidRPr="00000000" w14:paraId="00000020">
      <w:pPr>
        <w:spacing w:after="280" w:before="280" w:line="240" w:lineRule="auto"/>
        <w:rPr>
          <w:rFonts w:ascii="Times New Roman" w:cs="Times New Roman" w:eastAsia="Times New Roman" w:hAnsi="Times New Roman"/>
          <w:color w:val="000000"/>
        </w:rPr>
      </w:pPr>
      <w:sdt>
        <w:sdtPr>
          <w:tag w:val="goog_rdk_7"/>
        </w:sdtPr>
        <w:sdtContent>
          <w:commentRangeStart w:id="7"/>
        </w:sdtContent>
      </w:sdt>
      <w:sdt>
        <w:sdtPr>
          <w:tag w:val="goog_rdk_8"/>
        </w:sdtPr>
        <w:sdtContent>
          <w:commentRangeStart w:id="8"/>
        </w:sdtContent>
      </w:sdt>
      <w:sdt>
        <w:sdtPr>
          <w:tag w:val="goog_rdk_9"/>
        </w:sdtPr>
        <w:sdtContent>
          <w:commentRangeStart w:id="9"/>
        </w:sdtContent>
      </w:sdt>
      <w:r w:rsidDel="00000000" w:rsidR="00000000" w:rsidRPr="00000000">
        <w:rPr>
          <w:rFonts w:ascii="Times New Roman" w:cs="Times New Roman" w:eastAsia="Times New Roman" w:hAnsi="Times New Roman"/>
          <w:color w:val="000000"/>
          <w:rtl w:val="0"/>
        </w:rPr>
        <w:t xml:space="preserve">After a year and a half of user inactivity, an email is automatically generated to the email address with a link on which the candidate can click to confirm that they want to keep their account active. Without response, the user account and all associated data are permanently deleted.</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color w:val="ff0000"/>
        </w:rPr>
      </w:pPr>
      <w:sdt>
        <w:sdtPr>
          <w:tag w:val="goog_rdk_10"/>
        </w:sdtPr>
        <w:sdtContent>
          <w:commentRangeStart w:id="10"/>
        </w:sdtContent>
      </w:sdt>
      <w:r w:rsidDel="00000000" w:rsidR="00000000" w:rsidRPr="00000000">
        <w:rPr>
          <w:rFonts w:ascii="Times New Roman" w:cs="Times New Roman" w:eastAsia="Times New Roman" w:hAnsi="Times New Roman"/>
          <w:color w:val="ff0000"/>
          <w:rtl w:val="0"/>
        </w:rPr>
        <w:t xml:space="preserve">The bank has </w:t>
      </w:r>
      <w:r w:rsidDel="00000000" w:rsidR="00000000" w:rsidRPr="00000000">
        <w:rPr>
          <w:rFonts w:ascii="Times New Roman" w:cs="Times New Roman" w:eastAsia="Times New Roman" w:hAnsi="Times New Roman"/>
          <w:b w:val="1"/>
          <w:color w:val="ff0000"/>
          <w:rtl w:val="0"/>
        </w:rPr>
        <w:t xml:space="preserve">no information on the database storage location</w:t>
      </w:r>
      <w:r w:rsidDel="00000000" w:rsidR="00000000" w:rsidRPr="00000000">
        <w:rPr>
          <w:rFonts w:ascii="Times New Roman" w:cs="Times New Roman" w:eastAsia="Times New Roman" w:hAnsi="Times New Roman"/>
          <w:color w:val="ff0000"/>
          <w:rtl w:val="0"/>
        </w:rPr>
        <w:t xml:space="preserve"> nor on the security measures that have been </w:t>
      </w:r>
      <w:sdt>
        <w:sdtPr>
          <w:tag w:val="goog_rdk_11"/>
        </w:sdtPr>
        <w:sdtContent>
          <w:commentRangeStart w:id="11"/>
        </w:sdtContent>
      </w:sdt>
      <w:r w:rsidDel="00000000" w:rsidR="00000000" w:rsidRPr="00000000">
        <w:rPr>
          <w:rFonts w:ascii="Times New Roman" w:cs="Times New Roman" w:eastAsia="Times New Roman" w:hAnsi="Times New Roman"/>
          <w:color w:val="ff0000"/>
          <w:rtl w:val="0"/>
        </w:rPr>
        <w:t xml:space="preserve">implemented</w:t>
      </w:r>
      <w:commentRangeEnd w:id="11"/>
      <w:r w:rsidDel="00000000" w:rsidR="00000000" w:rsidRPr="00000000">
        <w:commentReference w:id="11"/>
      </w:r>
      <w:r w:rsidDel="00000000" w:rsidR="00000000" w:rsidRPr="00000000">
        <w:rPr>
          <w:rFonts w:ascii="Times New Roman" w:cs="Times New Roman" w:eastAsia="Times New Roman" w:hAnsi="Times New Roman"/>
          <w:color w:val="ff0000"/>
          <w:rtl w:val="0"/>
        </w:rPr>
        <w:t xml:space="preserv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2.1.2. External Recruitment Agencies / Headhunters</w:t>
      </w: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color w:val="000000"/>
        </w:rPr>
      </w:pPr>
      <w:sdt>
        <w:sdtPr>
          <w:tag w:val="goog_rdk_12"/>
        </w:sdtPr>
        <w:sdtContent>
          <w:commentRangeStart w:id="12"/>
        </w:sdtContent>
      </w:sdt>
      <w:r w:rsidDel="00000000" w:rsidR="00000000" w:rsidRPr="00000000">
        <w:rPr>
          <w:rFonts w:ascii="Times New Roman" w:cs="Times New Roman" w:eastAsia="Times New Roman" w:hAnsi="Times New Roman"/>
          <w:color w:val="000000"/>
          <w:rtl w:val="0"/>
        </w:rPr>
        <w:t xml:space="preserve">The bank engages with different external recruitment agencies in each country. Contracts have been in place for years to cover these services.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5">
      <w:pPr>
        <w:spacing w:after="280" w:before="280" w:line="240" w:lineRule="auto"/>
        <w:rPr>
          <w:rFonts w:ascii="Times New Roman" w:cs="Times New Roman" w:eastAsia="Times New Roman" w:hAnsi="Times New Roman"/>
          <w:color w:val="000000"/>
        </w:rPr>
      </w:pPr>
      <w:sdt>
        <w:sdtPr>
          <w:tag w:val="goog_rdk_13"/>
        </w:sdtPr>
        <w:sdtContent>
          <w:commentRangeStart w:id="13"/>
        </w:sdtContent>
      </w:sdt>
      <w:r w:rsidDel="00000000" w:rsidR="00000000" w:rsidRPr="00000000">
        <w:rPr>
          <w:rFonts w:ascii="Times New Roman" w:cs="Times New Roman" w:eastAsia="Times New Roman" w:hAnsi="Times New Roman"/>
          <w:color w:val="000000"/>
          <w:rtl w:val="0"/>
        </w:rPr>
        <w:t xml:space="preserve">For each relevant profile</w:t>
      </w:r>
      <w:commentRangeEnd w:id="13"/>
      <w:r w:rsidDel="00000000" w:rsidR="00000000" w:rsidRPr="00000000">
        <w:commentReference w:id="13"/>
      </w:r>
      <w:r w:rsidDel="00000000" w:rsidR="00000000" w:rsidRPr="00000000">
        <w:rPr>
          <w:rFonts w:ascii="Times New Roman" w:cs="Times New Roman" w:eastAsia="Times New Roman" w:hAnsi="Times New Roman"/>
          <w:color w:val="000000"/>
          <w:rtl w:val="0"/>
        </w:rPr>
        <w:t xml:space="preserve">, the agency </w:t>
      </w:r>
      <w:sdt>
        <w:sdtPr>
          <w:tag w:val="goog_rdk_14"/>
        </w:sdtPr>
        <w:sdtContent>
          <w:commentRangeStart w:id="14"/>
        </w:sdtContent>
      </w:sdt>
      <w:r w:rsidDel="00000000" w:rsidR="00000000" w:rsidRPr="00000000">
        <w:rPr>
          <w:rFonts w:ascii="Times New Roman" w:cs="Times New Roman" w:eastAsia="Times New Roman" w:hAnsi="Times New Roman"/>
          <w:color w:val="000000"/>
          <w:rtl w:val="0"/>
        </w:rPr>
        <w:t xml:space="preserve">sends the following documents to the bank by email</w:t>
      </w:r>
      <w:commentRangeEnd w:id="14"/>
      <w:r w:rsidDel="00000000" w:rsidR="00000000" w:rsidRPr="00000000">
        <w:commentReference w:id="14"/>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26">
      <w:pPr>
        <w:numPr>
          <w:ilvl w:val="0"/>
          <w:numId w:val="1"/>
        </w:numPr>
        <w:spacing w:after="0" w:before="28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Resume</w:t>
      </w:r>
    </w:p>
    <w:p w:rsidR="00000000" w:rsidDel="00000000" w:rsidP="00000000" w:rsidRDefault="00000000" w:rsidRPr="00000000" w14:paraId="00000027">
      <w:pPr>
        <w:numPr>
          <w:ilvl w:val="0"/>
          <w:numId w:val="1"/>
        </w:numPr>
        <w:spacing w:after="28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Cover letter (when requested)</w:t>
      </w:r>
    </w:p>
    <w:p w:rsidR="00000000" w:rsidDel="00000000" w:rsidP="00000000" w:rsidRDefault="00000000" w:rsidRPr="00000000" w14:paraId="00000028">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bank then contacts the candidate directly if they are selected for a first interview.</w:t>
      </w:r>
    </w:p>
    <w:p w:rsidR="00000000" w:rsidDel="00000000" w:rsidP="00000000" w:rsidRDefault="00000000" w:rsidRPr="00000000" w14:paraId="00000029">
      <w:pPr>
        <w:spacing w:after="280" w:before="280" w:line="240" w:lineRule="auto"/>
        <w:rPr>
          <w:rFonts w:ascii="Times New Roman" w:cs="Times New Roman" w:eastAsia="Times New Roman" w:hAnsi="Times New Roman"/>
          <w:color w:val="000000"/>
        </w:rPr>
      </w:pPr>
      <w:sdt>
        <w:sdtPr>
          <w:tag w:val="goog_rdk_15"/>
        </w:sdtPr>
        <w:sdtContent>
          <w:commentRangeStart w:id="15"/>
        </w:sdtContent>
      </w:sdt>
      <w:r w:rsidDel="00000000" w:rsidR="00000000" w:rsidRPr="00000000">
        <w:rPr>
          <w:rFonts w:ascii="Times New Roman" w:cs="Times New Roman" w:eastAsia="Times New Roman" w:hAnsi="Times New Roman"/>
          <w:color w:val="000000"/>
          <w:rtl w:val="0"/>
        </w:rPr>
        <w:t xml:space="preserve">If the candidate is recruited, the agency receives payment according to the contract.</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2A">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HR teams </w:t>
      </w:r>
      <w:sdt>
        <w:sdtPr>
          <w:tag w:val="goog_rdk_16"/>
        </w:sdtPr>
        <w:sdtContent>
          <w:commentRangeStart w:id="16"/>
        </w:sdtContent>
      </w:sdt>
      <w:sdt>
        <w:sdtPr>
          <w:tag w:val="goog_rdk_17"/>
        </w:sdtPr>
        <w:sdtContent>
          <w:commentRangeStart w:id="17"/>
        </w:sdtContent>
      </w:sdt>
      <w:r w:rsidDel="00000000" w:rsidR="00000000" w:rsidRPr="00000000">
        <w:rPr>
          <w:rFonts w:ascii="Times New Roman" w:cs="Times New Roman" w:eastAsia="Times New Roman" w:hAnsi="Times New Roman"/>
          <w:color w:val="000000"/>
          <w:rtl w:val="0"/>
        </w:rPr>
        <w:t xml:space="preserve">don’t have any information regarding the GDPR compliance of these agencies (information to be provided to data subjects, consent collection, deletion, etc.).</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B">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2.1.3. Forums / Recruitment Fairs</w:t>
      </w: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During forums and recruitment fairs, the teams on-site collect resumes and cover letters (in paper format).</w:t>
      </w:r>
    </w:p>
    <w:p w:rsidR="00000000" w:rsidDel="00000000" w:rsidP="00000000" w:rsidRDefault="00000000" w:rsidRPr="00000000" w14:paraId="0000002D">
      <w:pPr>
        <w:spacing w:after="280" w:before="280" w:line="240" w:lineRule="auto"/>
        <w:rPr>
          <w:rFonts w:ascii="Times New Roman" w:cs="Times New Roman" w:eastAsia="Times New Roman" w:hAnsi="Times New Roman"/>
          <w:color w:val="000000"/>
        </w:rPr>
      </w:pPr>
      <w:sdt>
        <w:sdtPr>
          <w:tag w:val="goog_rdk_18"/>
        </w:sdtPr>
        <w:sdtContent>
          <w:commentRangeStart w:id="18"/>
        </w:sdtContent>
      </w:sdt>
      <w:r w:rsidDel="00000000" w:rsidR="00000000" w:rsidRPr="00000000">
        <w:rPr>
          <w:rFonts w:ascii="Times New Roman" w:cs="Times New Roman" w:eastAsia="Times New Roman" w:hAnsi="Times New Roman"/>
          <w:color w:val="000000"/>
          <w:rtl w:val="0"/>
        </w:rPr>
        <w:t xml:space="preserve">Resumes and cover letters are scanned and stored in the bank’s internal pool of candidates</w:t>
      </w:r>
      <w:commentRangeEnd w:id="18"/>
      <w:r w:rsidDel="00000000" w:rsidR="00000000" w:rsidRPr="00000000">
        <w:commentReference w:id="18"/>
      </w:r>
      <w:r w:rsidDel="00000000" w:rsidR="00000000" w:rsidRPr="00000000">
        <w:rPr>
          <w:rFonts w:ascii="Times New Roman" w:cs="Times New Roman" w:eastAsia="Times New Roman" w:hAnsi="Times New Roman"/>
          <w:color w:val="000000"/>
          <w:rtl w:val="0"/>
        </w:rPr>
        <w:t xml:space="preserve">. The </w:t>
      </w:r>
      <w:sdt>
        <w:sdtPr>
          <w:tag w:val="goog_rdk_19"/>
        </w:sdtPr>
        <w:sdtContent>
          <w:commentRangeStart w:id="19"/>
        </w:sdtContent>
      </w:sdt>
      <w:sdt>
        <w:sdtPr>
          <w:tag w:val="goog_rdk_20"/>
        </w:sdtPr>
        <w:sdtContent>
          <w:commentRangeStart w:id="20"/>
        </w:sdtContent>
      </w:sdt>
      <w:r w:rsidDel="00000000" w:rsidR="00000000" w:rsidRPr="00000000">
        <w:rPr>
          <w:rFonts w:ascii="Times New Roman" w:cs="Times New Roman" w:eastAsia="Times New Roman" w:hAnsi="Times New Roman"/>
          <w:color w:val="000000"/>
          <w:rtl w:val="0"/>
        </w:rPr>
        <w:t xml:space="preserve">entire database of resumes and cover letters is stored indefinitely</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Times New Roman" w:cs="Times New Roman" w:eastAsia="Times New Roman" w:hAnsi="Times New Roman"/>
          <w:color w:val="000000"/>
          <w:rtl w:val="0"/>
        </w:rPr>
        <w:t xml:space="preserve"> in the HR database.</w:t>
      </w:r>
    </w:p>
    <w:p w:rsidR="00000000" w:rsidDel="00000000" w:rsidP="00000000" w:rsidRDefault="00000000" w:rsidRPr="00000000" w14:paraId="0000002E">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2.2. Candidate Selection</w:t>
      </w:r>
      <w:r w:rsidDel="00000000" w:rsidR="00000000" w:rsidRPr="00000000">
        <w:rPr>
          <w:rtl w:val="0"/>
        </w:rPr>
      </w:r>
    </w:p>
    <w:p w:rsidR="00000000" w:rsidDel="00000000" w:rsidP="00000000" w:rsidRDefault="00000000" w:rsidRPr="00000000" w14:paraId="0000002F">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Once the candidate has been selected through one of the three channels above, a personal file is </w:t>
      </w:r>
      <w:sdt>
        <w:sdtPr>
          <w:tag w:val="goog_rdk_21"/>
        </w:sdtPr>
        <w:sdtContent>
          <w:commentRangeStart w:id="21"/>
        </w:sdtContent>
      </w:sdt>
      <w:r w:rsidDel="00000000" w:rsidR="00000000" w:rsidRPr="00000000">
        <w:rPr>
          <w:rFonts w:ascii="Times New Roman" w:cs="Times New Roman" w:eastAsia="Times New Roman" w:hAnsi="Times New Roman"/>
          <w:color w:val="000000"/>
          <w:rtl w:val="0"/>
        </w:rPr>
        <w:t xml:space="preserve">created by the HR teams in the internal HR shared folders.</w:t>
      </w:r>
      <w:commentRangeEnd w:id="21"/>
      <w:r w:rsidDel="00000000" w:rsidR="00000000" w:rsidRPr="00000000">
        <w:commentReference w:id="21"/>
      </w:r>
      <w:r w:rsidDel="00000000" w:rsidR="00000000" w:rsidRPr="00000000">
        <w:rPr>
          <w:rFonts w:ascii="Times New Roman" w:cs="Times New Roman" w:eastAsia="Times New Roman" w:hAnsi="Times New Roman"/>
          <w:color w:val="000000"/>
          <w:rtl w:val="0"/>
        </w:rPr>
        <w:t xml:space="preserve"> Initially, this file only contains the cover letter, resume, and the information collected on the candidate.</w:t>
      </w:r>
    </w:p>
    <w:p w:rsidR="00000000" w:rsidDel="00000000" w:rsidP="00000000" w:rsidRDefault="00000000" w:rsidRPr="00000000" w14:paraId="00000030">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HR teams then contact the candidate through their phone number or email address to set a date for the first interview, the completion of an online English exam, and the mandatory personality test.</w:t>
      </w:r>
    </w:p>
    <w:p w:rsidR="00000000" w:rsidDel="00000000" w:rsidP="00000000" w:rsidRDefault="00000000" w:rsidRPr="00000000" w14:paraId="00000031">
      <w:pPr>
        <w:spacing w:after="280" w:before="280" w:line="240" w:lineRule="auto"/>
        <w:rPr>
          <w:rFonts w:ascii="Times New Roman" w:cs="Times New Roman" w:eastAsia="Times New Roman" w:hAnsi="Times New Roman"/>
          <w:color w:val="000000"/>
        </w:rPr>
      </w:pPr>
      <w:sdt>
        <w:sdtPr>
          <w:tag w:val="goog_rdk_22"/>
        </w:sdtPr>
        <w:sdtContent>
          <w:commentRangeStart w:id="22"/>
        </w:sdtContent>
      </w:sdt>
      <w:r w:rsidDel="00000000" w:rsidR="00000000" w:rsidRPr="00000000">
        <w:rPr>
          <w:rFonts w:ascii="Times New Roman" w:cs="Times New Roman" w:eastAsia="Times New Roman" w:hAnsi="Times New Roman"/>
          <w:color w:val="000000"/>
          <w:rtl w:val="0"/>
        </w:rPr>
        <w:t xml:space="preserve">The English test and the personality test are administered by external contractors. The HR teams are unaware of any contract or legal framework to cover the services provided.</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32">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HR manager then completes the candidate file with </w:t>
      </w:r>
      <w:sdt>
        <w:sdtPr>
          <w:tag w:val="goog_rdk_23"/>
        </w:sdtPr>
        <w:sdtContent>
          <w:commentRangeStart w:id="23"/>
        </w:sdtContent>
      </w:sdt>
      <w:r w:rsidDel="00000000" w:rsidR="00000000" w:rsidRPr="00000000">
        <w:rPr>
          <w:rFonts w:ascii="Times New Roman" w:cs="Times New Roman" w:eastAsia="Times New Roman" w:hAnsi="Times New Roman"/>
          <w:color w:val="000000"/>
          <w:rtl w:val="0"/>
        </w:rPr>
        <w:t xml:space="preserve">the interview notes and test results.</w:t>
      </w:r>
      <w:commentRangeEnd w:id="23"/>
      <w:r w:rsidDel="00000000" w:rsidR="00000000" w:rsidRPr="00000000">
        <w:commentReference w:id="23"/>
      </w:r>
      <w:r w:rsidDel="00000000" w:rsidR="00000000" w:rsidRPr="00000000">
        <w:rPr>
          <w:rFonts w:ascii="Times New Roman" w:cs="Times New Roman" w:eastAsia="Times New Roman" w:hAnsi="Times New Roman"/>
          <w:color w:val="000000"/>
          <w:rtl w:val="0"/>
        </w:rPr>
        <w:t xml:space="preserve"> The </w:t>
      </w:r>
      <w:sdt>
        <w:sdtPr>
          <w:tag w:val="goog_rdk_24"/>
        </w:sdtPr>
        <w:sdtContent>
          <w:commentRangeStart w:id="24"/>
        </w:sdtContent>
      </w:sdt>
      <w:r w:rsidDel="00000000" w:rsidR="00000000" w:rsidRPr="00000000">
        <w:rPr>
          <w:rFonts w:ascii="Times New Roman" w:cs="Times New Roman" w:eastAsia="Times New Roman" w:hAnsi="Times New Roman"/>
          <w:color w:val="000000"/>
          <w:rtl w:val="0"/>
        </w:rPr>
        <w:t xml:space="preserve">answers of the candidate to the personality test are not stored;</w:t>
      </w:r>
      <w:commentRangeEnd w:id="24"/>
      <w:r w:rsidDel="00000000" w:rsidR="00000000" w:rsidRPr="00000000">
        <w:commentReference w:id="24"/>
      </w:r>
      <w:r w:rsidDel="00000000" w:rsidR="00000000" w:rsidRPr="00000000">
        <w:rPr>
          <w:rFonts w:ascii="Times New Roman" w:cs="Times New Roman" w:eastAsia="Times New Roman" w:hAnsi="Times New Roman"/>
          <w:color w:val="000000"/>
          <w:rtl w:val="0"/>
        </w:rPr>
        <w:t xml:space="preserve"> </w:t>
      </w:r>
      <w:sdt>
        <w:sdtPr>
          <w:tag w:val="goog_rdk_25"/>
        </w:sdtPr>
        <w:sdtContent>
          <w:commentRangeStart w:id="25"/>
        </w:sdtContent>
      </w:sdt>
      <w:r w:rsidDel="00000000" w:rsidR="00000000" w:rsidRPr="00000000">
        <w:rPr>
          <w:rFonts w:ascii="Times New Roman" w:cs="Times New Roman" w:eastAsia="Times New Roman" w:hAnsi="Times New Roman"/>
          <w:color w:val="000000"/>
          <w:rtl w:val="0"/>
        </w:rPr>
        <w:t xml:space="preserve">only the result is saved.</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33">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the profile doesn’t suit, the HR manager contacts the candidate and informs them of the rejection of their application. </w:t>
      </w:r>
      <w:sdt>
        <w:sdtPr>
          <w:tag w:val="goog_rdk_26"/>
        </w:sdtPr>
        <w:sdtContent>
          <w:commentRangeStart w:id="26"/>
        </w:sdtContent>
      </w:sdt>
      <w:sdt>
        <w:sdtPr>
          <w:tag w:val="goog_rdk_27"/>
        </w:sdtPr>
        <w:sdtContent>
          <w:commentRangeStart w:id="27"/>
        </w:sdtContent>
      </w:sdt>
      <w:r w:rsidDel="00000000" w:rsidR="00000000" w:rsidRPr="00000000">
        <w:rPr>
          <w:rFonts w:ascii="Times New Roman" w:cs="Times New Roman" w:eastAsia="Times New Roman" w:hAnsi="Times New Roman"/>
          <w:color w:val="000000"/>
          <w:rtl w:val="0"/>
        </w:rPr>
        <w:t xml:space="preserve">The candidate file is not deleted from the system.</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34">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the profile is suitable, the HR manager will </w:t>
      </w:r>
      <w:sdt>
        <w:sdtPr>
          <w:tag w:val="goog_rdk_28"/>
        </w:sdtPr>
        <w:sdtContent>
          <w:commentRangeStart w:id="28"/>
        </w:sdtContent>
      </w:sdt>
      <w:r w:rsidDel="00000000" w:rsidR="00000000" w:rsidRPr="00000000">
        <w:rPr>
          <w:rFonts w:ascii="Times New Roman" w:cs="Times New Roman" w:eastAsia="Times New Roman" w:hAnsi="Times New Roman"/>
          <w:color w:val="000000"/>
          <w:rtl w:val="0"/>
        </w:rPr>
        <w:t xml:space="preserve">communicate the entire candidate file by email </w:t>
      </w:r>
      <w:commentRangeEnd w:id="28"/>
      <w:r w:rsidDel="00000000" w:rsidR="00000000" w:rsidRPr="00000000">
        <w:commentReference w:id="28"/>
      </w:r>
      <w:r w:rsidDel="00000000" w:rsidR="00000000" w:rsidRPr="00000000">
        <w:rPr>
          <w:rFonts w:ascii="Times New Roman" w:cs="Times New Roman" w:eastAsia="Times New Roman" w:hAnsi="Times New Roman"/>
          <w:color w:val="000000"/>
          <w:rtl w:val="0"/>
        </w:rPr>
        <w:t xml:space="preserve">to the business manager.</w:t>
      </w:r>
    </w:p>
    <w:p w:rsidR="00000000" w:rsidDel="00000000" w:rsidP="00000000" w:rsidRDefault="00000000" w:rsidRPr="00000000" w14:paraId="00000035">
      <w:pPr>
        <w:spacing w:after="280" w:before="280" w:line="240" w:lineRule="auto"/>
        <w:rPr>
          <w:rFonts w:ascii="Times New Roman" w:cs="Times New Roman" w:eastAsia="Times New Roman" w:hAnsi="Times New Roman"/>
          <w:color w:val="000000"/>
        </w:rPr>
      </w:pPr>
      <w:sdt>
        <w:sdtPr>
          <w:tag w:val="goog_rdk_29"/>
        </w:sdtPr>
        <w:sdtContent>
          <w:commentRangeStart w:id="29"/>
        </w:sdtContent>
      </w:sdt>
      <w:r w:rsidDel="00000000" w:rsidR="00000000" w:rsidRPr="00000000">
        <w:rPr>
          <w:rFonts w:ascii="Times New Roman" w:cs="Times New Roman" w:eastAsia="Times New Roman" w:hAnsi="Times New Roman"/>
          <w:color w:val="000000"/>
          <w:rtl w:val="0"/>
        </w:rPr>
        <w:t xml:space="preserve">The manager then downloads the attached files to their computer and decides whether to contact the candidate after analyzing the application.</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36">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event that the application is retained, the manager informs the HR manager by email and contacts the candidate directly to schedule the second face-to-face interview.</w:t>
      </w:r>
    </w:p>
    <w:p w:rsidR="00000000" w:rsidDel="00000000" w:rsidP="00000000" w:rsidRDefault="00000000" w:rsidRPr="00000000" w14:paraId="00000037">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They meet the candidate in their offices and provide feedback (positive or negative). They then contact the HR manager to inform them of the decision taken: rejected, favorable, very favorable.</w:t>
      </w:r>
    </w:p>
    <w:p w:rsidR="00000000" w:rsidDel="00000000" w:rsidP="00000000" w:rsidRDefault="00000000" w:rsidRPr="00000000" w14:paraId="00000038">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During the interview with the candidate, the manager will take notes and </w:t>
      </w:r>
      <w:sdt>
        <w:sdtPr>
          <w:tag w:val="goog_rdk_30"/>
        </w:sdtPr>
        <w:sdtContent>
          <w:commentRangeStart w:id="30"/>
        </w:sdtContent>
      </w:sdt>
      <w:r w:rsidDel="00000000" w:rsidR="00000000" w:rsidRPr="00000000">
        <w:rPr>
          <w:rFonts w:ascii="Times New Roman" w:cs="Times New Roman" w:eastAsia="Times New Roman" w:hAnsi="Times New Roman"/>
          <w:color w:val="000000"/>
          <w:rtl w:val="0"/>
        </w:rPr>
        <w:t xml:space="preserve">communicate them to </w:t>
      </w:r>
      <w:commentRangeEnd w:id="30"/>
      <w:r w:rsidDel="00000000" w:rsidR="00000000" w:rsidRPr="00000000">
        <w:commentReference w:id="30"/>
      </w:r>
      <w:r w:rsidDel="00000000" w:rsidR="00000000" w:rsidRPr="00000000">
        <w:rPr>
          <w:rFonts w:ascii="Times New Roman" w:cs="Times New Roman" w:eastAsia="Times New Roman" w:hAnsi="Times New Roman"/>
          <w:rtl w:val="0"/>
        </w:rPr>
        <w:t xml:space="preserve"> and </w:t>
      </w:r>
      <w:r w:rsidDel="00000000" w:rsidR="00000000" w:rsidRPr="00000000">
        <w:rPr>
          <w:rtl w:val="0"/>
        </w:rPr>
      </w:r>
    </w:p>
    <w:p w:rsidR="00000000" w:rsidDel="00000000" w:rsidP="00000000" w:rsidRDefault="00000000" w:rsidRPr="00000000" w14:paraId="00000039">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the application is rejected, the candidate will receive a rejection email from the HR department.</w:t>
      </w:r>
    </w:p>
    <w:p w:rsidR="00000000" w:rsidDel="00000000" w:rsidP="00000000" w:rsidRDefault="00000000" w:rsidRPr="00000000" w14:paraId="0000003A">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3. Other Observations</w:t>
      </w:r>
      <w:r w:rsidDel="00000000" w:rsidR="00000000" w:rsidRPr="00000000">
        <w:rPr>
          <w:rtl w:val="0"/>
        </w:rPr>
      </w:r>
    </w:p>
    <w:p w:rsidR="00000000" w:rsidDel="00000000" w:rsidP="00000000" w:rsidRDefault="00000000" w:rsidRPr="00000000" w14:paraId="0000003B">
      <w:pPr>
        <w:numPr>
          <w:ilvl w:val="0"/>
          <w:numId w:val="2"/>
        </w:numPr>
        <w:spacing w:after="0" w:before="28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Up to this day, no breach of candidate data has been detected.</w:t>
      </w:r>
    </w:p>
    <w:p w:rsidR="00000000" w:rsidDel="00000000" w:rsidP="00000000" w:rsidRDefault="00000000" w:rsidRPr="00000000" w14:paraId="0000003C">
      <w:pPr>
        <w:numPr>
          <w:ilvl w:val="0"/>
          <w:numId w:val="2"/>
        </w:numPr>
        <w:spacing w:after="0" w:before="0" w:line="240" w:lineRule="auto"/>
        <w:ind w:left="720" w:hanging="360"/>
        <w:rPr>
          <w:rFonts w:ascii="Times New Roman" w:cs="Times New Roman" w:eastAsia="Times New Roman" w:hAnsi="Times New Roman"/>
          <w:color w:val="000000"/>
        </w:rPr>
      </w:pPr>
      <w:sdt>
        <w:sdtPr>
          <w:tag w:val="goog_rdk_31"/>
        </w:sdtPr>
        <w:sdtContent>
          <w:commentRangeStart w:id="31"/>
        </w:sdtContent>
      </w:sdt>
      <w:r w:rsidDel="00000000" w:rsidR="00000000" w:rsidRPr="00000000">
        <w:rPr>
          <w:rFonts w:ascii="Times New Roman" w:cs="Times New Roman" w:eastAsia="Times New Roman" w:hAnsi="Times New Roman"/>
          <w:color w:val="000000"/>
          <w:rtl w:val="0"/>
        </w:rPr>
        <w:t xml:space="preserve">No </w:t>
      </w:r>
      <w:sdt>
        <w:sdtPr>
          <w:tag w:val="goog_rdk_32"/>
        </w:sdtPr>
        <w:sdtContent>
          <w:commentRangeStart w:id="32"/>
        </w:sdtContent>
      </w:sdt>
      <w:r w:rsidDel="00000000" w:rsidR="00000000" w:rsidRPr="00000000">
        <w:rPr>
          <w:rFonts w:ascii="Times New Roman" w:cs="Times New Roman" w:eastAsia="Times New Roman" w:hAnsi="Times New Roman"/>
          <w:color w:val="000000"/>
          <w:rtl w:val="0"/>
        </w:rPr>
        <w:t xml:space="preserve">Data Protection Impact Assessment (DPIA)</w:t>
      </w:r>
      <w:commentRangeEnd w:id="32"/>
      <w:r w:rsidDel="00000000" w:rsidR="00000000" w:rsidRPr="00000000">
        <w:commentReference w:id="32"/>
      </w:r>
      <w:r w:rsidDel="00000000" w:rsidR="00000000" w:rsidRPr="00000000">
        <w:rPr>
          <w:rFonts w:ascii="Times New Roman" w:cs="Times New Roman" w:eastAsia="Times New Roman" w:hAnsi="Times New Roman"/>
          <w:color w:val="000000"/>
          <w:rtl w:val="0"/>
        </w:rPr>
        <w:t xml:space="preserve"> has been performed regarding this processing activity.</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3D">
      <w:pPr>
        <w:numPr>
          <w:ilvl w:val="0"/>
          <w:numId w:val="2"/>
        </w:numPr>
        <w:spacing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personal data processing activity was documented in the record of processing activities in 2015. </w:t>
      </w:r>
      <w:sdt>
        <w:sdtPr>
          <w:tag w:val="goog_rdk_33"/>
        </w:sdtPr>
        <w:sdtContent>
          <w:commentRangeStart w:id="33"/>
        </w:sdtContent>
      </w:sdt>
      <w:r w:rsidDel="00000000" w:rsidR="00000000" w:rsidRPr="00000000">
        <w:rPr>
          <w:rFonts w:ascii="Times New Roman" w:cs="Times New Roman" w:eastAsia="Times New Roman" w:hAnsi="Times New Roman"/>
          <w:color w:val="000000"/>
          <w:rtl w:val="0"/>
        </w:rPr>
        <w:t xml:space="preserve">None of the HR team interlocutors have seen the corresponding record</w:t>
      </w:r>
      <w:commentRangeEnd w:id="33"/>
      <w:r w:rsidDel="00000000" w:rsidR="00000000" w:rsidRPr="00000000">
        <w:commentReference w:id="33"/>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3E">
      <w:pPr>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 PLAN</w:t>
      </w:r>
    </w:p>
    <w:tbl>
      <w:tblPr>
        <w:tblStyle w:val="Table1"/>
        <w:tblW w:w="10110.0" w:type="dxa"/>
        <w:jc w:val="left"/>
        <w:tblLayout w:type="fixed"/>
        <w:tblLook w:val="0600"/>
      </w:tblPr>
      <w:tblGrid>
        <w:gridCol w:w="2400"/>
        <w:gridCol w:w="7710"/>
        <w:tblGridChange w:id="0">
          <w:tblGrid>
            <w:gridCol w:w="2400"/>
            <w:gridCol w:w="771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Themes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Governance / Procedures / Policies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numPr>
                <w:ilvl w:val="0"/>
                <w:numId w:val="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Recruitment processes and software</w:t>
            </w:r>
          </w:p>
          <w:p w:rsidR="00000000" w:rsidDel="00000000" w:rsidP="00000000" w:rsidRDefault="00000000" w:rsidRPr="00000000" w14:paraId="00000045">
            <w:pPr>
              <w:numPr>
                <w:ilvl w:val="0"/>
                <w:numId w:val="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encryption</w:t>
            </w:r>
          </w:p>
          <w:p w:rsidR="00000000" w:rsidDel="00000000" w:rsidP="00000000" w:rsidRDefault="00000000" w:rsidRPr="00000000" w14:paraId="00000046">
            <w:pPr>
              <w:numPr>
                <w:ilvl w:val="0"/>
                <w:numId w:val="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Need framework </w:t>
            </w:r>
          </w:p>
          <w:p w:rsidR="00000000" w:rsidDel="00000000" w:rsidP="00000000" w:rsidRDefault="00000000" w:rsidRPr="00000000" w14:paraId="00000047">
            <w:pPr>
              <w:numPr>
                <w:ilvl w:val="0"/>
                <w:numId w:val="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 DPO still in company and training / policies up to date</w:t>
            </w:r>
          </w:p>
          <w:p w:rsidR="00000000" w:rsidDel="00000000" w:rsidP="00000000" w:rsidRDefault="00000000" w:rsidRPr="00000000" w14:paraId="00000048">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policies for HR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numPr>
                <w:ilvl w:val="0"/>
                <w:numId w:val="7"/>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HR training</w:t>
            </w:r>
          </w:p>
          <w:p w:rsidR="00000000" w:rsidDel="00000000" w:rsidP="00000000" w:rsidRDefault="00000000" w:rsidRPr="00000000" w14:paraId="0000004B">
            <w:pPr>
              <w:numPr>
                <w:ilvl w:val="0"/>
                <w:numId w:val="7"/>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Internal GDPR training</w:t>
            </w:r>
          </w:p>
          <w:p w:rsidR="00000000" w:rsidDel="00000000" w:rsidP="00000000" w:rsidRDefault="00000000" w:rsidRPr="00000000" w14:paraId="0000004C">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Guides Line for the Business Manager and HR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Record of Data Processing Activities and DPIA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numPr>
                <w:ilvl w:val="0"/>
                <w:numId w:val="8"/>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DPIA need to be done </w:t>
            </w:r>
          </w:p>
          <w:p w:rsidR="00000000" w:rsidDel="00000000" w:rsidP="00000000" w:rsidRDefault="00000000" w:rsidRPr="00000000" w14:paraId="0000004F">
            <w:pPr>
              <w:numPr>
                <w:ilvl w:val="0"/>
                <w:numId w:val="8"/>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recruitment process</w:t>
            </w:r>
          </w:p>
          <w:p w:rsidR="00000000" w:rsidDel="00000000" w:rsidP="00000000" w:rsidRDefault="00000000" w:rsidRPr="00000000" w14:paraId="00000050">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keep unnecessary data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Information, Consent, and Data Subject Rights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numPr>
                <w:ilvl w:val="0"/>
                <w:numId w:val="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Retention policies and candidate permission</w:t>
            </w:r>
          </w:p>
          <w:p w:rsidR="00000000" w:rsidDel="00000000" w:rsidP="00000000" w:rsidRDefault="00000000" w:rsidRPr="00000000" w14:paraId="00000053">
            <w:pPr>
              <w:numPr>
                <w:ilvl w:val="0"/>
                <w:numId w:val="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clear communication of data subject rights</w:t>
            </w:r>
          </w:p>
          <w:p w:rsidR="00000000" w:rsidDel="00000000" w:rsidP="00000000" w:rsidRDefault="00000000" w:rsidRPr="00000000" w14:paraId="00000054">
            <w:pPr>
              <w:numPr>
                <w:ilvl w:val="0"/>
                <w:numId w:val="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form regarding the information requested</w:t>
            </w:r>
          </w:p>
          <w:p w:rsidR="00000000" w:rsidDel="00000000" w:rsidP="00000000" w:rsidRDefault="00000000" w:rsidRPr="00000000" w14:paraId="00000055">
            <w:pPr>
              <w:numPr>
                <w:ilvl w:val="0"/>
                <w:numId w:val="5"/>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 permission from candidates that resumes can be retained in databases and be used again</w:t>
            </w:r>
          </w:p>
          <w:p w:rsidR="00000000" w:rsidDel="00000000" w:rsidP="00000000" w:rsidRDefault="00000000" w:rsidRPr="00000000" w14:paraId="00000056">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process to handle user information (Update, deletion, etc..</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Information Security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numPr>
                <w:ilvl w:val="0"/>
                <w:numId w:val="1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all data is transferred securely (like implementing a recruitment application with validation steps to avoid the use of emails)  </w:t>
            </w:r>
          </w:p>
          <w:p w:rsidR="00000000" w:rsidDel="00000000" w:rsidP="00000000" w:rsidRDefault="00000000" w:rsidRPr="00000000" w14:paraId="00000059">
            <w:pPr>
              <w:numPr>
                <w:ilvl w:val="0"/>
                <w:numId w:val="1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files needs to be deleted when recrutement’s process is done</w:t>
            </w:r>
          </w:p>
          <w:p w:rsidR="00000000" w:rsidDel="00000000" w:rsidP="00000000" w:rsidRDefault="00000000" w:rsidRPr="00000000" w14:paraId="0000005A">
            <w:pPr>
              <w:numPr>
                <w:ilvl w:val="0"/>
                <w:numId w:val="10"/>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 access to shared folders only to people involved in the recruitment process</w:t>
            </w:r>
          </w:p>
          <w:p w:rsidR="00000000" w:rsidDel="00000000" w:rsidP="00000000" w:rsidRDefault="00000000" w:rsidRPr="00000000" w14:paraId="0000005B">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Established robust file </w:t>
            </w:r>
            <w:r w:rsidDel="00000000" w:rsidR="00000000" w:rsidRPr="00000000">
              <w:rPr>
                <w:rFonts w:ascii="Times New Roman" w:cs="Times New Roman" w:eastAsia="Times New Roman" w:hAnsi="Times New Roman"/>
                <w:rtl w:val="0"/>
              </w:rPr>
              <w:t xml:space="preserve">access</w:t>
            </w:r>
            <w:r w:rsidDel="00000000" w:rsidR="00000000" w:rsidRPr="00000000">
              <w:rPr>
                <w:rFonts w:ascii="Times New Roman" w:cs="Times New Roman" w:eastAsia="Times New Roman" w:hAnsi="Times New Roman"/>
                <w:rtl w:val="0"/>
              </w:rPr>
              <w:t xml:space="preserve"> control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Third-Party </w:t>
            </w:r>
          </w:p>
          <w:p w:rsidR="00000000" w:rsidDel="00000000" w:rsidP="00000000" w:rsidRDefault="00000000" w:rsidRPr="00000000" w14:paraId="0000005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Management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numPr>
                <w:ilvl w:val="0"/>
                <w:numId w:val="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w:t>
            </w:r>
          </w:p>
          <w:p w:rsidR="00000000" w:rsidDel="00000000" w:rsidP="00000000" w:rsidRDefault="00000000" w:rsidRPr="00000000" w14:paraId="0000005F">
            <w:pPr>
              <w:numPr>
                <w:ilvl w:val="0"/>
                <w:numId w:val="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compliance of subcontractors with the GDPR</w:t>
            </w:r>
          </w:p>
          <w:p w:rsidR="00000000" w:rsidDel="00000000" w:rsidP="00000000" w:rsidRDefault="00000000" w:rsidRPr="00000000" w14:paraId="00000060">
            <w:pPr>
              <w:numPr>
                <w:ilvl w:val="0"/>
                <w:numId w:val="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Engage with the canadian contractor to verify his GDPR compliance</w:t>
            </w:r>
          </w:p>
          <w:p w:rsidR="00000000" w:rsidDel="00000000" w:rsidP="00000000" w:rsidRDefault="00000000" w:rsidRPr="00000000" w14:paraId="00000061">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contracts with external recruitment agencies and headhunters  to verify his GDPR compliance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Breach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numPr>
                <w:ilvl w:val="0"/>
                <w:numId w:val="6"/>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Pentest and auditing</w:t>
            </w:r>
          </w:p>
          <w:p w:rsidR="00000000" w:rsidDel="00000000" w:rsidP="00000000" w:rsidRDefault="00000000" w:rsidRPr="00000000" w14:paraId="00000064">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monitoring system to detect potential data breach</w:t>
            </w:r>
          </w:p>
        </w:tc>
      </w:tr>
    </w:tbl>
    <w:p w:rsidR="00000000" w:rsidDel="00000000" w:rsidP="00000000" w:rsidRDefault="00000000" w:rsidRPr="00000000" w14:paraId="00000065">
      <w:pPr>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before="0" w:line="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ke CAMALET" w:id="13" w:date="2024-10-09T14:23:25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users allow to share their personnel information</w:t>
      </w:r>
    </w:p>
  </w:comment>
  <w:comment w:author="Anonymous" w:id="6" w:date="2024-10-09T14:30:53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countries have their rules for collection form ?</w:t>
      </w:r>
    </w:p>
  </w:comment>
  <w:comment w:author="Anonymous" w:id="19" w:date="2024-10-09T14:22:12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bien</w:t>
      </w:r>
    </w:p>
  </w:comment>
  <w:comment w:author="Anonymous" w:id="12" w:date="2024-10-09T14:35:12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les contrats for the RGPD</w:t>
      </w:r>
    </w:p>
  </w:comment>
  <w:comment w:author="Anonymous" w:id="21" w:date="2024-10-09T14:22:52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folders? not good</w:t>
      </w:r>
    </w:p>
  </w:comment>
  <w:comment w:author="Dermott" w:id="1" w:date="2024-10-09T14:17:31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good -data best stored in Europe</w:t>
      </w:r>
    </w:p>
  </w:comment>
  <w:comment w:author="Dermott" w:id="15" w:date="2024-10-09T14:21:57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should ensure partners respect GDPR</w:t>
      </w:r>
    </w:p>
  </w:comment>
  <w:comment w:author="Dermott" w:id="4" w:date="2024-10-09T14:19:29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and disability not necessary. Too soon?</w:t>
      </w:r>
    </w:p>
  </w:comment>
  <w:comment w:author="Dermott" w:id="29" w:date="2024-10-09T14:47:55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best to have a hiring process / software so less / no dependency on email. Otherwise, e-mail should be encrypted.</w:t>
      </w:r>
    </w:p>
  </w:comment>
  <w:comment w:author="Mike CAMALET" w:id="2" w:date="2024-10-09T14:26:04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HR recruiter need to access of candidates profiles</w:t>
      </w:r>
    </w:p>
  </w:comment>
  <w:comment w:author="Mike CAMALET" w:id="33" w:date="2024-10-09T14:48:08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collecting process need to be put in place</w:t>
      </w:r>
    </w:p>
  </w:comment>
  <w:comment w:author="Anonymous" w:id="5" w:date="2024-10-09T14:20:33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probleme avec religion</w:t>
      </w:r>
    </w:p>
  </w:comment>
  <w:comment w:author="Dermott" w:id="11" w:date="2024-10-09T14:20:55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Bravo!</w:t>
      </w:r>
    </w:p>
  </w:comment>
  <w:comment w:author="Anonymous" w:id="31" w:date="2024-10-09T14:46:55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DPIA</w:t>
      </w:r>
    </w:p>
  </w:comment>
  <w:comment w:author="Anonymous" w:id="27" w:date="2024-10-09T14:41:01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need to be delated</w:t>
      </w:r>
    </w:p>
  </w:comment>
  <w:comment w:author="Anonymous" w:id="16" w:date="2024-10-09T14:21:29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bien</w:t>
      </w:r>
    </w:p>
  </w:comment>
  <w:comment w:author="Anonymous" w:id="17" w:date="2024-10-09T14:36:30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faire audit des agences et l'écrire dans le registre d'activité de traitement</w:t>
      </w:r>
    </w:p>
  </w:comment>
  <w:comment w:author="Mike CAMALET" w:id="32" w:date="2024-10-09T14:47:14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DPIA to be put in place</w:t>
      </w:r>
    </w:p>
  </w:comment>
  <w:comment w:author="Anonymous" w:id="26" w:date="2024-10-09T14:41:07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BOOOOO pas bien</w:t>
      </w:r>
    </w:p>
  </w:comment>
  <w:comment w:author="Anonymous" w:id="14" w:date="2024-10-09T14:21:3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transfert?</w:t>
      </w:r>
    </w:p>
  </w:comment>
  <w:comment w:author="Mike CAMALET" w:id="0" w:date="2024-10-09T14:18:32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 needed</w:t>
      </w:r>
    </w:p>
  </w:comment>
  <w:comment w:author="Anonymous" w:id="3" w:date="2024-10-09T14:16:45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Anonymous" w:id="28" w:date="2024-10-09T14:44:28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transfert?</w:t>
      </w:r>
    </w:p>
  </w:comment>
  <w:comment w:author="Anonymous" w:id="23" w:date="2024-10-09T14:40:20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aux notes !!!</w:t>
      </w:r>
    </w:p>
  </w:comment>
  <w:comment w:author="Anonymous" w:id="25" w:date="2024-10-09T14:40:31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w:t>
      </w:r>
    </w:p>
  </w:comment>
  <w:comment w:author="Anonymous" w:id="10" w:date="2024-10-09T14:20:0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bien</w:t>
      </w:r>
    </w:p>
  </w:comment>
  <w:comment w:author="Anonymous" w:id="30" w:date="2024-10-09T14:45:01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transfert?</w:t>
      </w:r>
    </w:p>
  </w:comment>
  <w:comment w:author="Anonymous" w:id="24" w:date="2024-10-09T14:40:37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Dermott" w:id="22" w:date="2024-10-09T14:23:29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verification of respect of GDPR rules. Emails can be retained how long??</w:t>
      </w:r>
    </w:p>
  </w:comment>
  <w:comment w:author="Anonymous" w:id="18" w:date="2024-10-09T14:37:08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Quid des formats papiers ensuite ?</w:t>
      </w:r>
    </w:p>
  </w:comment>
  <w:comment w:author="Anonymous" w:id="20" w:date="2024-10-09T14:37:12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nedd to delete database file when it's done</w:t>
      </w:r>
    </w:p>
  </w:comment>
  <w:comment w:author="Anonymous" w:id="7" w:date="2024-10-09T14:19:46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Anonymous" w:id="8" w:date="2024-10-09T14:31:48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durée ?</w:t>
      </w:r>
    </w:p>
  </w:comment>
  <w:comment w:author="Anonymous" w:id="9" w:date="2024-10-09T14:31:55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67" w15:done="0"/>
  <w15:commentEx w15:paraId="00000068" w15:done="0"/>
  <w15:commentEx w15:paraId="00000069" w15:done="0"/>
  <w15:commentEx w15:paraId="0000006A" w15:done="0"/>
  <w15:commentEx w15:paraId="0000006B" w15:done="0"/>
  <w15:commentEx w15:paraId="0000006C" w15:done="0"/>
  <w15:commentEx w15:paraId="0000006D" w15:done="0"/>
  <w15:commentEx w15:paraId="0000006E" w15:done="0"/>
  <w15:commentEx w15:paraId="0000006F" w15:done="0"/>
  <w15:commentEx w15:paraId="00000070" w15:done="0"/>
  <w15:commentEx w15:paraId="00000071" w15:done="0"/>
  <w15:commentEx w15:paraId="00000072" w15:done="0"/>
  <w15:commentEx w15:paraId="00000073" w15:done="0"/>
  <w15:commentEx w15:paraId="00000074" w15:done="0"/>
  <w15:commentEx w15:paraId="00000075" w15:done="0"/>
  <w15:commentEx w15:paraId="00000076" w15:done="0"/>
  <w15:commentEx w15:paraId="00000077" w15:paraIdParent="00000076" w15:done="0"/>
  <w15:commentEx w15:paraId="00000078" w15:done="0"/>
  <w15:commentEx w15:paraId="00000079" w15:done="0"/>
  <w15:commentEx w15:paraId="0000007A" w15:done="0"/>
  <w15:commentEx w15:paraId="0000007B" w15:done="0"/>
  <w15:commentEx w15:paraId="0000007C" w15:done="0"/>
  <w15:commentEx w15:paraId="0000007D" w15:done="0"/>
  <w15:commentEx w15:paraId="0000007E" w15:done="0"/>
  <w15:commentEx w15:paraId="0000007F" w15:done="0"/>
  <w15:commentEx w15:paraId="00000080" w15:done="0"/>
  <w15:commentEx w15:paraId="00000081" w15:done="0"/>
  <w15:commentEx w15:paraId="00000082" w15:done="0"/>
  <w15:commentEx w15:paraId="00000083" w15:done="0"/>
  <w15:commentEx w15:paraId="00000084" w15:done="0"/>
  <w15:commentEx w15:paraId="00000085" w15:done="0"/>
  <w15:commentEx w15:paraId="00000086" w15:done="0"/>
  <w15:commentEx w15:paraId="00000087" w15:paraIdParent="00000086" w15:done="0"/>
  <w15:commentEx w15:paraId="00000088" w15:paraIdParent="0000008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5432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5432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54325"/>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54325"/>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5432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5432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5432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5432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5432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5432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5432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5432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5432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5432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5432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5432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5432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5432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5432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5432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5432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5432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5432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54325"/>
    <w:rPr>
      <w:i w:val="1"/>
      <w:iCs w:val="1"/>
      <w:color w:val="404040" w:themeColor="text1" w:themeTint="0000BF"/>
    </w:rPr>
  </w:style>
  <w:style w:type="paragraph" w:styleId="ListParagraph">
    <w:name w:val="List Paragraph"/>
    <w:basedOn w:val="Normal"/>
    <w:uiPriority w:val="34"/>
    <w:qFormat w:val="1"/>
    <w:rsid w:val="00154325"/>
    <w:pPr>
      <w:ind w:left="720"/>
      <w:contextualSpacing w:val="1"/>
    </w:pPr>
  </w:style>
  <w:style w:type="character" w:styleId="IntenseEmphasis">
    <w:name w:val="Intense Emphasis"/>
    <w:basedOn w:val="DefaultParagraphFont"/>
    <w:uiPriority w:val="21"/>
    <w:qFormat w:val="1"/>
    <w:rsid w:val="00154325"/>
    <w:rPr>
      <w:i w:val="1"/>
      <w:iCs w:val="1"/>
      <w:color w:val="0f4761" w:themeColor="accent1" w:themeShade="0000BF"/>
    </w:rPr>
  </w:style>
  <w:style w:type="paragraph" w:styleId="IntenseQuote">
    <w:name w:val="Intense Quote"/>
    <w:basedOn w:val="Normal"/>
    <w:next w:val="Normal"/>
    <w:link w:val="IntenseQuoteChar"/>
    <w:uiPriority w:val="30"/>
    <w:qFormat w:val="1"/>
    <w:rsid w:val="0015432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54325"/>
    <w:rPr>
      <w:i w:val="1"/>
      <w:iCs w:val="1"/>
      <w:color w:val="0f4761" w:themeColor="accent1" w:themeShade="0000BF"/>
    </w:rPr>
  </w:style>
  <w:style w:type="character" w:styleId="IntenseReference">
    <w:name w:val="Intense Reference"/>
    <w:basedOn w:val="DefaultParagraphFont"/>
    <w:uiPriority w:val="32"/>
    <w:qFormat w:val="1"/>
    <w:rsid w:val="00154325"/>
    <w:rPr>
      <w:b w:val="1"/>
      <w:bCs w:val="1"/>
      <w:smallCaps w:val="1"/>
      <w:color w:val="0f4761" w:themeColor="accent1" w:themeShade="0000BF"/>
      <w:spacing w:val="5"/>
    </w:rPr>
  </w:style>
  <w:style w:type="paragraph" w:styleId="NormalWeb">
    <w:name w:val="Normal (Web)"/>
    <w:basedOn w:val="Normal"/>
    <w:uiPriority w:val="99"/>
    <w:semiHidden w:val="1"/>
    <w:unhideWhenUsed w:val="1"/>
    <w:rsid w:val="00154325"/>
    <w:pPr>
      <w:spacing w:after="100" w:afterAutospacing="1" w:before="100" w:beforeAutospacing="1" w:line="240" w:lineRule="auto"/>
    </w:pPr>
    <w:rPr>
      <w:rFonts w:ascii="Times New Roman" w:cs="Times New Roman" w:eastAsia="Times New Roman" w:hAnsi="Times New Roman"/>
      <w:kern w:val="0"/>
    </w:rPr>
  </w:style>
  <w:style w:type="character" w:styleId="Strong">
    <w:name w:val="Strong"/>
    <w:basedOn w:val="DefaultParagraphFont"/>
    <w:uiPriority w:val="22"/>
    <w:qFormat w:val="1"/>
    <w:rsid w:val="00154325"/>
    <w:rPr>
      <w:b w:val="1"/>
      <w:bCs w:val="1"/>
    </w:rPr>
  </w:style>
  <w:style w:type="character" w:styleId="apple-converted-space" w:customStyle="1">
    <w:name w:val="apple-converted-space"/>
    <w:basedOn w:val="DefaultParagraphFont"/>
    <w:rsid w:val="00D30B6A"/>
  </w:style>
  <w:style w:type="character" w:styleId="overflow-hidden" w:customStyle="1">
    <w:name w:val="overflow-hidden"/>
    <w:basedOn w:val="DefaultParagraphFont"/>
    <w:rsid w:val="00D30B6A"/>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NNNsAqragqX5S7dBbcwdAjCVhg==">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2024-10-09T13:49:00Z</dcterms:created>
  <dc:creator>Florian AMETTE</dc:creator>
</cp:coreProperties>
</file>