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  <w:b/>
        </w:rPr>
        <w:t xml:space="preserve">September 2016
</w:t>
      </w:r>
    </w:p>
    <w:tbl>
      <w:tblGrid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</w:tblGrid>
      <w:tblPr>
        <w:tblW w:w="5000" w:type="pct"/>
        <w:tblCellMar>
          <w:top w:w="100" w:type="dxa"/>
          <w:bottom w:w="100" w:type="dxa"/>
        </w:tblCellMar>
        <w:tblBorders>
          <w:top w:val="single" w:sz="1" w:color=""/>
          <w:left w:val="single" w:sz="1" w:color=""/>
          <w:right w:val="single" w:sz="1" w:color=""/>
          <w:bottom w:val="single" w:sz="1" w:color=""/>
          <w:insideH w:val="single" w:sz="1" w:color=""/>
          <w:insideV w:val="single" w:sz="1" w:color=""/>
        </w:tblBorders>
      </w:tblPr>
      <w:tr>
        <w:trPr>
          <w:trHeight w:val="500" w:hRule="atLeast"/>
        </w:trPr>
        <w:tc>
          <w:tcPr>
            <w:tcW w:w="1000" w:type="dxa"/>
            <w:shd w:val="clear" w:color="" w:fill="cccccc"/>
          </w:tcPr>
          <w:p>
            <w:pPr>
              <w:jc w:val="center"/>
            </w:pPr>
            <w:r>
              <w:rPr>
                <w:color w:val="424242"/>
                <w:sz w:val="28"/>
                <w:szCs w:val="28"/>
                <w:b/>
                <w:shd w:val="clear" w:color="" w:fill="cccccc"/>
              </w:rPr>
              <w:t xml:space="preserve">M</w:t>
            </w:r>
          </w:p>
        </w:tc>
        <w:tc>
          <w:tcPr>
            <w:tcW w:w="1000" w:type="dxa"/>
            <w:shd w:val="clear" w:color="" w:fill="cccccc"/>
          </w:tcPr>
          <w:p>
            <w:pPr>
              <w:jc w:val="center"/>
            </w:pPr>
            <w:r>
              <w:rPr>
                <w:color w:val="424242"/>
                <w:sz w:val="28"/>
                <w:szCs w:val="28"/>
                <w:b/>
                <w:shd w:val="clear" w:color="" w:fill="cccccc"/>
              </w:rPr>
              <w:t xml:space="preserve">T</w:t>
            </w:r>
          </w:p>
        </w:tc>
        <w:tc>
          <w:tcPr>
            <w:tcW w:w="1000" w:type="dxa"/>
            <w:shd w:val="clear" w:color="" w:fill="cccccc"/>
          </w:tcPr>
          <w:p>
            <w:pPr>
              <w:jc w:val="center"/>
            </w:pPr>
            <w:r>
              <w:rPr>
                <w:color w:val="424242"/>
                <w:sz w:val="28"/>
                <w:szCs w:val="28"/>
                <w:b/>
                <w:shd w:val="clear" w:color="" w:fill="cccccc"/>
              </w:rPr>
              <w:t xml:space="preserve">W</w:t>
            </w:r>
          </w:p>
        </w:tc>
        <w:tc>
          <w:tcPr>
            <w:tcW w:w="1000" w:type="dxa"/>
            <w:shd w:val="clear" w:color="" w:fill="cccccc"/>
          </w:tcPr>
          <w:p>
            <w:pPr>
              <w:jc w:val="center"/>
            </w:pPr>
            <w:r>
              <w:rPr>
                <w:color w:val="424242"/>
                <w:sz w:val="28"/>
                <w:szCs w:val="28"/>
                <w:b/>
                <w:shd w:val="clear" w:color="" w:fill="cccccc"/>
              </w:rPr>
              <w:t xml:space="preserve">T</w:t>
            </w:r>
          </w:p>
        </w:tc>
        <w:tc>
          <w:tcPr>
            <w:tcW w:w="1000" w:type="dxa"/>
            <w:shd w:val="clear" w:color="" w:fill="cccccc"/>
          </w:tcPr>
          <w:p>
            <w:pPr>
              <w:jc w:val="center"/>
            </w:pPr>
            <w:r>
              <w:rPr>
                <w:color w:val="424242"/>
                <w:sz w:val="28"/>
                <w:szCs w:val="28"/>
                <w:b/>
                <w:shd w:val="clear" w:color="" w:fill="cccccc"/>
              </w:rPr>
              <w:t xml:space="preserve">F</w:t>
            </w:r>
          </w:p>
        </w:tc>
        <w:tc>
          <w:tcPr>
            <w:tcW w:w="1000" w:type="dxa"/>
            <w:shd w:val="clear" w:color="" w:fill="cccccc"/>
          </w:tcPr>
          <w:p>
            <w:pPr>
              <w:jc w:val="center"/>
            </w:pPr>
            <w:r>
              <w:rPr>
                <w:color w:val="424242"/>
                <w:sz w:val="28"/>
                <w:szCs w:val="28"/>
                <w:b/>
                <w:shd w:val="clear" w:color="" w:fill="cccccc"/>
              </w:rPr>
              <w:t xml:space="preserve">S</w:t>
            </w:r>
          </w:p>
        </w:tc>
        <w:tc>
          <w:tcPr>
            <w:tcW w:w="1000" w:type="dxa"/>
            <w:shd w:val="clear" w:color="" w:fill="cccccc"/>
          </w:tcPr>
          <w:p>
            <w:pPr>
              <w:jc w:val="center"/>
            </w:pPr>
            <w:r>
              <w:rPr>
                <w:color w:val="424242"/>
                <w:sz w:val="28"/>
                <w:szCs w:val="28"/>
                <w:b/>
                <w:shd w:val="clear" w:color="" w:fill="cccccc"/>
              </w:rPr>
              <w:t xml:space="preserve">S</w:t>
            </w:r>
          </w:p>
        </w:tc>
      </w:tr>
      <w:tr>
        <w:trPr>
          <w:trHeight w:val="1500" w:hRule="atLeast"/>
        </w:trPr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1000" w:type="dxa"/>
            <w:shd w:val="clear" w:color="" w:fill="eaeaea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3</w:t>
            </w:r>
          </w:p>
        </w:tc>
        <w:tc>
          <w:tcPr>
            <w:tcW w:w="1000" w:type="dxa"/>
            <w:shd w:val="clear" w:color="" w:fill="eaeaea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4</w:t>
            </w:r>
          </w:p>
        </w:tc>
      </w:tr>
      <w:tr>
        <w:trPr>
          <w:trHeight w:val="1500" w:hRule="atLeast"/>
        </w:trPr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5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6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7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8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9</w:t>
            </w:r>
          </w:p>
        </w:tc>
        <w:tc>
          <w:tcPr>
            <w:tcW w:w="1000" w:type="dxa"/>
            <w:shd w:val="clear" w:color="" w:fill="eaeaea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10</w:t>
            </w:r>
          </w:p>
        </w:tc>
        <w:tc>
          <w:tcPr>
            <w:tcW w:w="1000" w:type="dxa"/>
            <w:shd w:val="clear" w:color="" w:fill="eaeaea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11</w:t>
            </w:r>
          </w:p>
        </w:tc>
      </w:tr>
      <w:tr>
        <w:trPr>
          <w:trHeight w:val="1500" w:hRule="atLeast"/>
        </w:trPr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12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13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14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15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16</w:t>
            </w:r>
          </w:p>
        </w:tc>
        <w:tc>
          <w:tcPr>
            <w:tcW w:w="1000" w:type="dxa"/>
            <w:shd w:val="clear" w:color="" w:fill="eaeaea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17</w:t>
            </w:r>
          </w:p>
        </w:tc>
        <w:tc>
          <w:tcPr>
            <w:tcW w:w="1000" w:type="dxa"/>
            <w:shd w:val="clear" w:color="" w:fill="eaeaea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18</w:t>
            </w:r>
          </w:p>
        </w:tc>
      </w:tr>
      <w:tr>
        <w:trPr>
          <w:trHeight w:val="1500" w:hRule="atLeast"/>
        </w:trPr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19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20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21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22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23</w:t>
            </w:r>
          </w:p>
        </w:tc>
        <w:tc>
          <w:tcPr>
            <w:tcW w:w="1000" w:type="dxa"/>
            <w:shd w:val="clear" w:color="" w:fill="eaeaea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24</w:t>
            </w:r>
          </w:p>
        </w:tc>
        <w:tc>
          <w:tcPr>
            <w:tcW w:w="1000" w:type="dxa"/>
            <w:shd w:val="clear" w:color="" w:fill="eaeaea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25</w:t>
            </w:r>
          </w:p>
        </w:tc>
      </w:tr>
      <w:tr>
        <w:trPr>
          <w:trHeight w:val="1500" w:hRule="atLeast"/>
        </w:trPr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26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27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28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29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30</w:t>
            </w:r>
          </w:p>
        </w:tc>
        <w:tc>
          <w:tcPr>
            <w:tcW w:w="1000" w:type="dxa"/>
            <w:shd w:val="clear" w:color="" w:fill="eaeaea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000" w:type="dxa"/>
            <w:shd w:val="clear" w:color="" w:fill="eaeaea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/>
            </w:r>
          </w:p>
        </w:tc>
      </w:tr>
    </w:tbl>
    <w:sectPr>
      <w:pgSz w:orient="landscape" w:w="16787" w:h="11870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2016-09-23T08:19:08+01:00</dcterms:created>
  <dcterms:modified xsi:type="dcterms:W3CDTF">2016-09-23T08:19:08+01:00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