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966F" w14:textId="77777777" w:rsidR="001F7BEA" w:rsidRPr="00FC3A74" w:rsidRDefault="00000000">
      <w:pPr>
        <w:pStyle w:val="Ttulo"/>
        <w:rPr>
          <w:lang w:val="es-AR"/>
        </w:rPr>
      </w:pPr>
      <w:r w:rsidRPr="00FC3A74">
        <w:rPr>
          <w:lang w:val="es-AR"/>
        </w:rPr>
        <w:t>Proyecto ABP: Pipeline ETL con Pandas</w:t>
      </w:r>
    </w:p>
    <w:p w14:paraId="10F4E5C9" w14:textId="77777777" w:rsidR="001F7BEA" w:rsidRDefault="00000000">
      <w:r>
        <w:rPr>
          <w:b/>
        </w:rPr>
        <w:t>Carátula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7BEA" w:rsidRPr="00FC3A74" w14:paraId="35EFB745" w14:textId="77777777" w:rsidTr="0063026D">
        <w:tc>
          <w:tcPr>
            <w:tcW w:w="4320" w:type="dxa"/>
          </w:tcPr>
          <w:p w14:paraId="1E20121C" w14:textId="77777777" w:rsidR="001F7BEA" w:rsidRDefault="00000000">
            <w:r>
              <w:t>Institución</w:t>
            </w:r>
          </w:p>
        </w:tc>
        <w:tc>
          <w:tcPr>
            <w:tcW w:w="4320" w:type="dxa"/>
          </w:tcPr>
          <w:p w14:paraId="4F637797" w14:textId="77777777" w:rsidR="001F7BEA" w:rsidRPr="00FC3A74" w:rsidRDefault="00000000">
            <w:pPr>
              <w:rPr>
                <w:lang w:val="es-AR"/>
              </w:rPr>
            </w:pPr>
            <w:r w:rsidRPr="00FC3A74">
              <w:rPr>
                <w:lang w:val="es-AR"/>
              </w:rPr>
              <w:t>Instituto Superior Politécnico Córdoba (ISPC)</w:t>
            </w:r>
          </w:p>
        </w:tc>
      </w:tr>
      <w:tr w:rsidR="001F7BEA" w:rsidRPr="00FC3A74" w14:paraId="08C76C57" w14:textId="77777777" w:rsidTr="0063026D">
        <w:tc>
          <w:tcPr>
            <w:tcW w:w="4320" w:type="dxa"/>
          </w:tcPr>
          <w:p w14:paraId="48569C9F" w14:textId="77777777" w:rsidR="001F7BEA" w:rsidRDefault="00000000">
            <w:r>
              <w:t>Tecnicatura Superior</w:t>
            </w:r>
          </w:p>
        </w:tc>
        <w:tc>
          <w:tcPr>
            <w:tcW w:w="4320" w:type="dxa"/>
          </w:tcPr>
          <w:p w14:paraId="3DC34F56" w14:textId="77777777" w:rsidR="001F7BEA" w:rsidRPr="00FC3A74" w:rsidRDefault="00000000">
            <w:pPr>
              <w:rPr>
                <w:lang w:val="es-AR"/>
              </w:rPr>
            </w:pPr>
            <w:r w:rsidRPr="00FC3A74">
              <w:rPr>
                <w:lang w:val="es-AR"/>
              </w:rPr>
              <w:t>Tecnicatura Superior en Ciencia de Datos e Inteligencia Artificial</w:t>
            </w:r>
          </w:p>
        </w:tc>
      </w:tr>
      <w:tr w:rsidR="001F7BEA" w14:paraId="0A0A29E0" w14:textId="77777777" w:rsidTr="0063026D">
        <w:tc>
          <w:tcPr>
            <w:tcW w:w="4320" w:type="dxa"/>
          </w:tcPr>
          <w:p w14:paraId="6593EDC4" w14:textId="77777777" w:rsidR="001F7BEA" w:rsidRDefault="00000000">
            <w:r>
              <w:t>Espacio Curricular / Módulo</w:t>
            </w:r>
          </w:p>
        </w:tc>
        <w:tc>
          <w:tcPr>
            <w:tcW w:w="4320" w:type="dxa"/>
          </w:tcPr>
          <w:p w14:paraId="77155FD3" w14:textId="77777777" w:rsidR="001F7BEA" w:rsidRDefault="00000000">
            <w:r>
              <w:t>Base de Datos II</w:t>
            </w:r>
          </w:p>
        </w:tc>
      </w:tr>
      <w:tr w:rsidR="001F7BEA" w:rsidRPr="00FC3A74" w14:paraId="5BC6565A" w14:textId="77777777" w:rsidTr="0063026D">
        <w:tc>
          <w:tcPr>
            <w:tcW w:w="4320" w:type="dxa"/>
          </w:tcPr>
          <w:p w14:paraId="42F5328B" w14:textId="77777777" w:rsidR="001F7BEA" w:rsidRDefault="00000000">
            <w:r>
              <w:t>Docente/s</w:t>
            </w:r>
          </w:p>
        </w:tc>
        <w:tc>
          <w:tcPr>
            <w:tcW w:w="4320" w:type="dxa"/>
          </w:tcPr>
          <w:p w14:paraId="53A0D2DD" w14:textId="77777777" w:rsidR="001F7BEA" w:rsidRPr="00FC3A74" w:rsidRDefault="00000000">
            <w:pPr>
              <w:rPr>
                <w:lang w:val="es-AR"/>
              </w:rPr>
            </w:pPr>
            <w:r w:rsidRPr="00FC3A74">
              <w:rPr>
                <w:lang w:val="es-AR"/>
              </w:rPr>
              <w:t>Equipo docente de Base de Datos II - ISPC</w:t>
            </w:r>
          </w:p>
        </w:tc>
      </w:tr>
      <w:tr w:rsidR="001F7BEA" w14:paraId="7F921CF8" w14:textId="77777777" w:rsidTr="0063026D">
        <w:tc>
          <w:tcPr>
            <w:tcW w:w="4320" w:type="dxa"/>
          </w:tcPr>
          <w:p w14:paraId="62EBB461" w14:textId="77777777" w:rsidR="001F7BEA" w:rsidRDefault="00000000">
            <w:r>
              <w:t>Integrantes</w:t>
            </w:r>
          </w:p>
        </w:tc>
        <w:tc>
          <w:tcPr>
            <w:tcW w:w="4320" w:type="dxa"/>
          </w:tcPr>
          <w:p w14:paraId="0773C67B" w14:textId="77777777" w:rsidR="001F7BEA" w:rsidRDefault="00000000">
            <w:r>
              <w:t>Cristian Bartolomé Albarracín</w:t>
            </w:r>
          </w:p>
        </w:tc>
      </w:tr>
      <w:tr w:rsidR="001F7BEA" w14:paraId="626F06F1" w14:textId="77777777" w:rsidTr="0063026D">
        <w:tc>
          <w:tcPr>
            <w:tcW w:w="4320" w:type="dxa"/>
          </w:tcPr>
          <w:p w14:paraId="236E5074" w14:textId="77777777" w:rsidR="001F7BEA" w:rsidRDefault="00000000">
            <w:r>
              <w:t>Ciclo Lectivo</w:t>
            </w:r>
          </w:p>
        </w:tc>
        <w:tc>
          <w:tcPr>
            <w:tcW w:w="4320" w:type="dxa"/>
          </w:tcPr>
          <w:p w14:paraId="5A113D71" w14:textId="77777777" w:rsidR="001F7BEA" w:rsidRDefault="00000000">
            <w:r>
              <w:t>2025</w:t>
            </w:r>
          </w:p>
        </w:tc>
      </w:tr>
      <w:tr w:rsidR="001F7BEA" w:rsidRPr="00FC3A74" w14:paraId="1D021E08" w14:textId="77777777" w:rsidTr="0063026D">
        <w:tc>
          <w:tcPr>
            <w:tcW w:w="4320" w:type="dxa"/>
          </w:tcPr>
          <w:p w14:paraId="586A4529" w14:textId="77777777" w:rsidR="001F7BEA" w:rsidRDefault="00000000">
            <w:r>
              <w:t>Nombre | Título</w:t>
            </w:r>
          </w:p>
        </w:tc>
        <w:tc>
          <w:tcPr>
            <w:tcW w:w="4320" w:type="dxa"/>
          </w:tcPr>
          <w:p w14:paraId="7FEC082A" w14:textId="77777777" w:rsidR="001F7BEA" w:rsidRPr="00FC3A74" w:rsidRDefault="00000000">
            <w:pPr>
              <w:rPr>
                <w:lang w:val="es-AR"/>
              </w:rPr>
            </w:pPr>
            <w:r w:rsidRPr="00FC3A74">
              <w:rPr>
                <w:lang w:val="es-AR"/>
              </w:rPr>
              <w:t>Pipeline ETL con Pandas para el análisis de ventas minoristas</w:t>
            </w:r>
          </w:p>
        </w:tc>
      </w:tr>
    </w:tbl>
    <w:p w14:paraId="7546EC99" w14:textId="77777777" w:rsidR="001F7BEA" w:rsidRPr="00FC3A74" w:rsidRDefault="001F7BEA">
      <w:pPr>
        <w:rPr>
          <w:lang w:val="es-AR"/>
        </w:rPr>
      </w:pPr>
    </w:p>
    <w:p w14:paraId="3CEFA5AA" w14:textId="77777777" w:rsidR="001F7BEA" w:rsidRPr="00FC3A74" w:rsidRDefault="00000000">
      <w:pPr>
        <w:rPr>
          <w:lang w:val="es-AR"/>
        </w:rPr>
      </w:pPr>
      <w:r w:rsidRPr="00FC3A74">
        <w:rPr>
          <w:b/>
          <w:lang w:val="es-AR"/>
        </w:rPr>
        <w:t>Tipo</w:t>
      </w:r>
    </w:p>
    <w:p w14:paraId="50B33CCE" w14:textId="77777777" w:rsidR="001F7BEA" w:rsidRPr="00FC3A74" w:rsidRDefault="00000000">
      <w:pPr>
        <w:rPr>
          <w:lang w:val="es-AR"/>
        </w:rPr>
      </w:pPr>
      <w:r w:rsidRPr="00FC3A74">
        <w:rPr>
          <w:lang w:val="es-AR"/>
        </w:rPr>
        <w:t>Tecnológico. Proyecto orientado a diseñar, implementar y documentar un flujo ETL reproducible para datos transaccionales de ventas minoristas utilizando Python y Pandas.</w:t>
      </w:r>
    </w:p>
    <w:p w14:paraId="073080B5" w14:textId="77777777" w:rsidR="001F7BEA" w:rsidRPr="00FC3A74" w:rsidRDefault="001F7BEA">
      <w:pPr>
        <w:rPr>
          <w:lang w:val="es-AR"/>
        </w:rPr>
      </w:pPr>
    </w:p>
    <w:p w14:paraId="6AC6595F" w14:textId="77777777" w:rsidR="001F7BEA" w:rsidRDefault="00000000">
      <w:r>
        <w:rPr>
          <w:b/>
        </w:rPr>
        <w:t>Ejes | Unidades conceptuales</w:t>
      </w:r>
    </w:p>
    <w:p w14:paraId="565F8580" w14:textId="77777777" w:rsidR="001F7BEA" w:rsidRPr="00FC3A74" w:rsidRDefault="00000000">
      <w:pPr>
        <w:pStyle w:val="Listaconvietas"/>
        <w:rPr>
          <w:lang w:val="es-AR"/>
        </w:rPr>
      </w:pPr>
      <w:r w:rsidRPr="00FC3A74">
        <w:rPr>
          <w:lang w:val="es-AR"/>
        </w:rPr>
        <w:t>Procesos ETL (Extract, Transform, Load) aplicados a fuentes CSV.</w:t>
      </w:r>
    </w:p>
    <w:p w14:paraId="2991603C" w14:textId="77777777" w:rsidR="001F7BEA" w:rsidRPr="00FC3A74" w:rsidRDefault="00000000">
      <w:pPr>
        <w:pStyle w:val="Listaconvietas"/>
        <w:rPr>
          <w:lang w:val="es-AR"/>
        </w:rPr>
      </w:pPr>
      <w:r w:rsidRPr="00FC3A74">
        <w:rPr>
          <w:lang w:val="es-AR"/>
        </w:rPr>
        <w:t>Limpieza, integración y validación de datos con Pandas.</w:t>
      </w:r>
    </w:p>
    <w:p w14:paraId="4925A461" w14:textId="77777777" w:rsidR="001F7BEA" w:rsidRPr="00FC3A74" w:rsidRDefault="00000000">
      <w:pPr>
        <w:pStyle w:val="Listaconvietas"/>
        <w:rPr>
          <w:lang w:val="es-AR"/>
        </w:rPr>
      </w:pPr>
      <w:r w:rsidRPr="00FC3A74">
        <w:rPr>
          <w:lang w:val="es-AR"/>
        </w:rPr>
        <w:t>Modelado y carga de datos en bases relacionales (MySQL/MariaDB).</w:t>
      </w:r>
    </w:p>
    <w:p w14:paraId="441FFB20" w14:textId="77777777" w:rsidR="001F7BEA" w:rsidRPr="00FC3A74" w:rsidRDefault="00000000">
      <w:pPr>
        <w:pStyle w:val="Listaconvietas"/>
        <w:rPr>
          <w:lang w:val="es-AR"/>
        </w:rPr>
      </w:pPr>
      <w:r w:rsidRPr="00FC3A74">
        <w:rPr>
          <w:lang w:val="es-AR"/>
        </w:rPr>
        <w:t>Análisis exploratorio de datos y comunicación de hallazgos.</w:t>
      </w:r>
    </w:p>
    <w:p w14:paraId="19F1C4F5" w14:textId="77777777" w:rsidR="001F7BEA" w:rsidRPr="00FC3A74" w:rsidRDefault="001F7BEA">
      <w:pPr>
        <w:rPr>
          <w:lang w:val="es-AR"/>
        </w:rPr>
      </w:pPr>
    </w:p>
    <w:p w14:paraId="6B1DA5AC" w14:textId="77777777" w:rsidR="001F7BEA" w:rsidRPr="00FC3A74" w:rsidRDefault="00000000">
      <w:pPr>
        <w:rPr>
          <w:lang w:val="es-AR"/>
        </w:rPr>
      </w:pPr>
      <w:r w:rsidRPr="00FC3A74">
        <w:rPr>
          <w:b/>
          <w:lang w:val="es-AR"/>
        </w:rPr>
        <w:t>Problemática | Necesidad | Caso</w:t>
      </w:r>
    </w:p>
    <w:p w14:paraId="6B6999F0" w14:textId="77777777" w:rsidR="001F7BEA" w:rsidRPr="00FC3A74" w:rsidRDefault="00000000">
      <w:pPr>
        <w:rPr>
          <w:lang w:val="es-AR"/>
        </w:rPr>
      </w:pPr>
      <w:r w:rsidRPr="00FC3A74">
        <w:rPr>
          <w:lang w:val="es-AR"/>
        </w:rPr>
        <w:t>El equipo de analistas de una cadena de comercios minoristas cuenta con registros de clientes y ventas almacenados en archivos CSV independientes. La ausencia de un proceso de integración genera reportes inconsistentes, limitando la toma de decisiones sobre métodos de pago, segmentos de clientes y desempeño por categorías de productos. Se requiere un pipeline ETL que unifique, depure y disponibilice la información para análisis y consulta directa en bases de datos.</w:t>
      </w:r>
    </w:p>
    <w:p w14:paraId="4D43801A" w14:textId="77777777" w:rsidR="001F7BEA" w:rsidRPr="00FC3A74" w:rsidRDefault="001F7BEA">
      <w:pPr>
        <w:rPr>
          <w:lang w:val="es-AR"/>
        </w:rPr>
      </w:pPr>
    </w:p>
    <w:p w14:paraId="31963F49" w14:textId="77777777" w:rsidR="001F7BEA" w:rsidRPr="00FC3A74" w:rsidRDefault="00000000">
      <w:pPr>
        <w:rPr>
          <w:lang w:val="es-AR"/>
        </w:rPr>
      </w:pPr>
      <w:r w:rsidRPr="00FC3A74">
        <w:rPr>
          <w:b/>
          <w:lang w:val="es-AR"/>
        </w:rPr>
        <w:t>Fundamentación | Hipótesis</w:t>
      </w:r>
    </w:p>
    <w:p w14:paraId="6C06A530" w14:textId="77777777" w:rsidR="001F7BEA" w:rsidRPr="00FC3A74" w:rsidRDefault="00000000">
      <w:pPr>
        <w:rPr>
          <w:lang w:val="es-AR"/>
        </w:rPr>
      </w:pPr>
      <w:r w:rsidRPr="00FC3A74">
        <w:rPr>
          <w:lang w:val="es-AR"/>
        </w:rPr>
        <w:t>La implementación de un flujo ETL automatizado permitirá mejorar la calidad de los datos y agilizar la obtención de indicadores de negocio clave. Hipótesis: si se normalizan los datos de clientes y ventas, se podrán identificar patrones de consumo (por género, edad y categoría) que respalden decisiones comerciales y la priorización de inversiones en medios de pago.</w:t>
      </w:r>
    </w:p>
    <w:p w14:paraId="55FC2230" w14:textId="77777777" w:rsidR="001F7BEA" w:rsidRPr="00FC3A74" w:rsidRDefault="00000000">
      <w:pPr>
        <w:rPr>
          <w:lang w:val="es-AR"/>
        </w:rPr>
      </w:pPr>
      <w:r w:rsidRPr="00FC3A74">
        <w:rPr>
          <w:lang w:val="es-AR"/>
        </w:rPr>
        <w:t>El proyecto se alinea con el Perfil Profesional de la Tecnicatura al integrar competencias de programación, gestión de bases de datos y análisis de datos, generando evidencia concreta de desempeño tecnológico aplicable al sector comercial.</w:t>
      </w:r>
    </w:p>
    <w:p w14:paraId="44B8801A" w14:textId="77777777" w:rsidR="001F7BEA" w:rsidRPr="00FC3A74" w:rsidRDefault="001F7BEA">
      <w:pPr>
        <w:rPr>
          <w:lang w:val="es-AR"/>
        </w:rPr>
      </w:pPr>
    </w:p>
    <w:p w14:paraId="7517382A" w14:textId="77777777" w:rsidR="001F7BEA" w:rsidRPr="00FC3A74" w:rsidRDefault="00000000">
      <w:pPr>
        <w:rPr>
          <w:lang w:val="es-AR"/>
        </w:rPr>
      </w:pPr>
      <w:r w:rsidRPr="00FC3A74">
        <w:rPr>
          <w:b/>
          <w:lang w:val="es-AR"/>
        </w:rPr>
        <w:t>Objetivo general</w:t>
      </w:r>
    </w:p>
    <w:p w14:paraId="16D2917B" w14:textId="77777777" w:rsidR="001F7BEA" w:rsidRPr="00FC3A74" w:rsidRDefault="00000000">
      <w:pPr>
        <w:rPr>
          <w:lang w:val="es-AR"/>
        </w:rPr>
      </w:pPr>
      <w:r w:rsidRPr="00FC3A74">
        <w:rPr>
          <w:lang w:val="es-AR"/>
        </w:rPr>
        <w:t>Diseñar y documentar un pipeline ETL con Pandas que integre los datos de clientes y ventas para producir un dataset limpio, indicadores analíticos y su carga en una base de datos relacional.</w:t>
      </w:r>
    </w:p>
    <w:p w14:paraId="2723D6A7" w14:textId="77777777" w:rsidR="001F7BEA" w:rsidRPr="00FC3A74" w:rsidRDefault="001F7BEA">
      <w:pPr>
        <w:rPr>
          <w:lang w:val="es-AR"/>
        </w:rPr>
      </w:pPr>
    </w:p>
    <w:p w14:paraId="24EE9CA3" w14:textId="77777777" w:rsidR="001F7BEA" w:rsidRDefault="00000000">
      <w:r>
        <w:rPr>
          <w:b/>
        </w:rPr>
        <w:t>Objetivos específicos</w:t>
      </w:r>
    </w:p>
    <w:p w14:paraId="70FBD621" w14:textId="77777777" w:rsidR="001F7BEA" w:rsidRPr="00FC3A74" w:rsidRDefault="00000000">
      <w:pPr>
        <w:pStyle w:val="Listaconnmeros"/>
        <w:rPr>
          <w:lang w:val="es-AR"/>
        </w:rPr>
      </w:pPr>
      <w:r w:rsidRPr="00FC3A74">
        <w:rPr>
          <w:lang w:val="es-AR"/>
        </w:rPr>
        <w:t>Recolectar y auditar las fuentes de datos originales, identificando la estructura y calidad de los archivos CSV.</w:t>
      </w:r>
    </w:p>
    <w:p w14:paraId="0852A3AE" w14:textId="77777777" w:rsidR="001F7BEA" w:rsidRPr="00FC3A74" w:rsidRDefault="00000000">
      <w:pPr>
        <w:pStyle w:val="Listaconnmeros"/>
        <w:rPr>
          <w:lang w:val="es-AR"/>
        </w:rPr>
      </w:pPr>
      <w:r w:rsidRPr="00FC3A74">
        <w:rPr>
          <w:lang w:val="es-AR"/>
        </w:rPr>
        <w:t>Desarrollar transformaciones y reglas de limpieza que aseguren consistencia en campos clave (fechas, edades, género, precios y métodos de pago).</w:t>
      </w:r>
    </w:p>
    <w:p w14:paraId="655E0F11" w14:textId="77777777" w:rsidR="001F7BEA" w:rsidRPr="00FC3A74" w:rsidRDefault="00000000">
      <w:pPr>
        <w:pStyle w:val="Listaconnmeros"/>
        <w:rPr>
          <w:lang w:val="es-AR"/>
        </w:rPr>
      </w:pPr>
      <w:r w:rsidRPr="00FC3A74">
        <w:rPr>
          <w:lang w:val="es-AR"/>
        </w:rPr>
        <w:t>Integrar el dataset depurado en MySQL/MariaDB y replicar los indicadores críticos mediante consultas SQL.</w:t>
      </w:r>
    </w:p>
    <w:p w14:paraId="6474FC9B" w14:textId="77777777" w:rsidR="001F7BEA" w:rsidRPr="00FC3A74" w:rsidRDefault="00000000">
      <w:pPr>
        <w:pStyle w:val="Listaconnmeros"/>
        <w:rPr>
          <w:lang w:val="es-AR"/>
        </w:rPr>
      </w:pPr>
      <w:r w:rsidRPr="00FC3A74">
        <w:rPr>
          <w:lang w:val="es-AR"/>
        </w:rPr>
        <w:t>Elaborar visualizaciones y documentación que comuniquen hallazgos y recomendaciones accionables.</w:t>
      </w:r>
    </w:p>
    <w:p w14:paraId="770BA2B1" w14:textId="77777777" w:rsidR="001F7BEA" w:rsidRPr="00FC3A74" w:rsidRDefault="001F7BEA">
      <w:pPr>
        <w:rPr>
          <w:lang w:val="es-AR"/>
        </w:rPr>
      </w:pPr>
    </w:p>
    <w:p w14:paraId="146D5F15" w14:textId="77777777" w:rsidR="001F7BEA" w:rsidRDefault="00000000">
      <w:r>
        <w:rPr>
          <w:b/>
        </w:rPr>
        <w:t>Cronograma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F7BEA" w14:paraId="075DF245" w14:textId="77777777" w:rsidTr="0063026D">
        <w:tc>
          <w:tcPr>
            <w:tcW w:w="4320" w:type="dxa"/>
          </w:tcPr>
          <w:p w14:paraId="42E568FE" w14:textId="77777777" w:rsidR="001F7BEA" w:rsidRDefault="00000000">
            <w:r>
              <w:t>Objetivo específico</w:t>
            </w:r>
          </w:p>
        </w:tc>
        <w:tc>
          <w:tcPr>
            <w:tcW w:w="4320" w:type="dxa"/>
          </w:tcPr>
          <w:p w14:paraId="75F9B33C" w14:textId="77777777" w:rsidR="001F7BEA" w:rsidRDefault="00000000">
            <w:r>
              <w:t>Acciones, recursos y tiempos</w:t>
            </w:r>
          </w:p>
        </w:tc>
      </w:tr>
      <w:tr w:rsidR="001F7BEA" w:rsidRPr="00FC3A74" w14:paraId="43AB6BCD" w14:textId="77777777" w:rsidTr="0063026D">
        <w:trPr>
          <w:trHeight w:val="1593"/>
        </w:trPr>
        <w:tc>
          <w:tcPr>
            <w:tcW w:w="4320" w:type="dxa"/>
          </w:tcPr>
          <w:p w14:paraId="3A240314" w14:textId="77777777" w:rsidR="001F7BEA" w:rsidRDefault="00000000">
            <w:r>
              <w:t>Recolectar y auditar fuentes</w:t>
            </w:r>
          </w:p>
        </w:tc>
        <w:tc>
          <w:tcPr>
            <w:tcW w:w="4320" w:type="dxa"/>
          </w:tcPr>
          <w:p w14:paraId="1296F115" w14:textId="77777777" w:rsidR="001F7BEA" w:rsidRPr="00FC3A74" w:rsidRDefault="00000000">
            <w:pPr>
              <w:rPr>
                <w:lang w:val="es-AR"/>
              </w:rPr>
            </w:pPr>
            <w:r w:rsidRPr="00FC3A74">
              <w:rPr>
                <w:lang w:val="es-AR"/>
              </w:rPr>
              <w:t>Semana 1: descarga de datasets desde Kaggle, verificación de integridad, configuración del entorno de trabajo en Jupyter y control de versiones.</w:t>
            </w:r>
          </w:p>
        </w:tc>
      </w:tr>
      <w:tr w:rsidR="001F7BEA" w:rsidRPr="00FC3A74" w14:paraId="77342189" w14:textId="77777777" w:rsidTr="0063026D">
        <w:tc>
          <w:tcPr>
            <w:tcW w:w="4320" w:type="dxa"/>
          </w:tcPr>
          <w:p w14:paraId="225361A7" w14:textId="77777777" w:rsidR="001F7BEA" w:rsidRDefault="00000000">
            <w:r>
              <w:t>Desarrollar transformaciones y limpieza</w:t>
            </w:r>
          </w:p>
        </w:tc>
        <w:tc>
          <w:tcPr>
            <w:tcW w:w="4320" w:type="dxa"/>
          </w:tcPr>
          <w:p w14:paraId="73D616C3" w14:textId="77777777" w:rsidR="001F7BEA" w:rsidRPr="00FC3A74" w:rsidRDefault="00000000">
            <w:pPr>
              <w:rPr>
                <w:lang w:val="es-AR"/>
              </w:rPr>
            </w:pPr>
            <w:r w:rsidRPr="00FC3A74">
              <w:rPr>
                <w:lang w:val="es-AR"/>
              </w:rPr>
              <w:t>Semanas 2-3: scripting en Pandas, depuración de nulos y outliers, normalización de campos categóricos y generación de dataset `clean`.</w:t>
            </w:r>
          </w:p>
        </w:tc>
      </w:tr>
      <w:tr w:rsidR="001F7BEA" w:rsidRPr="00FC3A74" w14:paraId="24B8DC7E" w14:textId="77777777" w:rsidTr="0063026D">
        <w:tc>
          <w:tcPr>
            <w:tcW w:w="4320" w:type="dxa"/>
          </w:tcPr>
          <w:p w14:paraId="25F777C9" w14:textId="5C605745" w:rsidR="001F7BEA" w:rsidRDefault="00000000">
            <w:r>
              <w:t>Integrar en MySQL</w:t>
            </w:r>
          </w:p>
        </w:tc>
        <w:tc>
          <w:tcPr>
            <w:tcW w:w="4320" w:type="dxa"/>
          </w:tcPr>
          <w:p w14:paraId="21BB2CF8" w14:textId="77777777" w:rsidR="001F7BEA" w:rsidRPr="00FC3A74" w:rsidRDefault="00000000">
            <w:pPr>
              <w:rPr>
                <w:lang w:val="es-AR"/>
              </w:rPr>
            </w:pPr>
            <w:r w:rsidRPr="00FC3A74">
              <w:rPr>
                <w:lang w:val="es-AR"/>
              </w:rPr>
              <w:t>Semana 4: modelado de tabla destino, carga con SQLAlchemy, creación de DDL y consultas de validación para replicar métricas clave.</w:t>
            </w:r>
          </w:p>
        </w:tc>
      </w:tr>
      <w:tr w:rsidR="001F7BEA" w:rsidRPr="00FC3A74" w14:paraId="23B9C35D" w14:textId="77777777" w:rsidTr="0063026D">
        <w:tc>
          <w:tcPr>
            <w:tcW w:w="4320" w:type="dxa"/>
          </w:tcPr>
          <w:p w14:paraId="62EFA2AA" w14:textId="77777777" w:rsidR="001F7BEA" w:rsidRDefault="00000000">
            <w:r>
              <w:t>Documentar hallazgos y recomendaciones</w:t>
            </w:r>
          </w:p>
        </w:tc>
        <w:tc>
          <w:tcPr>
            <w:tcW w:w="4320" w:type="dxa"/>
          </w:tcPr>
          <w:p w14:paraId="1E404C3F" w14:textId="77777777" w:rsidR="001F7BEA" w:rsidRPr="00FC3A74" w:rsidRDefault="00000000">
            <w:pPr>
              <w:rPr>
                <w:lang w:val="es-AR"/>
              </w:rPr>
            </w:pPr>
            <w:r w:rsidRPr="00FC3A74">
              <w:rPr>
                <w:lang w:val="es-AR"/>
              </w:rPr>
              <w:t>Semana 5: elaboración de gráficos, síntesis de resultados, preparación del informe final y revisión conjunta del equipo docente.</w:t>
            </w:r>
          </w:p>
        </w:tc>
      </w:tr>
    </w:tbl>
    <w:p w14:paraId="28887C49" w14:textId="77777777" w:rsidR="001F7BEA" w:rsidRPr="00FC3A74" w:rsidRDefault="001F7BEA">
      <w:pPr>
        <w:rPr>
          <w:lang w:val="es-AR"/>
        </w:rPr>
      </w:pPr>
    </w:p>
    <w:p w14:paraId="1714CA86" w14:textId="77777777" w:rsidR="001F7BEA" w:rsidRDefault="00000000">
      <w:r>
        <w:rPr>
          <w:b/>
        </w:rPr>
        <w:t>Producto final | Conclusiones | Resultados esperados</w:t>
      </w:r>
    </w:p>
    <w:p w14:paraId="13AA2D88" w14:textId="77777777" w:rsidR="001F7BEA" w:rsidRPr="00FC3A74" w:rsidRDefault="00000000">
      <w:pPr>
        <w:pStyle w:val="Listaconvietas"/>
        <w:rPr>
          <w:lang w:val="es-AR"/>
        </w:rPr>
      </w:pPr>
      <w:r w:rsidRPr="00FC3A74">
        <w:rPr>
          <w:lang w:val="es-AR"/>
        </w:rPr>
        <w:t>Notebook `TP_ETL_con_Pandas.ipynb` con el pipeline completo, evidencias de transformaciones y generación del dataset limpio.</w:t>
      </w:r>
    </w:p>
    <w:p w14:paraId="02A16C63" w14:textId="77777777" w:rsidR="001F7BEA" w:rsidRPr="00FC3A74" w:rsidRDefault="00000000">
      <w:pPr>
        <w:pStyle w:val="Listaconvietas"/>
        <w:rPr>
          <w:lang w:val="es-AR"/>
        </w:rPr>
      </w:pPr>
      <w:r w:rsidRPr="00FC3A74">
        <w:rPr>
          <w:lang w:val="es-AR"/>
        </w:rPr>
        <w:t>Dataset `outputs/etl_clean.csv` listo para ser consumido por herramientas de análisis y cargado en la base `etl_ventas`.</w:t>
      </w:r>
    </w:p>
    <w:p w14:paraId="05C7CB5D" w14:textId="77777777" w:rsidR="001F7BEA" w:rsidRPr="00FC3A74" w:rsidRDefault="00000000">
      <w:pPr>
        <w:pStyle w:val="Listaconvietas"/>
        <w:rPr>
          <w:lang w:val="es-AR"/>
        </w:rPr>
      </w:pPr>
      <w:r w:rsidRPr="00FC3A74">
        <w:rPr>
          <w:lang w:val="es-AR"/>
        </w:rPr>
        <w:t>Script SQL `etl_sql.sql` con la estructura de la tabla y consultas de verificación de indicadores (métodos de pago, segmentación etaria y precios).</w:t>
      </w:r>
    </w:p>
    <w:p w14:paraId="5CD16782" w14:textId="77777777" w:rsidR="001F7BEA" w:rsidRPr="00FC3A74" w:rsidRDefault="00000000">
      <w:pPr>
        <w:pStyle w:val="Listaconvietas"/>
        <w:rPr>
          <w:lang w:val="es-AR"/>
        </w:rPr>
      </w:pPr>
      <w:r w:rsidRPr="00FC3A74">
        <w:rPr>
          <w:lang w:val="es-AR"/>
        </w:rPr>
        <w:t>Informe narrativo con insights principales: predominio del pago en efectivo, preferencias de mujeres y segmento 25-35, y categorías de mayor ticket.</w:t>
      </w:r>
    </w:p>
    <w:p w14:paraId="687CC3F3" w14:textId="77777777" w:rsidR="001F7BEA" w:rsidRPr="00FC3A74" w:rsidRDefault="001F7BEA">
      <w:pPr>
        <w:rPr>
          <w:lang w:val="es-AR"/>
        </w:rPr>
      </w:pPr>
    </w:p>
    <w:p w14:paraId="15763B1D" w14:textId="77777777" w:rsidR="001F7BEA" w:rsidRDefault="00000000">
      <w:r>
        <w:rPr>
          <w:b/>
        </w:rPr>
        <w:t>Bibliografía (Normas APA)</w:t>
      </w:r>
    </w:p>
    <w:p w14:paraId="73C68858" w14:textId="77777777" w:rsidR="001F7BEA" w:rsidRDefault="00000000">
      <w:pPr>
        <w:pStyle w:val="Listaconvietas"/>
      </w:pPr>
      <w:r>
        <w:t>DataCEO. (2023). Sales and Customer Data [Data set]. Kaggle. https://www.kaggle.com/datasets/dataceo/sales-and-customer-data</w:t>
      </w:r>
    </w:p>
    <w:p w14:paraId="22699CBE" w14:textId="77777777" w:rsidR="001F7BEA" w:rsidRDefault="00000000">
      <w:pPr>
        <w:pStyle w:val="Listaconvietas"/>
      </w:pPr>
      <w:r>
        <w:t xml:space="preserve">Reback, J., McKinney, W., et al. </w:t>
      </w:r>
      <w:r w:rsidRPr="00FC3A74">
        <w:rPr>
          <w:lang w:val="es-AR"/>
        </w:rPr>
        <w:t xml:space="preserve">(2024). pandas-dev/pandas: Pandas (v2.2.2) [Software]. </w:t>
      </w:r>
      <w:r>
        <w:t>Zenodo. https://doi.org/10.5281/zenodo.3509134</w:t>
      </w:r>
    </w:p>
    <w:p w14:paraId="48AEF9C4" w14:textId="77777777" w:rsidR="001F7BEA" w:rsidRDefault="00000000">
      <w:pPr>
        <w:pStyle w:val="Listaconvietas"/>
      </w:pPr>
      <w:r w:rsidRPr="00FC3A74">
        <w:rPr>
          <w:lang w:val="es-AR"/>
        </w:rPr>
        <w:t xml:space="preserve">Richardson, L., &amp; Meloni, J. (2021). SQL para análisis de datos. </w:t>
      </w:r>
      <w:r>
        <w:t>O'Reilly Media.</w:t>
      </w:r>
    </w:p>
    <w:sectPr w:rsidR="001F7B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E6843A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51697D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888096">
    <w:abstractNumId w:val="8"/>
  </w:num>
  <w:num w:numId="2" w16cid:durableId="1925332657">
    <w:abstractNumId w:val="6"/>
  </w:num>
  <w:num w:numId="3" w16cid:durableId="954092028">
    <w:abstractNumId w:val="5"/>
  </w:num>
  <w:num w:numId="4" w16cid:durableId="1183395174">
    <w:abstractNumId w:val="4"/>
  </w:num>
  <w:num w:numId="5" w16cid:durableId="29033531">
    <w:abstractNumId w:val="7"/>
  </w:num>
  <w:num w:numId="6" w16cid:durableId="1520581377">
    <w:abstractNumId w:val="3"/>
  </w:num>
  <w:num w:numId="7" w16cid:durableId="276907445">
    <w:abstractNumId w:val="2"/>
  </w:num>
  <w:num w:numId="8" w16cid:durableId="498929881">
    <w:abstractNumId w:val="1"/>
  </w:num>
  <w:num w:numId="9" w16cid:durableId="1641109897">
    <w:abstractNumId w:val="0"/>
  </w:num>
  <w:num w:numId="10" w16cid:durableId="18850226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BEA"/>
    <w:rsid w:val="0029639D"/>
    <w:rsid w:val="00326F90"/>
    <w:rsid w:val="0063026D"/>
    <w:rsid w:val="007312E2"/>
    <w:rsid w:val="008D10EE"/>
    <w:rsid w:val="00AA1D8D"/>
    <w:rsid w:val="00AF4692"/>
    <w:rsid w:val="00B47730"/>
    <w:rsid w:val="00CB0664"/>
    <w:rsid w:val="00DB1A4B"/>
    <w:rsid w:val="00FC3A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E6478DC-10CC-4F95-AA78-5689BB3E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681</Words>
  <Characters>3736</Characters>
  <Application>Microsoft Office Word</Application>
  <DocSecurity>0</DocSecurity>
  <Lines>120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B. Albarracin</cp:lastModifiedBy>
  <cp:revision>5</cp:revision>
  <dcterms:created xsi:type="dcterms:W3CDTF">2013-12-23T23:15:00Z</dcterms:created>
  <dcterms:modified xsi:type="dcterms:W3CDTF">2025-10-19T04:42:00Z</dcterms:modified>
  <cp:category/>
</cp:coreProperties>
</file>