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Chibog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11.17.2020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zz9uoychhj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dcfai9y33pe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Chibog is an online food ordering system from the small or medium sized businesses (SMBs). Registration is free with no commission.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help small or medium sized businesses set up an online store free of charge.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To help the consumers find their favorite foods/store at a centralized place.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the specs of the project: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un5tif00tk2" w:id="7"/>
      <w:bookmarkEnd w:id="7"/>
      <w:r w:rsidDel="00000000" w:rsidR="00000000" w:rsidRPr="00000000">
        <w:rPr>
          <w:rtl w:val="0"/>
        </w:rPr>
        <w:t xml:space="preserve">Single sign-on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4d5156"/>
          <w:highlight w:val="white"/>
          <w:rtl w:val="0"/>
        </w:rPr>
        <w:t xml:space="preserve">A</w:t>
      </w:r>
      <w:r w:rsidDel="00000000" w:rsidR="00000000" w:rsidRPr="00000000">
        <w:rPr>
          <w:color w:val="4d5156"/>
          <w:highlight w:val="white"/>
          <w:rtl w:val="0"/>
        </w:rPr>
        <w:t xml:space="preserve">llows a user to log in with a single ID and password to any of several related, yet independent, software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8"/>
      <w:bookmarkEnd w:id="8"/>
      <w:r w:rsidDel="00000000" w:rsidR="00000000" w:rsidRPr="00000000">
        <w:rPr>
          <w:rtl w:val="0"/>
        </w:rPr>
        <w:t xml:space="preserve">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consumers to order their foods.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maipzhltvle" w:id="9"/>
      <w:bookmarkEnd w:id="9"/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where the consumers check the status of their orders based on the transaction id given to them.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5d3lp40p40s" w:id="10"/>
      <w:bookmarkEnd w:id="10"/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 vendors to manage the orders in their stores. Change the status, add, edit, or cancel the orders.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d7xk0fgv2pf" w:id="11"/>
      <w:bookmarkEnd w:id="11"/>
      <w:r w:rsidDel="00000000" w:rsidR="00000000" w:rsidRPr="00000000">
        <w:rPr>
          <w:rtl w:val="0"/>
        </w:rPr>
        <w:t xml:space="preserve">Store Management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the vendors to manage their store. Can add or edit a store and items.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vx07z4anr2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jp94c3juyry" w:id="13"/>
      <w:bookmarkEnd w:id="13"/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Email &amp; SMS notifications for every order on both consumers and vendors. Updating of orders should also notify the consumer.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bysuhwvnzsg" w:id="14"/>
      <w:bookmarkEnd w:id="14"/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is where the vendors check their sales, volumes of orders and other important stats in their stores.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i732qilcscml" w:id="15"/>
      <w:bookmarkEnd w:id="15"/>
      <w:r w:rsidDel="00000000" w:rsidR="00000000" w:rsidRPr="00000000">
        <w:rPr>
          <w:rtl w:val="0"/>
        </w:rPr>
        <w:t xml:space="preserve">Feature Stores of the Day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Everyday, there are a number of low rating stores to be featured so that they have their chance to gain popularity.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r9nitfgmt8ce" w:id="16"/>
      <w:bookmarkEnd w:id="16"/>
      <w:r w:rsidDel="00000000" w:rsidR="00000000" w:rsidRPr="00000000">
        <w:rPr>
          <w:rtl w:val="0"/>
        </w:rPr>
        <w:t xml:space="preserve">Ads Space</w:t>
      </w:r>
    </w:p>
    <w:p w:rsidR="00000000" w:rsidDel="00000000" w:rsidP="00000000" w:rsidRDefault="00000000" w:rsidRPr="00000000" w14:paraId="00000020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A container for the ads.</w:t>
      </w:r>
    </w:p>
    <w:p w:rsidR="00000000" w:rsidDel="00000000" w:rsidP="00000000" w:rsidRDefault="00000000" w:rsidRPr="00000000" w14:paraId="00000021">
      <w:pPr>
        <w:pStyle w:val="Heading1"/>
        <w:rPr>
          <w:color w:val="4d5156"/>
          <w:highlight w:val="white"/>
        </w:rPr>
      </w:pPr>
      <w:bookmarkStart w:colFirst="0" w:colLast="0" w:name="_tgjhj8p1ldfh" w:id="17"/>
      <w:bookmarkEnd w:id="17"/>
      <w:r w:rsidDel="00000000" w:rsidR="00000000" w:rsidRPr="00000000">
        <w:rPr>
          <w:rtl w:val="0"/>
        </w:rPr>
        <w:t xml:space="preserve">Specifications (To follow)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jmgului9ar4" w:id="18"/>
      <w:bookmarkEnd w:id="18"/>
      <w:r w:rsidDel="00000000" w:rsidR="00000000" w:rsidRPr="00000000">
        <w:rPr>
          <w:rtl w:val="0"/>
        </w:rPr>
        <w:t xml:space="preserve">Kickstarter</w:t>
      </w:r>
    </w:p>
    <w:p w:rsidR="00000000" w:rsidDel="00000000" w:rsidP="00000000" w:rsidRDefault="00000000" w:rsidRPr="00000000" w14:paraId="00000023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Help bring a startup store to life with target funds.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43voarxdk1h" w:id="19"/>
      <w:bookmarkEnd w:id="19"/>
      <w:r w:rsidDel="00000000" w:rsidR="00000000" w:rsidRPr="00000000">
        <w:rPr>
          <w:rtl w:val="0"/>
        </w:rPr>
        <w:t xml:space="preserve">Mobile Application for Consumers</w:t>
      </w:r>
    </w:p>
    <w:p w:rsidR="00000000" w:rsidDel="00000000" w:rsidP="00000000" w:rsidRDefault="00000000" w:rsidRPr="00000000" w14:paraId="00000025">
      <w:pPr>
        <w:rPr>
          <w:color w:val="4d515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A mobile app for the consumers to order anywhere, everywhere.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20"/>
      <w:bookmarkEnd w:id="20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21"/>
      <w:bookmarkEnd w:id="21"/>
      <w:r w:rsidDel="00000000" w:rsidR="00000000" w:rsidRPr="00000000">
        <w:rPr>
          <w:rtl w:val="0"/>
        </w:rPr>
        <w:t xml:space="preserve">Capital for the domain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Domain and server can be pricey.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22"/>
      <w:bookmarkEnd w:id="22"/>
      <w:r w:rsidDel="00000000" w:rsidR="00000000" w:rsidRPr="00000000">
        <w:rPr>
          <w:rtl w:val="0"/>
        </w:rPr>
        <w:t xml:space="preserve">Human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With one back-end and front-end developer, the project could take time to complete.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4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vnv0ltny2ykx" w:id="23"/>
      <w:bookmarkEnd w:id="23"/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How to make the project reach the target markets?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the website on a group in Facebook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Youtuber to advertise our website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person that will do the marketing for us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advertisement video (animated) to post on Online Advertising on Facebook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at our own barangays to tell their own people to use the website and hoping for a word-of-mouth advertisement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Donate to charity in exchange for advertisement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4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3iy5xjvjd78y" w:id="24"/>
      <w:bookmarkEnd w:id="24"/>
      <w:r w:rsidDel="00000000" w:rsidR="00000000" w:rsidRPr="00000000">
        <w:rPr>
          <w:rtl w:val="0"/>
        </w:rPr>
        <w:t xml:space="preserve">Monetize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What are the ways for the project to be monetized for the project to be maintained and running?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Ads space for AdSense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 page to inquire for an advertisement of their company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commission (5%-10%). Kickstarter is different from the ordering system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Donation page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t3czqtyuoamw" w:id="25"/>
      <w:bookmarkEnd w:id="25"/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is a side project, please don’t use all of your free time for this. Do this in your free time. Also a way for our creative ideas to be made with no hindrance of a boss or anyone other than us. We can go all out on this project but the priorities are the main functions like the ordering system. It’s also a way to help Filipinos in our own way. You aren’t obligated for this project, even a small help will do and make you a part of this. Chibugan na!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6"/>
    <w:bookmarkEnd w:id="2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