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E96E" w14:textId="77777777" w:rsidR="00427A7B" w:rsidRPr="00427A7B" w:rsidRDefault="00427A7B" w:rsidP="00427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Soluciones – Comprensión lectora</w:t>
      </w:r>
    </w:p>
    <w:p w14:paraId="2E280810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0CA254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Texto: “Turismo rural: una alternativa en auge”</w:t>
      </w:r>
    </w:p>
    <w:p w14:paraId="7604077A" w14:textId="77777777" w:rsidR="00427A7B" w:rsidRPr="00427A7B" w:rsidRDefault="00905E6B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5E6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E85877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39FBD7F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 Según el Ministerio, ¿qué porcentaje de españoles disfruta del turismo rural?</w:t>
      </w:r>
    </w:p>
    <w:p w14:paraId="7235737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Verdadero.</w:t>
      </w:r>
    </w:p>
    <w:p w14:paraId="079AD31B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4–6: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“más del 60 % de los españoles prefiere pasar al menos un fin de semana al año en un entorno rural.”</w:t>
      </w:r>
    </w:p>
    <w:p w14:paraId="59A15B7E" w14:textId="77777777" w:rsidR="00427A7B" w:rsidRPr="00427A7B" w:rsidRDefault="00905E6B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5E6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3AB6D2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E3FE2D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 El turismo rural no genera ningún beneficio económico para los pueblos pequeños.</w:t>
      </w:r>
    </w:p>
    <w:p w14:paraId="13ED30F0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Falso.</w:t>
      </w:r>
    </w:p>
    <w:p w14:paraId="0D7B25D5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Respuesta correcta: El turismo rural sí ayuda a la economía local porque crea empleo.</w:t>
      </w:r>
    </w:p>
    <w:p w14:paraId="48670A29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9–11: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“Además, el turismo rural ayuda a la economía local, porque crea empleo en zonas donde normalmente hay pocos trabajos.”</w:t>
      </w:r>
    </w:p>
    <w:p w14:paraId="33FDA00F" w14:textId="77777777" w:rsidR="00427A7B" w:rsidRPr="00427A7B" w:rsidRDefault="00905E6B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5E6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287213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3F23F2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El contacto con la naturaleza es uno de los atractivos principales del turismo rural.</w:t>
      </w:r>
    </w:p>
    <w:p w14:paraId="1F6CD378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Verdadero.</w:t>
      </w:r>
    </w:p>
    <w:p w14:paraId="2CF96D7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2–3: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“Cada vez más visitantes buscan tranquilidad, contacto con la naturaleza y experiencias auténticas.”</w:t>
      </w:r>
    </w:p>
    <w:p w14:paraId="77E899DC" w14:textId="77777777" w:rsidR="00427A7B" w:rsidRPr="00427A7B" w:rsidRDefault="00905E6B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5E6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511659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16378E5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 En todos los lugares rurales de España las infraestructuras están muy bien preparadas para los turistas.</w:t>
      </w:r>
    </w:p>
    <w:p w14:paraId="5021B94A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Falso.</w:t>
      </w:r>
    </w:p>
    <w:p w14:paraId="38CE2C64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Respuesta correcta: Muchas veces las infraestructuras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 están preparadas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para recibir a tantos visitantes.</w:t>
      </w:r>
    </w:p>
    <w:p w14:paraId="5889D05E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13–14: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“Muchas veces las infraestructuras no están preparadas para recibir a tantos visitantes.”</w:t>
      </w:r>
    </w:p>
    <w:p w14:paraId="3A0B9066" w14:textId="77777777" w:rsidR="00427A7B" w:rsidRPr="00427A7B" w:rsidRDefault="00905E6B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5E6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7721C7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8AF624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5. Una desventaja del turismo rural puede ser la subida de los precios de la vivienda.</w:t>
      </w:r>
    </w:p>
    <w:p w14:paraId="2B59699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Verdadero.</w:t>
      </w:r>
    </w:p>
    <w:p w14:paraId="2033FFF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16–17: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“…la llegada masiva de turistas ha generado problemas: falta de agua, aumento de residuos y subida de los precios de la vivienda.”</w:t>
      </w:r>
    </w:p>
    <w:p w14:paraId="05EED510" w14:textId="77777777" w:rsidR="00427A7B" w:rsidRPr="00427A7B" w:rsidRDefault="00905E6B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5E6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FBA717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6707ABD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6. Los expertos creen que una buena organización permite un turismo rural más sostenible.</w:t>
      </w:r>
    </w:p>
    <w:p w14:paraId="142179C8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Verdadero.</w:t>
      </w:r>
    </w:p>
    <w:p w14:paraId="6349AE5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19–21: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“Los expertos recomiendan buscar un equilibrio. Si se organizan bien las visitas, el turismo rural puede ser una forma sostenible de viajar…”</w:t>
      </w:r>
    </w:p>
    <w:p w14:paraId="02FE3D28" w14:textId="77777777" w:rsidR="00427A7B" w:rsidRDefault="00427A7B"/>
    <w:sectPr w:rsidR="00427A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7B"/>
    <w:rsid w:val="00427A7B"/>
    <w:rsid w:val="00905E6B"/>
    <w:rsid w:val="00AA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B0A25"/>
  <w15:chartTrackingRefBased/>
  <w15:docId w15:val="{D009E2CC-FABF-934F-A7BD-7096FFEC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7A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7A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7A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7A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7A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7A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7A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7A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7A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7A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7A7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427A7B"/>
  </w:style>
  <w:style w:type="paragraph" w:customStyle="1" w:styleId="p2">
    <w:name w:val="p2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427A7B"/>
  </w:style>
  <w:style w:type="paragraph" w:customStyle="1" w:styleId="p4">
    <w:name w:val="p4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427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Cabrera</dc:creator>
  <cp:keywords/>
  <dc:description/>
  <cp:lastModifiedBy>Alberto Cabrera</cp:lastModifiedBy>
  <cp:revision>1</cp:revision>
  <dcterms:created xsi:type="dcterms:W3CDTF">2025-09-17T09:25:00Z</dcterms:created>
  <dcterms:modified xsi:type="dcterms:W3CDTF">2025-09-17T09:25:00Z</dcterms:modified>
</cp:coreProperties>
</file>