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E586" w14:textId="5241E503" w:rsidR="00A13245" w:rsidRPr="00587729" w:rsidRDefault="00587729" w:rsidP="00587729">
      <w:pPr>
        <w:jc w:val="both"/>
        <w:rPr>
          <w:b/>
          <w:bCs/>
          <w:sz w:val="28"/>
          <w:szCs w:val="28"/>
        </w:rPr>
      </w:pPr>
      <w:r w:rsidRPr="00587729">
        <w:rPr>
          <w:b/>
          <w:bCs/>
          <w:sz w:val="28"/>
          <w:szCs w:val="28"/>
        </w:rPr>
        <w:t xml:space="preserve">Reunión </w:t>
      </w:r>
      <w:r w:rsidR="00FB1388">
        <w:rPr>
          <w:b/>
          <w:bCs/>
          <w:sz w:val="28"/>
          <w:szCs w:val="28"/>
        </w:rPr>
        <w:t>1</w:t>
      </w:r>
      <w:r w:rsidRPr="00587729">
        <w:rPr>
          <w:b/>
          <w:bCs/>
          <w:sz w:val="28"/>
          <w:szCs w:val="28"/>
        </w:rPr>
        <w:t>5/11/2019</w:t>
      </w:r>
      <w:r w:rsidR="00A13646">
        <w:rPr>
          <w:b/>
          <w:bCs/>
          <w:sz w:val="28"/>
          <w:szCs w:val="28"/>
        </w:rPr>
        <w:t xml:space="preserve"> (por </w:t>
      </w:r>
      <w:r w:rsidR="00FB1388">
        <w:rPr>
          <w:b/>
          <w:bCs/>
          <w:sz w:val="28"/>
          <w:szCs w:val="28"/>
        </w:rPr>
        <w:t>Adrián Sanjuán</w:t>
      </w:r>
      <w:r w:rsidR="00A13646">
        <w:rPr>
          <w:b/>
          <w:bCs/>
          <w:sz w:val="28"/>
          <w:szCs w:val="28"/>
        </w:rPr>
        <w:t>)</w:t>
      </w:r>
      <w:r w:rsidRPr="00587729">
        <w:rPr>
          <w:b/>
          <w:bCs/>
          <w:sz w:val="28"/>
          <w:szCs w:val="28"/>
        </w:rPr>
        <w:t>:</w:t>
      </w:r>
    </w:p>
    <w:p w14:paraId="0E2047C2" w14:textId="7576F2CF" w:rsidR="00587729" w:rsidRDefault="00FB1388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587729">
        <w:rPr>
          <w:sz w:val="24"/>
          <w:szCs w:val="24"/>
        </w:rPr>
        <w:t>:05 – Da comienzo la reunión semanal</w:t>
      </w:r>
      <w:r>
        <w:rPr>
          <w:sz w:val="24"/>
          <w:szCs w:val="24"/>
        </w:rPr>
        <w:t xml:space="preserve"> con el objetivo principal de hacer una asignación definitiva de las diferentes partes del documento SRS.</w:t>
      </w:r>
    </w:p>
    <w:p w14:paraId="6F4DE7C2" w14:textId="327C34F4" w:rsidR="00F32ABD" w:rsidRDefault="00F32ABD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>11:10 – Discutimos detalles de formato del plan de proyecto como la forma y color de las tablas o el formato de los títulos a utilizar. Llegamos a la conclusión de que lo más importante es terminarlo dejando para más tarde la puesta en común con formato.</w:t>
      </w:r>
    </w:p>
    <w:p w14:paraId="076D9D8B" w14:textId="0F93ED2F" w:rsidR="00587729" w:rsidRDefault="00FB1388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>11:</w:t>
      </w:r>
      <w:r w:rsidR="00F32ABD">
        <w:rPr>
          <w:sz w:val="24"/>
          <w:szCs w:val="24"/>
        </w:rPr>
        <w:t>20</w:t>
      </w:r>
      <w:r w:rsidR="00587729">
        <w:rPr>
          <w:sz w:val="24"/>
          <w:szCs w:val="24"/>
        </w:rPr>
        <w:t xml:space="preserve"> – </w:t>
      </w:r>
      <w:r>
        <w:rPr>
          <w:sz w:val="24"/>
          <w:szCs w:val="24"/>
        </w:rPr>
        <w:t>Tras discutir diferentes detalles del plan de proyecto casi terminado se llevó a cabo la distribución de las diferentes partes del SRS teniendo en cuenta los roles de los integrantes del equipo:</w:t>
      </w:r>
    </w:p>
    <w:p w14:paraId="0BC89804" w14:textId="7CE95127" w:rsidR="00FB1388" w:rsidRDefault="00FB1388" w:rsidP="00FB13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Pablo (encargado de documentación): Introducción del SRS</w:t>
      </w:r>
    </w:p>
    <w:p w14:paraId="26AAA450" w14:textId="503F73F1" w:rsidR="00FB1388" w:rsidRDefault="00FB1388" w:rsidP="00FB13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Juan Carlos (encargado de documentación): Descripción general.</w:t>
      </w:r>
    </w:p>
    <w:p w14:paraId="479DF508" w14:textId="17B8DB8E" w:rsidR="00FB1388" w:rsidRDefault="00FB1388" w:rsidP="00FB13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Rubén y Adrián (encargados de diseño): </w:t>
      </w:r>
      <w:r>
        <w:rPr>
          <w:sz w:val="24"/>
          <w:szCs w:val="24"/>
        </w:rPr>
        <w:t>R</w:t>
      </w:r>
      <w:r>
        <w:rPr>
          <w:sz w:val="24"/>
          <w:szCs w:val="24"/>
        </w:rPr>
        <w:t>equerimientos técnicos</w:t>
      </w:r>
      <w:r>
        <w:rPr>
          <w:sz w:val="24"/>
          <w:szCs w:val="24"/>
        </w:rPr>
        <w:t xml:space="preserve"> y empezar con prototipado de la aplicación</w:t>
      </w:r>
      <w:r>
        <w:rPr>
          <w:sz w:val="24"/>
          <w:szCs w:val="24"/>
        </w:rPr>
        <w:t>.</w:t>
      </w:r>
    </w:p>
    <w:p w14:paraId="1ADB985C" w14:textId="27597AF1" w:rsidR="00FB1388" w:rsidRPr="00FB1388" w:rsidRDefault="00FB1388" w:rsidP="00FB13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Santiago (coordinador general)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Alberto (</w:t>
      </w:r>
      <w:r>
        <w:rPr>
          <w:sz w:val="24"/>
          <w:szCs w:val="24"/>
        </w:rPr>
        <w:t xml:space="preserve">encargados de </w:t>
      </w:r>
      <w:r>
        <w:rPr>
          <w:sz w:val="24"/>
          <w:szCs w:val="24"/>
        </w:rPr>
        <w:t>marketing)</w:t>
      </w:r>
      <w:r>
        <w:rPr>
          <w:sz w:val="24"/>
          <w:szCs w:val="24"/>
        </w:rPr>
        <w:t>, Jaime (encargado de documentación) y Pedro (jefe técnico): Requerimientos funcionales.</w:t>
      </w:r>
    </w:p>
    <w:p w14:paraId="13419C97" w14:textId="0A0B58FD" w:rsidR="00A13646" w:rsidRDefault="00A13646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FB1388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FB1388">
        <w:rPr>
          <w:sz w:val="24"/>
          <w:szCs w:val="24"/>
        </w:rPr>
        <w:t>35</w:t>
      </w:r>
      <w:r>
        <w:rPr>
          <w:sz w:val="24"/>
          <w:szCs w:val="24"/>
        </w:rPr>
        <w:t xml:space="preserve"> – </w:t>
      </w:r>
      <w:r w:rsidR="00FB1388">
        <w:rPr>
          <w:sz w:val="24"/>
          <w:szCs w:val="24"/>
        </w:rPr>
        <w:t>Se discutió la carga de trabajo y se planteó una futura redistribución de las atribuciones de cada uno con el objetivo de compensar y ayudar a aquellos sobrecargados con mucho trabajo.</w:t>
      </w:r>
    </w:p>
    <w:p w14:paraId="55C1908D" w14:textId="62084ACE" w:rsidR="00FB1388" w:rsidRDefault="00FB1388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>11:50</w:t>
      </w:r>
      <w:r w:rsidR="00A13646">
        <w:rPr>
          <w:sz w:val="24"/>
          <w:szCs w:val="24"/>
        </w:rPr>
        <w:t xml:space="preserve"> </w:t>
      </w:r>
      <w:r w:rsidR="00D83C40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Se dejaron claros algunos aspectos de la entrega </w:t>
      </w:r>
      <w:proofErr w:type="spellStart"/>
      <w:r>
        <w:rPr>
          <w:sz w:val="24"/>
          <w:szCs w:val="24"/>
        </w:rPr>
        <w:t>midterm</w:t>
      </w:r>
      <w:proofErr w:type="spellEnd"/>
      <w:r>
        <w:rPr>
          <w:sz w:val="24"/>
          <w:szCs w:val="24"/>
        </w:rPr>
        <w:t xml:space="preserve"> que tenían que estar listos para la siguiente reunión con el objetivo de la redistribución de tareas.</w:t>
      </w:r>
      <w:r w:rsidR="00F32AB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5720FE15" w14:textId="36C2E289" w:rsidR="00A13646" w:rsidRPr="00587729" w:rsidRDefault="00FB1388" w:rsidP="00587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12:00 – Finaliza la reunión con un balance </w:t>
      </w:r>
      <w:proofErr w:type="gramStart"/>
      <w:r>
        <w:rPr>
          <w:sz w:val="24"/>
          <w:szCs w:val="24"/>
        </w:rPr>
        <w:t>positivo</w:t>
      </w:r>
      <w:proofErr w:type="gramEnd"/>
      <w:r>
        <w:rPr>
          <w:sz w:val="24"/>
          <w:szCs w:val="24"/>
        </w:rPr>
        <w:t xml:space="preserve"> pero se hizo hincapié en la necesidad de trabajar todo lo posible en el documento SRS para poder revisarlo y entregarlo a tiempo.</w:t>
      </w:r>
    </w:p>
    <w:sectPr w:rsidR="00A13646" w:rsidRPr="0058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6044F"/>
    <w:multiLevelType w:val="hybridMultilevel"/>
    <w:tmpl w:val="1408C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29"/>
    <w:rsid w:val="0021064F"/>
    <w:rsid w:val="00587729"/>
    <w:rsid w:val="00A13646"/>
    <w:rsid w:val="00A73B72"/>
    <w:rsid w:val="00D83C40"/>
    <w:rsid w:val="00F32ABD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27E5"/>
  <w15:chartTrackingRefBased/>
  <w15:docId w15:val="{0228A3B6-3D22-4F12-B15D-D12AB1CF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AlbertoSempai</dc:creator>
  <cp:keywords/>
  <dc:description/>
  <cp:lastModifiedBy>Adri Sanjuán</cp:lastModifiedBy>
  <cp:revision>2</cp:revision>
  <dcterms:created xsi:type="dcterms:W3CDTF">2019-11-25T18:29:00Z</dcterms:created>
  <dcterms:modified xsi:type="dcterms:W3CDTF">2019-12-01T14:59:00Z</dcterms:modified>
</cp:coreProperties>
</file>