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Rizki Adrian Bennovry</w:t>
      </w:r>
      <w:r w:rsidDel="00000000" w:rsidR="00000000" w:rsidRPr="00000000">
        <w:rPr>
          <w:rFonts w:ascii="Times New Roman" w:cs="Times New Roman" w:eastAsia="Times New Roman" w:hAnsi="Times New Roman"/>
          <w:b w:val="1"/>
          <w:vertAlign w:val="superscript"/>
          <w:rtl w:val="0"/>
        </w:rPr>
        <w:t xml:space="preserve">1*</w:t>
      </w:r>
      <w:r w:rsidDel="00000000" w:rsidR="00000000" w:rsidRPr="00000000">
        <w:rPr>
          <w:rFonts w:ascii="Times New Roman" w:cs="Times New Roman" w:eastAsia="Times New Roman" w:hAnsi="Times New Roman"/>
          <w:b w:val="1"/>
          <w:rtl w:val="0"/>
        </w:rPr>
        <w:t xml:space="preserve">, Alber Analafean</w:t>
      </w:r>
      <w:r w:rsidDel="00000000" w:rsidR="00000000" w:rsidRPr="00000000">
        <w:rPr>
          <w:rFonts w:ascii="Times New Roman" w:cs="Times New Roman" w:eastAsia="Times New Roman" w:hAnsi="Times New Roman"/>
          <w:b w:val="1"/>
          <w:vertAlign w:val="superscript"/>
          <w:rtl w:val="0"/>
        </w:rPr>
        <w:t xml:space="preserve">2</w:t>
      </w:r>
      <w:r w:rsidDel="00000000" w:rsidR="00000000" w:rsidRPr="00000000">
        <w:rPr>
          <w:rFonts w:ascii="Times New Roman" w:cs="Times New Roman" w:eastAsia="Times New Roman" w:hAnsi="Times New Roman"/>
          <w:b w:val="1"/>
          <w:rtl w:val="0"/>
        </w:rPr>
        <w:t xml:space="preserve">, Nabilah Andika Fitriani</w:t>
      </w:r>
      <w:r w:rsidDel="00000000" w:rsidR="00000000" w:rsidRPr="00000000">
        <w:rPr>
          <w:rFonts w:ascii="Times New Roman" w:cs="Times New Roman" w:eastAsia="Times New Roman" w:hAnsi="Times New Roman"/>
          <w:b w:val="1"/>
          <w:vertAlign w:val="superscript"/>
          <w:rtl w:val="0"/>
        </w:rPr>
        <w:t xml:space="preserve">3</w:t>
      </w:r>
      <w:r w:rsidDel="00000000" w:rsidR="00000000" w:rsidRPr="00000000">
        <w:rPr>
          <w:rFonts w:ascii="Times New Roman" w:cs="Times New Roman" w:eastAsia="Times New Roman" w:hAnsi="Times New Roman"/>
          <w:b w:val="1"/>
          <w:rtl w:val="0"/>
        </w:rPr>
        <w:t xml:space="preserve">, Helma Lia Putri</w:t>
      </w:r>
      <w:r w:rsidDel="00000000" w:rsidR="00000000" w:rsidRPr="00000000">
        <w:rPr>
          <w:rFonts w:ascii="Times New Roman" w:cs="Times New Roman" w:eastAsia="Times New Roman" w:hAnsi="Times New Roman"/>
          <w:b w:val="1"/>
          <w:vertAlign w:val="superscript"/>
          <w:rtl w:val="0"/>
        </w:rPr>
        <w:t xml:space="preserve">4</w:t>
      </w:r>
      <w:r w:rsidDel="00000000" w:rsidR="00000000" w:rsidRPr="00000000">
        <w:rPr>
          <w:rFonts w:ascii="Times New Roman" w:cs="Times New Roman" w:eastAsia="Times New Roman" w:hAnsi="Times New Roman"/>
          <w:b w:val="1"/>
          <w:rtl w:val="0"/>
        </w:rPr>
        <w:t xml:space="preserve">, Catherine Firdhasari Maulida Sinaga</w:t>
      </w:r>
      <w:r w:rsidDel="00000000" w:rsidR="00000000" w:rsidRPr="00000000">
        <w:rPr>
          <w:rFonts w:ascii="Times New Roman" w:cs="Times New Roman" w:eastAsia="Times New Roman" w:hAnsi="Times New Roman"/>
          <w:b w:val="1"/>
          <w:vertAlign w:val="superscript"/>
          <w:rtl w:val="0"/>
        </w:rPr>
        <w:t xml:space="preserve">5 </w:t>
      </w:r>
      <w:r w:rsidDel="00000000" w:rsidR="00000000" w:rsidRPr="00000000">
        <w:rPr>
          <w:rFonts w:ascii="Times New Roman" w:cs="Times New Roman" w:eastAsia="Times New Roman" w:hAnsi="Times New Roman"/>
          <w:b w:val="1"/>
          <w:rtl w:val="0"/>
        </w:rPr>
        <w:t xml:space="preserve">, Christyan Tamaro Nadeak</w:t>
      </w:r>
      <w:r w:rsidDel="00000000" w:rsidR="00000000" w:rsidRPr="00000000">
        <w:rPr>
          <w:rFonts w:ascii="Times New Roman" w:cs="Times New Roman" w:eastAsia="Times New Roman" w:hAnsi="Times New Roman"/>
          <w:b w:val="1"/>
          <w:vertAlign w:val="superscript"/>
          <w:rtl w:val="0"/>
        </w:rPr>
        <w:t xml:space="preserve">6</w:t>
      </w:r>
      <w:r w:rsidDel="00000000" w:rsidR="00000000" w:rsidRPr="00000000">
        <w:rPr>
          <w:rFonts w:ascii="Times New Roman" w:cs="Times New Roman" w:eastAsia="Times New Roman" w:hAnsi="Times New Roman"/>
          <w:b w:val="1"/>
          <w:rtl w:val="0"/>
        </w:rPr>
        <w:t xml:space="preserve">, Ardika Satria</w:t>
      </w:r>
      <w:r w:rsidDel="00000000" w:rsidR="00000000" w:rsidRPr="00000000">
        <w:rPr>
          <w:rFonts w:ascii="Times New Roman" w:cs="Times New Roman" w:eastAsia="Times New Roman" w:hAnsi="Times New Roman"/>
          <w:b w:val="1"/>
          <w:vertAlign w:val="superscript"/>
          <w:rtl w:val="0"/>
        </w:rPr>
        <w:t xml:space="preserve">7</w:t>
      </w:r>
      <w:r w:rsidDel="00000000" w:rsidR="00000000" w:rsidRPr="00000000">
        <w:rPr>
          <w:rFonts w:ascii="Times New Roman" w:cs="Times New Roman" w:eastAsia="Times New Roman" w:hAnsi="Times New Roman"/>
          <w:b w:val="1"/>
          <w:rtl w:val="0"/>
        </w:rPr>
        <w:t xml:space="preserve">, Ade Lailani</w:t>
      </w:r>
      <w:r w:rsidDel="00000000" w:rsidR="00000000" w:rsidRPr="00000000">
        <w:rPr>
          <w:rFonts w:ascii="Times New Roman" w:cs="Times New Roman" w:eastAsia="Times New Roman" w:hAnsi="Times New Roman"/>
          <w:b w:val="1"/>
          <w:vertAlign w:val="superscript"/>
          <w:rtl w:val="0"/>
        </w:rPr>
        <w:t xml:space="preserve">8</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1</w:t>
      </w:r>
      <w:r w:rsidDel="00000000" w:rsidR="00000000" w:rsidRPr="00000000">
        <w:rPr>
          <w:rFonts w:ascii="Times New Roman" w:cs="Times New Roman" w:eastAsia="Times New Roman" w:hAnsi="Times New Roman"/>
          <w:i w:val="1"/>
          <w:rtl w:val="0"/>
        </w:rPr>
        <w:t xml:space="preserve">Program Studi Sains Data, Instansi Teknologi Sumatera, Lampung Selatan, Indonesia</w:t>
      </w:r>
    </w:p>
    <w:p w:rsidR="00000000" w:rsidDel="00000000" w:rsidP="00000000" w:rsidRDefault="00000000" w:rsidRPr="00000000" w14:paraId="00000004">
      <w:pPr>
        <w:spacing w:after="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2</w:t>
      </w:r>
      <w:r w:rsidDel="00000000" w:rsidR="00000000" w:rsidRPr="00000000">
        <w:rPr>
          <w:rFonts w:ascii="Times New Roman" w:cs="Times New Roman" w:eastAsia="Times New Roman" w:hAnsi="Times New Roman"/>
          <w:i w:val="1"/>
          <w:rtl w:val="0"/>
        </w:rPr>
        <w:t xml:space="preserve">Program Studi Sains Data, Instansi Teknologi Sumatera, Lampung Selatan, Indonesia</w:t>
      </w:r>
    </w:p>
    <w:p w:rsidR="00000000" w:rsidDel="00000000" w:rsidP="00000000" w:rsidRDefault="00000000" w:rsidRPr="00000000" w14:paraId="00000005">
      <w:pPr>
        <w:spacing w:after="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3</w:t>
      </w:r>
      <w:r w:rsidDel="00000000" w:rsidR="00000000" w:rsidRPr="00000000">
        <w:rPr>
          <w:rFonts w:ascii="Times New Roman" w:cs="Times New Roman" w:eastAsia="Times New Roman" w:hAnsi="Times New Roman"/>
          <w:i w:val="1"/>
          <w:rtl w:val="0"/>
        </w:rPr>
        <w:t xml:space="preserve">Program Studi Sains Data, Instansi Teknologi Sumatera, Lampung Selatan, Indonesia</w:t>
      </w:r>
    </w:p>
    <w:p w:rsidR="00000000" w:rsidDel="00000000" w:rsidP="00000000" w:rsidRDefault="00000000" w:rsidRPr="00000000" w14:paraId="00000006">
      <w:pPr>
        <w:spacing w:after="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4</w:t>
      </w:r>
      <w:r w:rsidDel="00000000" w:rsidR="00000000" w:rsidRPr="00000000">
        <w:rPr>
          <w:rFonts w:ascii="Times New Roman" w:cs="Times New Roman" w:eastAsia="Times New Roman" w:hAnsi="Times New Roman"/>
          <w:i w:val="1"/>
          <w:rtl w:val="0"/>
        </w:rPr>
        <w:t xml:space="preserve">Program Studi Sains Data, Instansi Teknologi Sumatera, Lampung Selatan, Indonesia</w:t>
      </w:r>
    </w:p>
    <w:p w:rsidR="00000000" w:rsidDel="00000000" w:rsidP="00000000" w:rsidRDefault="00000000" w:rsidRPr="00000000" w14:paraId="00000007">
      <w:pPr>
        <w:spacing w:after="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5</w:t>
      </w:r>
      <w:r w:rsidDel="00000000" w:rsidR="00000000" w:rsidRPr="00000000">
        <w:rPr>
          <w:rFonts w:ascii="Times New Roman" w:cs="Times New Roman" w:eastAsia="Times New Roman" w:hAnsi="Times New Roman"/>
          <w:i w:val="1"/>
          <w:rtl w:val="0"/>
        </w:rPr>
        <w:t xml:space="preserve">Program Studi Sains Data, Instansi Teknologi Sumatera, Lampung Selatan, Indonesia</w:t>
      </w:r>
    </w:p>
    <w:p w:rsidR="00000000" w:rsidDel="00000000" w:rsidP="00000000" w:rsidRDefault="00000000" w:rsidRPr="00000000" w14:paraId="00000008">
      <w:pPr>
        <w:spacing w:after="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6</w:t>
      </w:r>
      <w:r w:rsidDel="00000000" w:rsidR="00000000" w:rsidRPr="00000000">
        <w:rPr>
          <w:rFonts w:ascii="Times New Roman" w:cs="Times New Roman" w:eastAsia="Times New Roman" w:hAnsi="Times New Roman"/>
          <w:i w:val="1"/>
          <w:rtl w:val="0"/>
        </w:rPr>
        <w:t xml:space="preserve">Program Studi Sains Data, Instansi Teknologi Sumatera, Lampung Selatan, Indonesia</w:t>
      </w:r>
    </w:p>
    <w:p w:rsidR="00000000" w:rsidDel="00000000" w:rsidP="00000000" w:rsidRDefault="00000000" w:rsidRPr="00000000" w14:paraId="00000009">
      <w:pPr>
        <w:spacing w:after="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7</w:t>
      </w:r>
      <w:r w:rsidDel="00000000" w:rsidR="00000000" w:rsidRPr="00000000">
        <w:rPr>
          <w:rFonts w:ascii="Times New Roman" w:cs="Times New Roman" w:eastAsia="Times New Roman" w:hAnsi="Times New Roman"/>
          <w:i w:val="1"/>
          <w:rtl w:val="0"/>
        </w:rPr>
        <w:t xml:space="preserve">Program Studi Sains Data, Instansi Teknologi Sumatera, Lampung Selatan, Indonesia</w:t>
      </w:r>
    </w:p>
    <w:p w:rsidR="00000000" w:rsidDel="00000000" w:rsidP="00000000" w:rsidRDefault="00000000" w:rsidRPr="00000000" w14:paraId="0000000A">
      <w:pPr>
        <w:spacing w:after="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8</w:t>
      </w:r>
      <w:r w:rsidDel="00000000" w:rsidR="00000000" w:rsidRPr="00000000">
        <w:rPr>
          <w:rFonts w:ascii="Times New Roman" w:cs="Times New Roman" w:eastAsia="Times New Roman" w:hAnsi="Times New Roman"/>
          <w:i w:val="1"/>
          <w:rtl w:val="0"/>
        </w:rPr>
        <w:t xml:space="preserve">Program Studi Sains Data, Instansi Teknologi Sumatera, Lampung Selatan, Indonesia</w:t>
      </w:r>
    </w:p>
    <w:p w:rsidR="00000000" w:rsidDel="00000000" w:rsidP="00000000" w:rsidRDefault="00000000" w:rsidRPr="00000000" w14:paraId="0000000B">
      <w:pPr>
        <w:spacing w:after="0"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*Penulis korespondensi: </w:t>
      </w:r>
      <w:hyperlink r:id="rId6">
        <w:r w:rsidDel="00000000" w:rsidR="00000000" w:rsidRPr="00000000">
          <w:rPr>
            <w:rFonts w:ascii="Times New Roman" w:cs="Times New Roman" w:eastAsia="Times New Roman" w:hAnsi="Times New Roman"/>
            <w:i w:val="1"/>
            <w:color w:val="1155cc"/>
            <w:u w:val="single"/>
            <w:rtl w:val="0"/>
          </w:rPr>
          <w:t xml:space="preserve">rizki.121450073@student.itera.ac.id</w:t>
        </w:r>
      </w:hyperlink>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ABSTRAK </w:t>
      </w:r>
    </w:p>
    <w:p w:rsidR="00000000" w:rsidDel="00000000" w:rsidP="00000000" w:rsidRDefault="00000000" w:rsidRPr="00000000" w14:paraId="0000001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Deforestasi di Sumatera telah mengancam keanekaragaman hayati dan habitat satwa liar, khususnya burung. Tingkat kerusakan hutan yang terus meningkat mengakibatkan penurunan populasi dan sebaran spesies burung secara signifikan. Penelitian ini bertujuan untuk mengimplementasikan model transfer learning arsitektur ConvNext  dalam mengklasifikasikan suara burung di Taman Nasional Way Kambas sebagai upaya pemantauan dan konservasi keanekaragaman hayati. Metode penelitian menggunakan pendekatan biofoni, yatu pendekatan penelitian yang memanfaatkan sinyal suara alamiah dari komponen biotik (organisme hidup) di suatu habitat sebagai sumber data untuk membangun model komputasi yang mampu mengenali pola dan karakteristik lingkungan melalui analisis spektral sinyal akustik. Proses ekstraksi fitur akustik dilakukan menggunakan Mels Spectrogram, yang memungkinkan representasi visual dari karakteristik frekuensi suara burung. Diproses melalui model transfer learning ConvNext dengan dua strategi berbeda: augmentasi dan non-augmentasi. Teknik augmentasi data diterapkan untuk meningkatkan variabilitas dan ketangguhan model dalam mengenali berbagai variasi suara burung. Proses klasifikasi dilakukan dengan menganalisis spektogram suara dan mengenali pola akustik spesifik dari masing-masing spesies. Hasil penelitian menunjukan bahwa model ConvNext dengan augmentasi data memberikan performa yang signifikan lebih baik dibandingkan model non-augmentasi. Peningkatan akurasi klasifikasi yang dihasilkan membuktikan efektivitas pendekatan transfer learning dan augmentasi data dalam mengidentifikasi spesies burung berdasarkan karakteristik suaranya. Penelitian ini memberikan kontribusi penting dalam pengembangan teknologi pemantauan biodiversitas menggunakan kecerdasan buatan. Metode ini tidak hanya mampu mengidentifikasi spesies burung secara akurat, tetapi juga berpotensi menjadi alat yang efektif untuk memantau perubahan ekosistem dan mendukung upaya konservasi di Taman Nasional Way Kambas.</w:t>
      </w:r>
    </w:p>
    <w:p w:rsidR="00000000" w:rsidDel="00000000" w:rsidP="00000000" w:rsidRDefault="00000000" w:rsidRPr="00000000" w14:paraId="0000001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Kata kunci:</w:t>
      </w:r>
      <w:r w:rsidDel="00000000" w:rsidR="00000000" w:rsidRPr="00000000">
        <w:rPr>
          <w:rFonts w:ascii="Times New Roman" w:cs="Times New Roman" w:eastAsia="Times New Roman" w:hAnsi="Times New Roman"/>
          <w:color w:val="000000"/>
          <w:sz w:val="24"/>
          <w:szCs w:val="24"/>
          <w:rtl w:val="0"/>
        </w:rPr>
        <w:t xml:space="preserve"> ConvNext, Klasifikasi </w:t>
      </w:r>
      <w:r w:rsidDel="00000000" w:rsidR="00000000" w:rsidRPr="00000000">
        <w:rPr>
          <w:rFonts w:ascii="Times New Roman" w:cs="Times New Roman" w:eastAsia="Times New Roman" w:hAnsi="Times New Roman"/>
          <w:sz w:val="24"/>
          <w:szCs w:val="24"/>
          <w:rtl w:val="0"/>
        </w:rPr>
        <w:t xml:space="preserve">Suara Burung, Transfer Learning, Konservasi, Way Kambas.</w:t>
      </w:r>
      <w:r w:rsidDel="00000000" w:rsidR="00000000" w:rsidRPr="00000000">
        <w:rPr>
          <w:rtl w:val="0"/>
        </w:rPr>
      </w:r>
    </w:p>
    <w:p w:rsidR="00000000" w:rsidDel="00000000" w:rsidP="00000000" w:rsidRDefault="00000000" w:rsidRPr="00000000" w14:paraId="0000001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PENDAHULUAN</w:t>
      </w:r>
      <w:r w:rsidDel="00000000" w:rsidR="00000000" w:rsidRPr="00000000">
        <w:rPr>
          <w:rtl w:val="0"/>
        </w:rPr>
      </w:r>
    </w:p>
    <w:p w:rsidR="00000000" w:rsidDel="00000000" w:rsidP="00000000" w:rsidRDefault="00000000" w:rsidRPr="00000000" w14:paraId="00000019">
      <w:pPr>
        <w:spacing w:after="240" w:before="240" w:line="240" w:lineRule="auto"/>
        <w:ind w:left="0"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Taman Nasional Way Kambas merupakan salah satu kawasan konservasi paling penting di Indonesia, terletak di Provinsi Lampung, yang memiliki keanekaragaman hayati luar biasa, terutama dalam hal kekayaan populasi burung. Sebagai habitat yang unik dan kompleks, kawasan ini menyimpan berbagai spesies burung yang sebagian di antara nya merupakan satwa endemik dan dilindungi. Namun, upaya identifikasi dan monitoring populasi burung secara tradisional menghadapi sejumlah tantangan signifikan, di antara nya keterbatasan sumber daya manusia, biaya penelitian yang tinggi, serta kompleksitas proses identifikasi yang memerlukan keahlian khusus. [1]</w:t>
      </w:r>
    </w:p>
    <w:p w:rsidR="00000000" w:rsidDel="00000000" w:rsidP="00000000" w:rsidRDefault="00000000" w:rsidRPr="00000000" w14:paraId="0000001A">
      <w:pPr>
        <w:spacing w:after="240" w:before="240" w:line="240" w:lineRule="auto"/>
        <w:ind w:left="0"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tahun terakhir, teknologi pengolahan sinyal audio berbasis kecerdasan buatan telah memberikan alternatif baru dalam pengklasifikasian suara burung. Suara burung memberikan informasi unik yang dapat digunakan untuk mengidentifikasi spesies, sehingga memungkinkan pendekatan non-inovatif dalam pemantauan biodiversitas. Akan tetapi, tantangan utama dalam klasifikasi suara burung adalah kompleksitas data audio, seperti variasi frekuensi, amplitudo serta keberadaan noise lingkungan. </w:t>
      </w:r>
    </w:p>
    <w:p w:rsidR="00000000" w:rsidDel="00000000" w:rsidP="00000000" w:rsidRDefault="00000000" w:rsidRPr="00000000" w14:paraId="0000001B">
      <w:pPr>
        <w:spacing w:after="240" w:before="240" w:line="240" w:lineRule="auto"/>
        <w:ind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Perkembangan teknologi kecerdasan buatan, khususnya dalam ranah deep learning dan machine learning, telah membuka ruang transformasi yang sangat potensial dalam bidang konservasi dan penelitian keanekaragaman hayati. Transfer Learning memungkinkan pemanfaatan model yang telah dilatih pada dataset besar untuk diaplikasikan pada domain yang lebih spesifik dengan kebutuhan data pelatihan yang lebih sedikit. Salah satu terobosan teknologi yang menjanjikan adalah penggunaan arsitektur jaringan syaraf tiruan modern seperti ConvNeXt, yang telah menunjukkan kemampuan luar biasa dalam mengekstraksi fitur-fitur kompleks dari berbagai jenis data, termasuk data audio. ConvNext memiliki keunggulan dalam arsitektur yang mampu menangkap representasi fitur secara mendalam, menjadikannya ideal untuk klasifikasi suara burung yang memerlukan pengenalan pola temporal dan spektral.[2]</w:t>
      </w:r>
    </w:p>
    <w:p w:rsidR="00000000" w:rsidDel="00000000" w:rsidP="00000000" w:rsidRDefault="00000000" w:rsidRPr="00000000" w14:paraId="0000001C">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R Arif Firmansah et al. tentang Implementasi Transfer Learning pada Pengenalan Citra Rumah Adat Indonesia menggunakan metode CRISP-DM untuk mengklasifikasikan lima kelas rumah adat. Penelitian menguji empat arsitektur model transfer learning: MobileNetV2, VGG16, Xception, dan ResNet50, dengan hasil akurasi bervariasi. Model MobileNetV2 mencapai akurasi tertinggi 0,96%, diikuti ResNet50 (0,94%), Xception (0,92%), dan VGG16 (0,74%). Temuan kunci menunjukkan bahwa performa model machine learning sangat bergantung pada karakteristik dataset spesifik, menegaskan pentingnya eksperimentasi dengan berbagai arsitektur model. Peneliti merekomendasikan pengembangan penelitian selanjutnya dengan memperbesar dataset, menambah variasi kelas, dan mengembangkan proses deployment machine learning yang lebih komprehensif. Penelitian ini signifikan karena mendemonstrasikan efektivitas transfer learning dalam klasifikasi citra warisan budaya Indonesia, membuka peluang aplikasi teknologi machine learning untuk pelestarian budaya. [3]</w:t>
      </w:r>
    </w:p>
    <w:p w:rsidR="00000000" w:rsidDel="00000000" w:rsidP="00000000" w:rsidRDefault="00000000" w:rsidRPr="00000000" w14:paraId="0000001D">
      <w:pPr>
        <w:spacing w:after="240" w:before="240" w:line="240" w:lineRule="auto"/>
        <w:ind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fokus pada implementasi model transfer learning berbasis arsitektur ConvNeXt untuk mengklasifikasikan suara burung di Taman Nasional Way Kambas. Pendekatan ini tidak hanya menawarkan solusi teknologi yang inovatif, tetapi juga memberikan prospek signifikan dalam mempercepat dan mengoptimalkan proses identifikasi spesies burung dengan akurasi yang tinggi. Penelitian ini diharapkan dapat memberikan solusi yang efektif dan efisien dalam mendukung upaya konservasi melalui pemantauan keanekaragaman burung, serta mengevaluasi performa model dari aspek akurasi dan efisiensi waktu pelatihan.</w:t>
      </w:r>
    </w:p>
    <w:p w:rsidR="00000000" w:rsidDel="00000000" w:rsidP="00000000" w:rsidRDefault="00000000" w:rsidRPr="00000000" w14:paraId="000000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630" w:right="0" w:hanging="630"/>
        <w:jc w:val="both"/>
        <w:rPr>
          <w:rFonts w:ascii="Times New Roman" w:cs="Times New Roman" w:eastAsia="Times New Roman" w:hAnsi="Times New Roman"/>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METODE</w:t>
      </w:r>
    </w:p>
    <w:p w:rsidR="00000000" w:rsidDel="00000000" w:rsidP="00000000" w:rsidRDefault="00000000" w:rsidRPr="00000000" w14:paraId="0000001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630" w:right="0" w:hanging="63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Tahapan Proses</w:t>
      </w:r>
      <w:r w:rsidDel="00000000" w:rsidR="00000000" w:rsidRPr="00000000">
        <w:rPr>
          <w:rtl w:val="0"/>
        </w:rPr>
      </w:r>
    </w:p>
    <w:p w:rsidR="00000000" w:rsidDel="00000000" w:rsidP="00000000" w:rsidRDefault="00000000" w:rsidRPr="00000000" w14:paraId="00000020">
      <w:pPr>
        <w:spacing w:after="80" w:line="240" w:lineRule="auto"/>
        <w:jc w:val="center"/>
        <w:rPr>
          <w:b w:val="1"/>
          <w:sz w:val="24"/>
          <w:szCs w:val="24"/>
        </w:rPr>
      </w:pPr>
      <w:r w:rsidDel="00000000" w:rsidR="00000000" w:rsidRPr="00000000">
        <w:rPr>
          <w:rtl w:val="0"/>
        </w:rPr>
      </w:r>
    </w:p>
    <w:p w:rsidR="00000000" w:rsidDel="00000000" w:rsidP="00000000" w:rsidRDefault="00000000" w:rsidRPr="00000000" w14:paraId="00000021">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2.1.</w:t>
      </w:r>
      <w:r w:rsidDel="00000000" w:rsidR="00000000" w:rsidRPr="00000000">
        <w:rPr>
          <w:rFonts w:ascii="Times New Roman" w:cs="Times New Roman" w:eastAsia="Times New Roman" w:hAnsi="Times New Roman"/>
          <w:rtl w:val="0"/>
        </w:rPr>
        <w:t xml:space="preserve"> Proses Deployment Model ke dalam Sistem Berbasis Website</w:t>
      </w:r>
    </w:p>
    <w:p w:rsidR="00000000" w:rsidDel="00000000" w:rsidP="00000000" w:rsidRDefault="00000000" w:rsidRPr="00000000" w14:paraId="00000022">
      <w:pPr>
        <w:spacing w:after="80"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3">
      <w:pPr>
        <w:spacing w:after="0" w:line="240" w:lineRule="auto"/>
        <w:ind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dilakukan dengan beberapa tahapan proses yang sistematis untuk mendapatkan data yang relevan dan melakukan analisis secara kuantitatif. Berikut adalah tahapan dan pendekatan yang digunakan:</w:t>
      </w:r>
    </w:p>
    <w:p w:rsidR="00000000" w:rsidDel="00000000" w:rsidP="00000000" w:rsidRDefault="00000000" w:rsidRPr="00000000" w14:paraId="00000024">
      <w:pPr>
        <w:spacing w:after="80" w:line="240" w:lineRule="auto"/>
        <w:jc w:val="center"/>
        <w:rPr>
          <w:rFonts w:ascii="Times New Roman" w:cs="Times New Roman" w:eastAsia="Times New Roman" w:hAnsi="Times New Roman"/>
          <w:sz w:val="24"/>
          <w:szCs w:val="24"/>
        </w:rPr>
      </w:pPr>
      <w:r w:rsidDel="00000000" w:rsidR="00000000" w:rsidRPr="00000000">
        <w:rPr>
          <w:b w:val="1"/>
          <w:sz w:val="24"/>
          <w:szCs w:val="24"/>
        </w:rPr>
        <w:drawing>
          <wp:inline distB="114300" distT="114300" distL="114300" distR="114300">
            <wp:extent cx="2529131" cy="203413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29131" cy="203413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2.1.1</w:t>
        <w:tab/>
        <w:t xml:space="preserve">Pengumpulan Data </w:t>
      </w:r>
    </w:p>
    <w:p w:rsidR="00000000" w:rsidDel="00000000" w:rsidP="00000000" w:rsidRDefault="00000000" w:rsidRPr="00000000" w14:paraId="00000026">
      <w:pPr>
        <w:spacing w:after="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suara burung diperoleh dari database audio burung di seluruh wilayah </w:t>
      </w:r>
      <w:r w:rsidDel="00000000" w:rsidR="00000000" w:rsidRPr="00000000">
        <w:rPr>
          <w:rFonts w:ascii="Times New Roman" w:cs="Times New Roman" w:eastAsia="Times New Roman" w:hAnsi="Times New Roman"/>
          <w:i w:val="1"/>
          <w:sz w:val="24"/>
          <w:szCs w:val="24"/>
          <w:rtl w:val="0"/>
        </w:rPr>
        <w:t xml:space="preserve">(</w:t>
      </w:r>
      <w:hyperlink r:id="rId8">
        <w:r w:rsidDel="00000000" w:rsidR="00000000" w:rsidRPr="00000000">
          <w:rPr>
            <w:rFonts w:ascii="Times New Roman" w:cs="Times New Roman" w:eastAsia="Times New Roman" w:hAnsi="Times New Roman"/>
            <w:i w:val="1"/>
            <w:sz w:val="24"/>
            <w:szCs w:val="24"/>
            <w:u w:val="single"/>
            <w:rtl w:val="0"/>
          </w:rPr>
          <w:t xml:space="preserve">https://xeno-canto.org/</w:t>
        </w:r>
      </w:hyperlink>
      <w:r w:rsidDel="00000000" w:rsidR="00000000" w:rsidRPr="00000000">
        <w:rPr>
          <w:rFonts w:ascii="Times New Roman" w:cs="Times New Roman" w:eastAsia="Times New Roman" w:hAnsi="Times New Roman"/>
          <w:sz w:val="24"/>
          <w:szCs w:val="24"/>
          <w:rtl w:val="0"/>
        </w:rPr>
        <w:t xml:space="preserve">) dengan melakukan </w:t>
      </w:r>
      <w:r w:rsidDel="00000000" w:rsidR="00000000" w:rsidRPr="00000000">
        <w:rPr>
          <w:rFonts w:ascii="Times New Roman" w:cs="Times New Roman" w:eastAsia="Times New Roman" w:hAnsi="Times New Roman"/>
          <w:i w:val="1"/>
          <w:sz w:val="24"/>
          <w:szCs w:val="24"/>
          <w:rtl w:val="0"/>
        </w:rPr>
        <w:t xml:space="preserve">data crawling</w:t>
      </w:r>
      <w:r w:rsidDel="00000000" w:rsidR="00000000" w:rsidRPr="00000000">
        <w:rPr>
          <w:rFonts w:ascii="Times New Roman" w:cs="Times New Roman" w:eastAsia="Times New Roman" w:hAnsi="Times New Roman"/>
          <w:sz w:val="24"/>
          <w:szCs w:val="24"/>
          <w:rtl w:val="0"/>
        </w:rPr>
        <w:t xml:space="preserve"> menggunakan API Xeno-Canto dan informasi database nama burung diseluruh wilayah Avibase. Data yang dikumpulkan mencakup berbagai kelas suara burung yang ada di Taman Nasional Way Kambas. Penelitian ini difokuskan pada wilayah Taman Nasional Way Kambas untuk mendapatkan daftar burung berdasarkan nama ilmiah, genus, dan spesies. Daftar tersebut digunakan sebagai acuan utama dalam proses klasifikasi. Dengan mengacu pada informasi yang terverifikasi dari Avibase, penelitian ini memastikan bahwa data spesies burung yang dianalisis relevan dan valid dalam konteks geografis Way Kambas.</w:t>
      </w:r>
    </w:p>
    <w:p w:rsidR="00000000" w:rsidDel="00000000" w:rsidP="00000000" w:rsidRDefault="00000000" w:rsidRPr="00000000" w14:paraId="00000027">
      <w:pPr>
        <w:spacing w:after="0" w:line="240" w:lineRule="auto"/>
        <w:ind w:firstLine="6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2.1.2</w:t>
        <w:tab/>
        <w:t xml:space="preserve">Preprocessing</w:t>
      </w:r>
    </w:p>
    <w:p w:rsidR="00000000" w:rsidDel="00000000" w:rsidP="00000000" w:rsidRDefault="00000000" w:rsidRPr="00000000" w14:paraId="00000029">
      <w:pPr>
        <w:spacing w:after="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Tahap preprocessing dimulai dengan memilih 100 sampel audio random untuk setiap kelas burung. Tujuannya adalah menciptakan dataset yang seimbang dan representatif. Selanjutnya, dilakukan resampling frekuensi untuk menstandarisasi format audio ke frekuensi sampling 16000 Hz. Proses segmentasi audio akan membatasi durasi setiap rekaman menjadi 5 detik, yang bertujuan menciptakan input model yang konsisten dan terukur, serta mengurangi variabilitas yang tidak perlu dalam data latih [4].</w:t>
      </w:r>
    </w:p>
    <w:p w:rsidR="00000000" w:rsidDel="00000000" w:rsidP="00000000" w:rsidRDefault="00000000" w:rsidRPr="00000000" w14:paraId="0000002A">
      <w:pPr>
        <w:spacing w:after="0" w:line="240" w:lineRule="auto"/>
        <w:ind w:left="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2B">
      <w:pPr>
        <w:spacing w:after="0" w:line="240" w:lineRule="auto"/>
        <w:ind w:left="0" w:firstLine="72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C">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2.1.3</w:t>
        <w:tab/>
        <w:t xml:space="preserve">Ekstraksi Fitur (Mels Spectrogram)</w:t>
      </w:r>
    </w:p>
    <w:p w:rsidR="00000000" w:rsidDel="00000000" w:rsidP="00000000" w:rsidRDefault="00000000" w:rsidRPr="00000000" w14:paraId="0000002D">
      <w:pPr>
        <w:spacing w:after="12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data diekstraksi dalam bentuk </w:t>
      </w:r>
      <w:r w:rsidDel="00000000" w:rsidR="00000000" w:rsidRPr="00000000">
        <w:rPr>
          <w:rFonts w:ascii="Times New Roman" w:cs="Times New Roman" w:eastAsia="Times New Roman" w:hAnsi="Times New Roman"/>
          <w:i w:val="1"/>
          <w:sz w:val="24"/>
          <w:szCs w:val="24"/>
          <w:rtl w:val="0"/>
        </w:rPr>
        <w:t xml:space="preserve">Mel Spectrogram</w:t>
      </w:r>
      <w:r w:rsidDel="00000000" w:rsidR="00000000" w:rsidRPr="00000000">
        <w:rPr>
          <w:rFonts w:ascii="Times New Roman" w:cs="Times New Roman" w:eastAsia="Times New Roman" w:hAnsi="Times New Roman"/>
          <w:sz w:val="24"/>
          <w:szCs w:val="24"/>
          <w:rtl w:val="0"/>
        </w:rPr>
        <w:t xml:space="preserve"> menggunakan transformasi </w:t>
      </w:r>
      <w:r w:rsidDel="00000000" w:rsidR="00000000" w:rsidRPr="00000000">
        <w:rPr>
          <w:rFonts w:ascii="Times New Roman" w:cs="Times New Roman" w:eastAsia="Times New Roman" w:hAnsi="Times New Roman"/>
          <w:i w:val="1"/>
          <w:sz w:val="24"/>
          <w:szCs w:val="24"/>
          <w:rtl w:val="0"/>
        </w:rPr>
        <w:t xml:space="preserve">Fourier</w:t>
      </w:r>
      <w:r w:rsidDel="00000000" w:rsidR="00000000" w:rsidRPr="00000000">
        <w:rPr>
          <w:rFonts w:ascii="Times New Roman" w:cs="Times New Roman" w:eastAsia="Times New Roman" w:hAnsi="Times New Roman"/>
          <w:sz w:val="24"/>
          <w:szCs w:val="24"/>
          <w:rtl w:val="0"/>
        </w:rPr>
        <w:t xml:space="preserve"> untuk menangkap karakteristik spektral dan temporal dari suara burung. </w:t>
      </w:r>
      <w:r w:rsidDel="00000000" w:rsidR="00000000" w:rsidRPr="00000000">
        <w:rPr>
          <w:rFonts w:ascii="Times New Roman" w:cs="Times New Roman" w:eastAsia="Times New Roman" w:hAnsi="Times New Roman"/>
          <w:i w:val="1"/>
          <w:sz w:val="24"/>
          <w:szCs w:val="24"/>
          <w:rtl w:val="0"/>
        </w:rPr>
        <w:t xml:space="preserve">Mel Spectrogram</w:t>
      </w:r>
      <w:r w:rsidDel="00000000" w:rsidR="00000000" w:rsidRPr="00000000">
        <w:rPr>
          <w:rFonts w:ascii="Times New Roman" w:cs="Times New Roman" w:eastAsia="Times New Roman" w:hAnsi="Times New Roman"/>
          <w:sz w:val="24"/>
          <w:szCs w:val="24"/>
          <w:rtl w:val="0"/>
        </w:rPr>
        <w:t xml:space="preserve"> adalah metode yang digunakan untuk mengubah sinyal audio mentah menjadi representasi visual berbasis spektrum frekuensi dalam domain waktu. Teknik ini menggunakan skala Mel, yang dirancang menyerupai cara manusia memahami perbedaan frekuensi, dengan memberikan resolusi lebih tinggi pada frekuensi rendah. Dalam proses ini, sinyal audio diproses untuk menghasilkan visualisasi dua dimensi, di mana sumbu waktu, frekuensi, dan intensitas suara ditampilkan dalam bentuk gradasi warna. Representasi ini sangat efektif untuk menangkap karakteristik unik dari pola suara burung, sehingga mempermudah model machine learning dalam mengenali dan mengklasifikasikan suara berdasarkan spesiesnya. Hasil ekstraksi fitur akan menjadi masukan utama untuk model.</w:t>
      </w:r>
    </w:p>
    <w:p w:rsidR="00000000" w:rsidDel="00000000" w:rsidP="00000000" w:rsidRDefault="00000000" w:rsidRPr="00000000" w14:paraId="0000002E">
      <w:pPr>
        <w:spacing w:after="12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tahapan Pembuatan Mel Spectrogram : </w:t>
      </w:r>
    </w:p>
    <w:p w:rsidR="00000000" w:rsidDel="00000000" w:rsidP="00000000" w:rsidRDefault="00000000" w:rsidRPr="00000000" w14:paraId="0000002F">
      <w:pPr>
        <w:numPr>
          <w:ilvl w:val="0"/>
          <w:numId w:val="3"/>
        </w:numPr>
        <w:spacing w:after="12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Transformasi Fourier Cepat (Fast Fourier Transform - FFT) : </w:t>
      </w:r>
      <w:r w:rsidDel="00000000" w:rsidR="00000000" w:rsidRPr="00000000">
        <w:rPr>
          <w:rtl w:val="0"/>
        </w:rPr>
      </w:r>
    </w:p>
    <w:p w:rsidR="00000000" w:rsidDel="00000000" w:rsidP="00000000" w:rsidRDefault="00000000" w:rsidRPr="00000000" w14:paraId="00000030">
      <w:pPr>
        <w:spacing w:after="12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Mengubah sinyal audio dari domain waktu menjadi domain frekuensi. Rumus dasar FFT :</w:t>
      </w:r>
    </w:p>
    <w:p w:rsidR="00000000" w:rsidDel="00000000" w:rsidP="00000000" w:rsidRDefault="00000000" w:rsidRPr="00000000" w14:paraId="00000031">
      <w:pPr>
        <w:spacing w:after="12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188" cy="66720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86188" cy="66720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Dimana X(k) adalah komponen frekuensi, x(n) adalah sinyal input, N adalah panjang sinyal, dan j adalah unit imajiner</w:t>
      </w:r>
    </w:p>
    <w:p w:rsidR="00000000" w:rsidDel="00000000" w:rsidP="00000000" w:rsidRDefault="00000000" w:rsidRPr="00000000" w14:paraId="00000033">
      <w:pPr>
        <w:numPr>
          <w:ilvl w:val="0"/>
          <w:numId w:val="2"/>
        </w:numPr>
        <w:spacing w:after="12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Penerapan Filter Bank Mel : </w:t>
      </w:r>
      <w:r w:rsidDel="00000000" w:rsidR="00000000" w:rsidRPr="00000000">
        <w:rPr>
          <w:rtl w:val="0"/>
        </w:rPr>
      </w:r>
    </w:p>
    <w:p w:rsidR="00000000" w:rsidDel="00000000" w:rsidP="00000000" w:rsidRDefault="00000000" w:rsidRPr="00000000" w14:paraId="00000034">
      <w:pPr>
        <w:spacing w:after="12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Frekuensi linear dari hasil FFT diubah menjadi skala Mel menggunakan filter triangular. Konversi dari frekuensi f(Hz) ke frekuensi Mel dilakukan dengan : </w:t>
      </w:r>
    </w:p>
    <w:p w:rsidR="00000000" w:rsidDel="00000000" w:rsidP="00000000" w:rsidRDefault="00000000" w:rsidRPr="00000000" w14:paraId="00000035">
      <w:pPr>
        <w:spacing w:after="12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4613" cy="634314"/>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14613" cy="63431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2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ini memberikan resolusi lebih tinggi pada frekuensi rendah</w:t>
      </w:r>
    </w:p>
    <w:p w:rsidR="00000000" w:rsidDel="00000000" w:rsidP="00000000" w:rsidRDefault="00000000" w:rsidRPr="00000000" w14:paraId="00000037">
      <w:pPr>
        <w:numPr>
          <w:ilvl w:val="0"/>
          <w:numId w:val="1"/>
        </w:numPr>
        <w:spacing w:after="120" w:line="240" w:lineRule="auto"/>
        <w:ind w:left="1417.322834645669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Logaritma Spektrual : </w:t>
      </w:r>
      <w:r w:rsidDel="00000000" w:rsidR="00000000" w:rsidRPr="00000000">
        <w:rPr>
          <w:rtl w:val="0"/>
        </w:rPr>
      </w:r>
    </w:p>
    <w:p w:rsidR="00000000" w:rsidDel="00000000" w:rsidP="00000000" w:rsidRDefault="00000000" w:rsidRPr="00000000" w14:paraId="00000038">
      <w:pPr>
        <w:spacing w:after="12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logaritma dari magnitudo spektrum untuk meniru persepsi manusia terhadap intensitas suara.</w:t>
      </w:r>
    </w:p>
    <w:p w:rsidR="00000000" w:rsidDel="00000000" w:rsidP="00000000" w:rsidRDefault="00000000" w:rsidRPr="00000000" w14:paraId="00000039">
      <w:pPr>
        <w:numPr>
          <w:ilvl w:val="0"/>
          <w:numId w:val="8"/>
        </w:numPr>
        <w:spacing w:after="120" w:line="240" w:lineRule="auto"/>
        <w:ind w:left="1417.322834645669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Transformasi Cepat Terbalik (Inverse Discrete Cosine Transform - IDCT)</w:t>
      </w:r>
      <w:r w:rsidDel="00000000" w:rsidR="00000000" w:rsidRPr="00000000">
        <w:rPr>
          <w:rtl w:val="0"/>
        </w:rPr>
      </w:r>
    </w:p>
    <w:p w:rsidR="00000000" w:rsidDel="00000000" w:rsidP="00000000" w:rsidRDefault="00000000" w:rsidRPr="00000000" w14:paraId="0000003A">
      <w:pPr>
        <w:spacing w:after="120" w:line="24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Menyediakan visualisasi dua dimensi (waktu vs frekuensi) dalam bentuk Mel Spectrogram.</w:t>
      </w:r>
    </w:p>
    <w:p w:rsidR="00000000" w:rsidDel="00000000" w:rsidP="00000000" w:rsidRDefault="00000000" w:rsidRPr="00000000" w14:paraId="0000003B">
      <w:pPr>
        <w:spacing w:after="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2.1.4</w:t>
        <w:tab/>
        <w:t xml:space="preserve">Subsampling</w:t>
      </w:r>
    </w:p>
    <w:p w:rsidR="00000000" w:rsidDel="00000000" w:rsidP="00000000" w:rsidRDefault="00000000" w:rsidRPr="00000000" w14:paraId="0000003D">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ab/>
        <w:t xml:space="preserve">Tahap subsampling akan membatasi jumlah data menjadi 150 sampel dari hasil mel spectrogram menggunakan teknik stratified sampling. Tujuan utama dari proses ini adalah mengoptimasi beban komputasi dan mencegah overfitting, dengan memastikan bahwa setiap kelas tetap terwakili secara proporsional. Metode ini membantu mengendalikan kompleksitas model tanpa mengorbankan keanekaragaman informasi dalam dataset.</w:t>
      </w:r>
    </w:p>
    <w:p w:rsidR="00000000" w:rsidDel="00000000" w:rsidP="00000000" w:rsidRDefault="00000000" w:rsidRPr="00000000" w14:paraId="0000003E">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2.1.5</w:t>
        <w:tab/>
        <w:t xml:space="preserve">Augmentasi Data</w:t>
      </w:r>
    </w:p>
    <w:p w:rsidR="00000000" w:rsidDel="00000000" w:rsidP="00000000" w:rsidRDefault="00000000" w:rsidRPr="00000000" w14:paraId="00000040">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Teknik yang digunakan meliputi shear, zoom, flip horizontal, dan rotasi pada gambar mel spectrogram [5]. Melalui manipulasi ini, model diharapkan dapat lebih robust terhadap variasi pola visual yang merepresentasikan suara burung, mampu mengenali pola akustik burung dalam kondisi yang berbeda, dan mengurangi potensi bias dalam proses klasifikasi.</w:t>
      </w:r>
    </w:p>
    <w:p w:rsidR="00000000" w:rsidDel="00000000" w:rsidP="00000000" w:rsidRDefault="00000000" w:rsidRPr="00000000" w14:paraId="00000041">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2.1.6</w:t>
        <w:tab/>
        <w:t xml:space="preserve">Model Transfer Learning </w:t>
      </w:r>
    </w:p>
    <w:p w:rsidR="00000000" w:rsidDel="00000000" w:rsidP="00000000" w:rsidRDefault="00000000" w:rsidRPr="00000000" w14:paraId="00000043">
      <w:pPr>
        <w:spacing w:after="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ConvNeXt Type Base dipilih sebagai model transfer learning, dengan menggunakan framework </w:t>
      </w:r>
      <w:r w:rsidDel="00000000" w:rsidR="00000000" w:rsidRPr="00000000">
        <w:rPr>
          <w:rFonts w:ascii="Times New Roman" w:cs="Times New Roman" w:eastAsia="Times New Roman" w:hAnsi="Times New Roman"/>
          <w:i w:val="1"/>
          <w:sz w:val="24"/>
          <w:szCs w:val="24"/>
          <w:rtl w:val="0"/>
        </w:rPr>
        <w:t xml:space="preserve">TensorFlow</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Keras</w:t>
      </w:r>
      <w:r w:rsidDel="00000000" w:rsidR="00000000" w:rsidRPr="00000000">
        <w:rPr>
          <w:rFonts w:ascii="Times New Roman" w:cs="Times New Roman" w:eastAsia="Times New Roman" w:hAnsi="Times New Roman"/>
          <w:sz w:val="24"/>
          <w:szCs w:val="24"/>
          <w:rtl w:val="0"/>
        </w:rPr>
        <w:t xml:space="preserve">. Model akan diinisiasi dengan bobot pra-latih dari ImageNet, dan seluruh lapisan akan di-</w:t>
      </w:r>
      <w:r w:rsidDel="00000000" w:rsidR="00000000" w:rsidRPr="00000000">
        <w:rPr>
          <w:rFonts w:ascii="Times New Roman" w:cs="Times New Roman" w:eastAsia="Times New Roman" w:hAnsi="Times New Roman"/>
          <w:i w:val="1"/>
          <w:sz w:val="24"/>
          <w:szCs w:val="24"/>
          <w:rtl w:val="0"/>
        </w:rPr>
        <w:t xml:space="preserve">fine-tuning</w:t>
      </w:r>
      <w:r w:rsidDel="00000000" w:rsidR="00000000" w:rsidRPr="00000000">
        <w:rPr>
          <w:rFonts w:ascii="Times New Roman" w:cs="Times New Roman" w:eastAsia="Times New Roman" w:hAnsi="Times New Roman"/>
          <w:sz w:val="24"/>
          <w:szCs w:val="24"/>
          <w:rtl w:val="0"/>
        </w:rPr>
        <w:t xml:space="preserve">. Pendekatan transfer learning memungkinkan pemanfaatan pengetahuan dari model yang sudah dilatih sebelumnya, mengadaptasikannya ke konteks klasifikasi suara burung [6]</w:t>
      </w:r>
    </w:p>
    <w:p w:rsidR="00000000" w:rsidDel="00000000" w:rsidP="00000000" w:rsidRDefault="00000000" w:rsidRPr="00000000" w14:paraId="00000044">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2.1.7</w:t>
        <w:tab/>
        <w:t xml:space="preserve">Performa Model </w:t>
      </w:r>
    </w:p>
    <w:p w:rsidR="00000000" w:rsidDel="00000000" w:rsidP="00000000" w:rsidRDefault="00000000" w:rsidRPr="00000000" w14:paraId="00000046">
      <w:pPr>
        <w:spacing w:after="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Performa model akan divisualisasikan melalui grafik akurasi dan loss menggunakan Matplotlib dan Seaborn. Grafik akan menampilkan kurva training dan validasi, memberikan wawasan visual tentang proses pembelajaran model, menunjukkan konvergensi, potensi overfitting, atau underfitting, serta membantu peneliti dalam menginterpretasi kinerja arsitektur ConvNeXt.</w:t>
      </w:r>
    </w:p>
    <w:p w:rsidR="00000000" w:rsidDel="00000000" w:rsidP="00000000" w:rsidRDefault="00000000" w:rsidRPr="00000000" w14:paraId="00000047">
      <w:pPr>
        <w:spacing w:after="0"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2.1.8</w:t>
        <w:tab/>
        <w:t xml:space="preserve">Evaluasi Metrik </w:t>
      </w:r>
    </w:p>
    <w:p w:rsidR="00000000" w:rsidDel="00000000" w:rsidP="00000000" w:rsidRDefault="00000000" w:rsidRPr="00000000" w14:paraId="00000049">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Evaluasi metrik dilakukan secara komprehensif menggunakan Scikit-learn, mencakup confusion matrix, akurasi, presisi, recall, dan F1-score. Analisis diperluas hingga perhitungan akurasi per kelas untuk memberikan pemahaman yang lebih mendalam terkait performa model dalam mengklasifikasikan setiap spesies burung. Metode ini memungkinkan penilaian kuantitatif yang lebih akurat terhadap kemampuan model. Tambahan rumus-rumus evaluasi metrik seperti presisi (Precision), recall (Sensitivity), dan F1-score digunakan untuk melengkapi analisis performa model [7]</w:t>
      </w:r>
    </w:p>
    <w:p w:rsidR="00000000" w:rsidDel="00000000" w:rsidP="00000000" w:rsidRDefault="00000000" w:rsidRPr="00000000" w14:paraId="0000004A">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semua rumus evaluasi metrik yang digunakan dalam Evaluasi Klasifikasi:</w:t>
      </w:r>
    </w:p>
    <w:p w:rsidR="00000000" w:rsidDel="00000000" w:rsidP="00000000" w:rsidRDefault="00000000" w:rsidRPr="00000000" w14:paraId="0000004C">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Akurasi </w:t>
      </w:r>
      <w:r w:rsidDel="00000000" w:rsidR="00000000" w:rsidRPr="00000000">
        <w:rPr>
          <w:rtl w:val="0"/>
        </w:rPr>
      </w:r>
    </w:p>
    <w:p w:rsidR="00000000" w:rsidDel="00000000" w:rsidP="00000000" w:rsidRDefault="00000000" w:rsidRPr="00000000" w14:paraId="0000004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0213" cy="340043"/>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700213" cy="34004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Presisi</w:t>
      </w:r>
      <w:r w:rsidDel="00000000" w:rsidR="00000000" w:rsidRPr="00000000">
        <w:rPr>
          <w:rtl w:val="0"/>
        </w:rPr>
      </w:r>
    </w:p>
    <w:p w:rsidR="00000000" w:rsidDel="00000000" w:rsidP="00000000" w:rsidRDefault="00000000" w:rsidRPr="00000000" w14:paraId="0000004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28788" cy="452050"/>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728788" cy="4520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r w:rsidDel="00000000" w:rsidR="00000000" w:rsidRPr="00000000">
        <w:rPr>
          <w:rtl w:val="0"/>
        </w:rPr>
      </w:r>
    </w:p>
    <w:p w:rsidR="00000000" w:rsidDel="00000000" w:rsidP="00000000" w:rsidRDefault="00000000" w:rsidRPr="00000000" w14:paraId="0000005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9263" cy="513213"/>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719263" cy="5132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r w:rsidDel="00000000" w:rsidR="00000000" w:rsidRPr="00000000">
        <w:rPr>
          <w:rtl w:val="0"/>
        </w:rPr>
      </w:r>
    </w:p>
    <w:p w:rsidR="00000000" w:rsidDel="00000000" w:rsidP="00000000" w:rsidRDefault="00000000" w:rsidRPr="00000000" w14:paraId="0000005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3063" cy="383045"/>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643063" cy="38304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 </w:t>
      </w:r>
    </w:p>
    <w:p w:rsidR="00000000" w:rsidDel="00000000" w:rsidP="00000000" w:rsidRDefault="00000000" w:rsidRPr="00000000" w14:paraId="0000005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 = True Positive</w:t>
      </w:r>
    </w:p>
    <w:p w:rsidR="00000000" w:rsidDel="00000000" w:rsidP="00000000" w:rsidRDefault="00000000" w:rsidRPr="00000000" w14:paraId="0000005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 = False Positive</w:t>
      </w:r>
    </w:p>
    <w:p w:rsidR="00000000" w:rsidDel="00000000" w:rsidP="00000000" w:rsidRDefault="00000000" w:rsidRPr="00000000" w14:paraId="0000005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 = False Negative</w:t>
      </w:r>
    </w:p>
    <w:p w:rsidR="00000000" w:rsidDel="00000000" w:rsidP="00000000" w:rsidRDefault="00000000" w:rsidRPr="00000000" w14:paraId="0000005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 True Negative</w:t>
      </w:r>
    </w:p>
    <w:p w:rsidR="00000000" w:rsidDel="00000000" w:rsidP="00000000" w:rsidRDefault="00000000" w:rsidRPr="00000000" w14:paraId="0000005B">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2.1.9</w:t>
        <w:tab/>
        <w:t xml:space="preserve">Prediksi dengan Data Test </w:t>
      </w:r>
    </w:p>
    <w:p w:rsidR="00000000" w:rsidDel="00000000" w:rsidP="00000000" w:rsidRDefault="00000000" w:rsidRPr="00000000" w14:paraId="0000005D">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Penelitian ini menggunakan stratifikasi dengan proporsi 80% untuk data latih (training), 10% untuk validasi, dan 10% untuk pengujian (testing). Teknik pembagian ini memastikan distribusi kelas yang seimbang pada setiap subset data. Pada tahap training, model ConvNeXt akan dilatih menggunakan 80% dataset, yang memungkinkan model untuk mempelajari pola-pola kompleks dalam klasifikasi suara burung. Validasi 10% digunakan untuk melakukan evaluasi berkala selama proses pelatihan, membantu mencegah overfitting dan memastikan generalisasi model. Subset testing 10% akan digunakan untuk mengevaluasi performa akhir model, memberikan penilaian independen dan objektif terhadap kemampuan klasifikasi model pada data yang sama sekali tidak pernah dilihat sebelumnya.</w:t>
      </w:r>
    </w:p>
    <w:p w:rsidR="00000000" w:rsidDel="00000000" w:rsidP="00000000" w:rsidRDefault="00000000" w:rsidRPr="00000000" w14:paraId="0000005E">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2.1.10</w:t>
        <w:tab/>
        <w:t xml:space="preserve">Deployment </w:t>
      </w:r>
    </w:p>
    <w:p w:rsidR="00000000" w:rsidDel="00000000" w:rsidP="00000000" w:rsidRDefault="00000000" w:rsidRPr="00000000" w14:paraId="00000060">
      <w:pPr>
        <w:spacing w:after="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dilakukan menggunakan platform Streamlit, menciptakan antarmuka pengguna interaktif. Aplikasi memungkinkan pengunggahan audio secara langsung, memberikan prediksi kelas burung real-time, disertai visualisasi hasil klasifikasi. Fokus utama adalah menciptakan alat yang user-friendly </w:t>
      </w:r>
    </w:p>
    <w:p w:rsidR="00000000" w:rsidDel="00000000" w:rsidP="00000000" w:rsidRDefault="00000000" w:rsidRPr="00000000" w14:paraId="0000006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1"/>
          <w:sz w:val="24"/>
          <w:szCs w:val="24"/>
          <w:rtl w:val="0"/>
        </w:rPr>
        <w:t xml:space="preserve">3. </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HASIL DAN PEMBAHASAN</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Pengumpulan Data</w:t>
      </w:r>
    </w:p>
    <w:p w:rsidR="00000000" w:rsidDel="00000000" w:rsidP="00000000" w:rsidRDefault="00000000" w:rsidRPr="00000000" w14:paraId="00000065">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telah dikumpulkan akan dilakukan Data Crawling dengan memanfaatkan API dari Xeno-Canto, dengan persebaran type audio database xeno-canto. Dataset yang diperoleh yaitu rata-rata 191 audio di seluruh kelas, dengan total keseluruhan data audio sebanyak 1912 audio</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audio burung pada tabel 3.1.1 dilakukan pemodelan hanya beberapa audio pada masing-masing kelas, dengan menggunakan model transfer learning arsitektur ConvNext. Dataset yang digunakan sebagai berikut.</w:t>
      </w:r>
    </w:p>
    <w:p w:rsidR="00000000" w:rsidDel="00000000" w:rsidP="00000000" w:rsidRDefault="00000000" w:rsidRPr="00000000" w14:paraId="00000066">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Tabel 3.1.1</w:t>
      </w:r>
      <w:r w:rsidDel="00000000" w:rsidR="00000000" w:rsidRPr="00000000">
        <w:rPr>
          <w:rFonts w:ascii="Times New Roman" w:cs="Times New Roman" w:eastAsia="Times New Roman" w:hAnsi="Times New Roman"/>
          <w:rtl w:val="0"/>
        </w:rPr>
        <w:t xml:space="preserve"> Dataset Burung</w:t>
      </w:r>
    </w:p>
    <w:p w:rsidR="00000000" w:rsidDel="00000000" w:rsidP="00000000" w:rsidRDefault="00000000" w:rsidRPr="00000000" w14:paraId="00000069">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tbl>
      <w:tblPr>
        <w:tblStyle w:val="Table1"/>
        <w:tblW w:w="775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220"/>
        <w:gridCol w:w="2610"/>
        <w:gridCol w:w="2265"/>
        <w:tblGridChange w:id="0">
          <w:tblGrid>
            <w:gridCol w:w="660"/>
            <w:gridCol w:w="2220"/>
            <w:gridCol w:w="2610"/>
            <w:gridCol w:w="226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Spesies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Ilmiah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 Data Audio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Kedasi Hitam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Surniculus Lugubris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Tekukur Biasa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Spilopelia Chinensis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Prenjak Rawa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Prinia Flaviventris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Sikatan Kepala Abu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Culicicapa Ceylonensis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Perkutut Jawa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Geopelia Striata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Punggok Cokelat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Ninox Scutulata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Paok Hijau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Pitta Sordida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Wiwik Kelabu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Cacomantis Merulinus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Cinenen Kelabu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Orthotomus Ruficeps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Cekakak Belukar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Halcyon Smymensis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w:t>
            </w:r>
          </w:p>
        </w:tc>
      </w:tr>
    </w:tbl>
    <w:p w:rsidR="00000000" w:rsidDel="00000000" w:rsidP="00000000" w:rsidRDefault="00000000" w:rsidRPr="00000000" w14:paraId="00000096">
      <w:pPr>
        <w:spacing w:after="0" w:line="240" w:lineRule="auto"/>
        <w:ind w:firstLine="45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Preprocessing</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pemrosesan data dilakukan segmentasi data dan ekstraksi Mels Spectrogram. Sebelum di segmentasi, supaya data seimbang dan representatif dilakukan resampling frekuensi terlebih dahulu </w:t>
      </w:r>
      <w:r w:rsidDel="00000000" w:rsidR="00000000" w:rsidRPr="00000000">
        <w:rPr>
          <w:rFonts w:ascii="Times New Roman" w:cs="Times New Roman" w:eastAsia="Times New Roman" w:hAnsi="Times New Roman"/>
          <w:sz w:val="24"/>
          <w:szCs w:val="24"/>
          <w:highlight w:val="white"/>
          <w:rtl w:val="0"/>
        </w:rPr>
        <w:t xml:space="preserve">untuk menstandarisasi format audio ke frekuensi sampling 16000 Hz</w:t>
      </w:r>
      <w:r w:rsidDel="00000000" w:rsidR="00000000" w:rsidRPr="00000000">
        <w:rPr>
          <w:rFonts w:ascii="Times New Roman" w:cs="Times New Roman" w:eastAsia="Times New Roman" w:hAnsi="Times New Roman"/>
          <w:sz w:val="24"/>
          <w:szCs w:val="24"/>
          <w:rtl w:val="0"/>
        </w:rPr>
        <w:t xml:space="preserve">. Setelah, frekuensi data seimbang dilakukan segmentasi data audio dalam format .wav yang dibagi menjadi segmen 5 detik menggunakan </w:t>
      </w:r>
      <w:r w:rsidDel="00000000" w:rsidR="00000000" w:rsidRPr="00000000">
        <w:rPr>
          <w:rFonts w:ascii="Times New Roman" w:cs="Times New Roman" w:eastAsia="Times New Roman" w:hAnsi="Times New Roman"/>
          <w:i w:val="1"/>
          <w:sz w:val="24"/>
          <w:szCs w:val="24"/>
          <w:rtl w:val="0"/>
        </w:rPr>
        <w:t xml:space="preserve">librosa</w:t>
      </w:r>
      <w:r w:rsidDel="00000000" w:rsidR="00000000" w:rsidRPr="00000000">
        <w:rPr>
          <w:rFonts w:ascii="Times New Roman" w:cs="Times New Roman" w:eastAsia="Times New Roman" w:hAnsi="Times New Roman"/>
          <w:sz w:val="24"/>
          <w:szCs w:val="24"/>
          <w:rtl w:val="0"/>
        </w:rPr>
        <w:t xml:space="preserve">, dan meningkatkan volume (desibel) audio sebanyak 2x untuk memastikan suara burung terdengar jelas. Menyaring segmen agar menjadi 5 detik yang kemudian akan dikelompokan berdasarkan kelas yang selanjutnya disimpan dengan format baru dan setiap segmen diberi nama sesuai kelas suara burung dengan nomor urut. Ekstraksi Mels Spectrogram menggunakan transformasi </w:t>
      </w:r>
      <w:r w:rsidDel="00000000" w:rsidR="00000000" w:rsidRPr="00000000">
        <w:rPr>
          <w:rFonts w:ascii="Times New Roman" w:cs="Times New Roman" w:eastAsia="Times New Roman" w:hAnsi="Times New Roman"/>
          <w:i w:val="1"/>
          <w:sz w:val="24"/>
          <w:szCs w:val="24"/>
          <w:rtl w:val="0"/>
        </w:rPr>
        <w:t xml:space="preserve">Fourier</w:t>
      </w:r>
      <w:r w:rsidDel="00000000" w:rsidR="00000000" w:rsidRPr="00000000">
        <w:rPr>
          <w:rFonts w:ascii="Times New Roman" w:cs="Times New Roman" w:eastAsia="Times New Roman" w:hAnsi="Times New Roman"/>
          <w:sz w:val="24"/>
          <w:szCs w:val="24"/>
          <w:rtl w:val="0"/>
        </w:rPr>
        <w:t xml:space="preserve"> untuk menangkap karakteristik spektral dan temporal dari suara burung.</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Ekstraksi Fitur</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ekstraksi fitur dengan Mels Spectrogram dilakukan pada masing-masing kelas. Parameter utama pengaturan Mels-Spectrogram yang digunakan yaitu:</w:t>
      </w:r>
    </w:p>
    <w:p w:rsidR="00000000" w:rsidDel="00000000" w:rsidP="00000000" w:rsidRDefault="00000000" w:rsidRPr="00000000" w14:paraId="000000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rate (sr) dengan frekuensi : 16.000 Hz</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 window size (n_fft) : 1024 sampel</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Hop length : 512 sampel (overlap antar jendela analisis)</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filter Mel (n_mels) : 128</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nilai power hasil Mel-Spectrogram dikonversi ke skala dB menggunakan </w:t>
      </w:r>
      <w:r w:rsidDel="00000000" w:rsidR="00000000" w:rsidRPr="00000000">
        <w:rPr>
          <w:rFonts w:ascii="Times New Roman" w:cs="Times New Roman" w:eastAsia="Times New Roman" w:hAnsi="Times New Roman"/>
          <w:i w:val="1"/>
          <w:sz w:val="24"/>
          <w:szCs w:val="24"/>
          <w:rtl w:val="0"/>
        </w:rPr>
        <w:t xml:space="preserve">librosa.power_to_db</w:t>
      </w:r>
      <w:r w:rsidDel="00000000" w:rsidR="00000000" w:rsidRPr="00000000">
        <w:rPr>
          <w:rFonts w:ascii="Times New Roman" w:cs="Times New Roman" w:eastAsia="Times New Roman" w:hAnsi="Times New Roman"/>
          <w:sz w:val="24"/>
          <w:szCs w:val="24"/>
          <w:rtl w:val="0"/>
        </w:rPr>
        <w:t xml:space="preserve"> untuk memudahkan interpretasi. Setelah itu, Mel-Spectrogram divisualisasikan dalam bentuk gambar menggunakan skema warna ‘magma’. Setiap file audio disimpan dalam format gambar .png. Tahap ekstraksi fitur mengonversi file audio masing-masing kelas menjadi representatif Mel-Spectrogram.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86288" cy="1830105"/>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86288" cy="183010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3.3.1 </w:t>
      </w:r>
      <w:r w:rsidDel="00000000" w:rsidR="00000000" w:rsidRPr="00000000">
        <w:rPr>
          <w:rFonts w:ascii="Times New Roman" w:cs="Times New Roman" w:eastAsia="Times New Roman" w:hAnsi="Times New Roman"/>
          <w:sz w:val="24"/>
          <w:szCs w:val="24"/>
          <w:rtl w:val="0"/>
        </w:rPr>
        <w:t xml:space="preserve">Hasil Mels Spectrogram Ninox Scutulata</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Augmentasi Data</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Augmentasi data dilakukan untuk meningkatkan variabilitas data pelatihan dan ketahanan model terhadap perubahan kecil. Teknik augmentasi mencegah model overfitting dengan variasi tambahan pada data pelatihan (train). Augmentasi data menggunakan </w:t>
      </w:r>
      <w:r w:rsidDel="00000000" w:rsidR="00000000" w:rsidRPr="00000000">
        <w:rPr>
          <w:rFonts w:ascii="Times New Roman" w:cs="Times New Roman" w:eastAsia="Times New Roman" w:hAnsi="Times New Roman"/>
          <w:i w:val="1"/>
          <w:sz w:val="24"/>
          <w:szCs w:val="24"/>
          <w:rtl w:val="0"/>
        </w:rPr>
        <w:t xml:space="preserve">ImageDataGenerator</w:t>
      </w:r>
      <w:r w:rsidDel="00000000" w:rsidR="00000000" w:rsidRPr="00000000">
        <w:rPr>
          <w:rFonts w:ascii="Times New Roman" w:cs="Times New Roman" w:eastAsia="Times New Roman" w:hAnsi="Times New Roman"/>
          <w:sz w:val="24"/>
          <w:szCs w:val="24"/>
          <w:rtl w:val="0"/>
        </w:rPr>
        <w:t xml:space="preserve"> yang memberikan variasi data melalui transformasi. Augmentasi hanya diterapkan pada data training, sedangkan data validasi hanya dinormalisasi (</w:t>
      </w:r>
      <w:r w:rsidDel="00000000" w:rsidR="00000000" w:rsidRPr="00000000">
        <w:rPr>
          <w:rFonts w:ascii="Times New Roman" w:cs="Times New Roman" w:eastAsia="Times New Roman" w:hAnsi="Times New Roman"/>
          <w:i w:val="1"/>
          <w:sz w:val="24"/>
          <w:szCs w:val="24"/>
          <w:rtl w:val="0"/>
        </w:rPr>
        <w:t xml:space="preserve">rescale</w:t>
      </w:r>
      <w:r w:rsidDel="00000000" w:rsidR="00000000" w:rsidRPr="00000000">
        <w:rPr>
          <w:rFonts w:ascii="Times New Roman" w:cs="Times New Roman" w:eastAsia="Times New Roman" w:hAnsi="Times New Roman"/>
          <w:sz w:val="24"/>
          <w:szCs w:val="24"/>
          <w:rtl w:val="0"/>
        </w:rPr>
        <w:t xml:space="preserve">). Model menggunakan ConvNextBase dari </w:t>
      </w:r>
      <w:r w:rsidDel="00000000" w:rsidR="00000000" w:rsidRPr="00000000">
        <w:rPr>
          <w:rFonts w:ascii="Times New Roman" w:cs="Times New Roman" w:eastAsia="Times New Roman" w:hAnsi="Times New Roman"/>
          <w:i w:val="1"/>
          <w:sz w:val="24"/>
          <w:szCs w:val="24"/>
          <w:rtl w:val="0"/>
        </w:rPr>
        <w:t xml:space="preserve">TensorFlow Keras Applications</w:t>
      </w:r>
      <w:r w:rsidDel="00000000" w:rsidR="00000000" w:rsidRPr="00000000">
        <w:rPr>
          <w:rFonts w:ascii="Times New Roman" w:cs="Times New Roman" w:eastAsia="Times New Roman" w:hAnsi="Times New Roman"/>
          <w:sz w:val="24"/>
          <w:szCs w:val="24"/>
          <w:rtl w:val="0"/>
        </w:rPr>
        <w:t xml:space="preserve"> sebagai base model dengan </w:t>
      </w:r>
      <w:r w:rsidDel="00000000" w:rsidR="00000000" w:rsidRPr="00000000">
        <w:rPr>
          <w:rFonts w:ascii="Times New Roman" w:cs="Times New Roman" w:eastAsia="Times New Roman" w:hAnsi="Times New Roman"/>
          <w:i w:val="1"/>
          <w:sz w:val="24"/>
          <w:szCs w:val="24"/>
          <w:rtl w:val="0"/>
        </w:rPr>
        <w:t xml:space="preserve">pre-trained weights</w:t>
      </w:r>
      <w:r w:rsidDel="00000000" w:rsidR="00000000" w:rsidRPr="00000000">
        <w:rPr>
          <w:rFonts w:ascii="Times New Roman" w:cs="Times New Roman" w:eastAsia="Times New Roman" w:hAnsi="Times New Roman"/>
          <w:sz w:val="24"/>
          <w:szCs w:val="24"/>
          <w:rtl w:val="0"/>
        </w:rPr>
        <w:t xml:space="preserve"> dari ImageNet untuk transfer learning.</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Model Transfer Learning Convnext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dibangun dengan Transfer learning Convnext dengan type base menggunakan </w:t>
      </w:r>
      <w:r w:rsidDel="00000000" w:rsidR="00000000" w:rsidRPr="00000000">
        <w:rPr>
          <w:rFonts w:ascii="Times New Roman" w:cs="Times New Roman" w:eastAsia="Times New Roman" w:hAnsi="Times New Roman"/>
          <w:i w:val="1"/>
          <w:sz w:val="24"/>
          <w:szCs w:val="24"/>
          <w:highlight w:val="white"/>
          <w:rtl w:val="0"/>
        </w:rPr>
        <w:t xml:space="preserve">tensorflow</w:t>
      </w:r>
      <w:r w:rsidDel="00000000" w:rsidR="00000000" w:rsidRPr="00000000">
        <w:rPr>
          <w:rFonts w:ascii="Times New Roman" w:cs="Times New Roman" w:eastAsia="Times New Roman" w:hAnsi="Times New Roman"/>
          <w:sz w:val="24"/>
          <w:szCs w:val="24"/>
          <w:highlight w:val="white"/>
          <w:rtl w:val="0"/>
        </w:rPr>
        <w:t xml:space="preserve">, dimana bobot yang digunakan dari ImageNet. Model ini memanfaatkan </w:t>
      </w:r>
      <w:r w:rsidDel="00000000" w:rsidR="00000000" w:rsidRPr="00000000">
        <w:rPr>
          <w:rFonts w:ascii="Times New Roman" w:cs="Times New Roman" w:eastAsia="Times New Roman" w:hAnsi="Times New Roman"/>
          <w:i w:val="1"/>
          <w:sz w:val="24"/>
          <w:szCs w:val="24"/>
          <w:rtl w:val="0"/>
        </w:rPr>
        <w:t xml:space="preserve">pre-trained weights</w:t>
      </w:r>
      <w:r w:rsidDel="00000000" w:rsidR="00000000" w:rsidRPr="00000000">
        <w:rPr>
          <w:rFonts w:ascii="Times New Roman" w:cs="Times New Roman" w:eastAsia="Times New Roman" w:hAnsi="Times New Roman"/>
          <w:sz w:val="24"/>
          <w:szCs w:val="24"/>
          <w:highlight w:val="white"/>
          <w:rtl w:val="0"/>
        </w:rPr>
        <w:t xml:space="preserve"> untuk mengambil fitur-fitur. Pada arsitektur ini, semua lapisan </w:t>
      </w:r>
      <w:r w:rsidDel="00000000" w:rsidR="00000000" w:rsidRPr="00000000">
        <w:rPr>
          <w:rFonts w:ascii="Times New Roman" w:cs="Times New Roman" w:eastAsia="Times New Roman" w:hAnsi="Times New Roman"/>
          <w:i w:val="1"/>
          <w:sz w:val="24"/>
          <w:szCs w:val="24"/>
          <w:highlight w:val="white"/>
          <w:rtl w:val="0"/>
        </w:rPr>
        <w:t xml:space="preserve">base_model </w:t>
      </w:r>
      <w:r w:rsidDel="00000000" w:rsidR="00000000" w:rsidRPr="00000000">
        <w:rPr>
          <w:rFonts w:ascii="Times New Roman" w:cs="Times New Roman" w:eastAsia="Times New Roman" w:hAnsi="Times New Roman"/>
          <w:sz w:val="24"/>
          <w:szCs w:val="24"/>
          <w:highlight w:val="white"/>
          <w:rtl w:val="0"/>
        </w:rPr>
        <w:t xml:space="preserve">bersifat </w:t>
      </w:r>
      <w:r w:rsidDel="00000000" w:rsidR="00000000" w:rsidRPr="00000000">
        <w:rPr>
          <w:rFonts w:ascii="Times New Roman" w:cs="Times New Roman" w:eastAsia="Times New Roman" w:hAnsi="Times New Roman"/>
          <w:i w:val="1"/>
          <w:sz w:val="24"/>
          <w:szCs w:val="24"/>
          <w:highlight w:val="white"/>
          <w:rtl w:val="0"/>
        </w:rPr>
        <w:t xml:space="preserve">trainable</w:t>
      </w:r>
      <w:r w:rsidDel="00000000" w:rsidR="00000000" w:rsidRPr="00000000">
        <w:rPr>
          <w:rFonts w:ascii="Times New Roman" w:cs="Times New Roman" w:eastAsia="Times New Roman" w:hAnsi="Times New Roman"/>
          <w:sz w:val="24"/>
          <w:szCs w:val="24"/>
          <w:highlight w:val="white"/>
          <w:rtl w:val="0"/>
        </w:rPr>
        <w:t xml:space="preserve"> atau dapat dilatih ulang. Akan tetapi, ketika semua lapisan terkecuali 5 lapisan terakhir dilakukan </w:t>
      </w:r>
      <w:r w:rsidDel="00000000" w:rsidR="00000000" w:rsidRPr="00000000">
        <w:rPr>
          <w:rFonts w:ascii="Times New Roman" w:cs="Times New Roman" w:eastAsia="Times New Roman" w:hAnsi="Times New Roman"/>
          <w:i w:val="1"/>
          <w:sz w:val="24"/>
          <w:szCs w:val="24"/>
          <w:highlight w:val="white"/>
          <w:rtl w:val="0"/>
        </w:rPr>
        <w:t xml:space="preserve">freeze</w:t>
      </w:r>
      <w:r w:rsidDel="00000000" w:rsidR="00000000" w:rsidRPr="00000000">
        <w:rPr>
          <w:rFonts w:ascii="Times New Roman" w:cs="Times New Roman" w:eastAsia="Times New Roman" w:hAnsi="Times New Roman"/>
          <w:sz w:val="24"/>
          <w:szCs w:val="24"/>
          <w:highlight w:val="white"/>
          <w:rtl w:val="0"/>
        </w:rPr>
        <w:t xml:space="preserve"> (membekukan lapisan) yang bertujuan untuk </w:t>
      </w:r>
      <w:r w:rsidDel="00000000" w:rsidR="00000000" w:rsidRPr="00000000">
        <w:rPr>
          <w:rFonts w:ascii="Times New Roman" w:cs="Times New Roman" w:eastAsia="Times New Roman" w:hAnsi="Times New Roman"/>
          <w:i w:val="1"/>
          <w:sz w:val="24"/>
          <w:szCs w:val="24"/>
          <w:highlight w:val="white"/>
          <w:rtl w:val="0"/>
        </w:rPr>
        <w:t xml:space="preserve">fine tuning</w:t>
      </w:r>
      <w:r w:rsidDel="00000000" w:rsidR="00000000" w:rsidRPr="00000000">
        <w:rPr>
          <w:rFonts w:ascii="Times New Roman" w:cs="Times New Roman" w:eastAsia="Times New Roman" w:hAnsi="Times New Roman"/>
          <w:sz w:val="24"/>
          <w:szCs w:val="24"/>
          <w:highlight w:val="white"/>
          <w:rtl w:val="0"/>
        </w:rPr>
        <w:t xml:space="preserve"> agar diperoleh performa model yang sangat baik. Untuk memastikan performa model yang optimal, optimizer yang digunakan model adalah Adam, yang dapat menyesuaikan learning rate selama proses pelatihan.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Parameter Model</w:t>
      </w:r>
    </w:p>
    <w:p w:rsidR="00000000" w:rsidDel="00000000" w:rsidP="00000000" w:rsidRDefault="00000000" w:rsidRPr="00000000" w14:paraId="000000AC">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parameter yang dibangun untuk model Transfer Learning ini menggunakan beberapa parameter seperti pada tabel 3.6.1 dengan data non-augmentasi dan augmentasi. Berdasarkan parameter yang digunakan pada model transfer learning arsitektur ConvNext didapatkan bahwa model data augmentasi dengan epoch 50 memiliki akurasi yang cukup tinggi diantara data augmentasi epoch 25 serta non-augmentasi dengan epoch 25 dan 50. Sehingga, didapatkan model dengan data augmentasi menggunakan epoch 50 menunjukan model yang cukup baik dengan akurasi 0.71. Parameter yang digunakan sebagai berikut. </w:t>
      </w:r>
    </w:p>
    <w:p w:rsidR="00000000" w:rsidDel="00000000" w:rsidP="00000000" w:rsidRDefault="00000000" w:rsidRPr="00000000" w14:paraId="000000AD">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Tabel 3.6.1</w:t>
      </w:r>
      <w:r w:rsidDel="00000000" w:rsidR="00000000" w:rsidRPr="00000000">
        <w:rPr>
          <w:rFonts w:ascii="Times New Roman" w:cs="Times New Roman" w:eastAsia="Times New Roman" w:hAnsi="Times New Roman"/>
          <w:rtl w:val="0"/>
        </w:rPr>
        <w:t xml:space="preserve"> Parameter Model  dengan Data Non-Augmentasi &amp; Augmentasi</w:t>
      </w:r>
    </w:p>
    <w:p w:rsidR="00000000" w:rsidDel="00000000" w:rsidP="00000000" w:rsidRDefault="00000000" w:rsidRPr="00000000" w14:paraId="000000B4">
      <w:pPr>
        <w:spacing w:after="0" w:line="240" w:lineRule="auto"/>
        <w:ind w:firstLine="450"/>
        <w:jc w:val="center"/>
        <w:rPr>
          <w:rFonts w:ascii="Times New Roman" w:cs="Times New Roman" w:eastAsia="Times New Roman" w:hAnsi="Times New Roman"/>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Augmentasi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Akurasi</w:t>
            </w:r>
          </w:p>
        </w:tc>
      </w:tr>
      <w:tr>
        <w:trPr>
          <w:cantSplit w:val="0"/>
          <w:trHeight w:val="6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1e-4(0.0001)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Tanpa Augmentasi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w:t>
            </w:r>
          </w:p>
        </w:tc>
      </w:tr>
      <w:tr>
        <w:trPr>
          <w:cantSplit w:val="0"/>
          <w:trHeight w:val="25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627.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1e-4(0.0001)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Augmentasi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C">
      <w:pPr>
        <w:spacing w:after="0" w:line="240" w:lineRule="auto"/>
        <w:ind w:firstLine="45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 Performa Model</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beberapa parameter yang dibangun, hasil performa model terbaik adalah model yang dilatih dengan parameter berikut.</w:t>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 32</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 0.0001</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 50</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augmentasi yang melibatkan rotasi, translasi, zoom, shear, dan flip horizontal menggunakan </w:t>
      </w:r>
      <w:r w:rsidDel="00000000" w:rsidR="00000000" w:rsidRPr="00000000">
        <w:rPr>
          <w:rFonts w:ascii="Times New Roman" w:cs="Times New Roman" w:eastAsia="Times New Roman" w:hAnsi="Times New Roman"/>
          <w:i w:val="1"/>
          <w:sz w:val="24"/>
          <w:szCs w:val="24"/>
          <w:rtl w:val="0"/>
        </w:rPr>
        <w:t xml:space="preserve">ImageDataGenerator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Evaluasi performa model dengan akurasi mencapai 0.71 (71%) yang menunjukan bahwa model mampu mengklasifikasikan sebagian besar data dengan baik atau performa model yang cukup baik. Augmentasi membantu model untuk </w:t>
      </w:r>
      <w:r w:rsidDel="00000000" w:rsidR="00000000" w:rsidRPr="00000000">
        <w:rPr>
          <w:rFonts w:ascii="Times New Roman" w:cs="Times New Roman" w:eastAsia="Times New Roman" w:hAnsi="Times New Roman"/>
          <w:i w:val="1"/>
          <w:sz w:val="24"/>
          <w:szCs w:val="24"/>
          <w:rtl w:val="0"/>
        </w:rPr>
        <w:t xml:space="preserve">generalize</w:t>
      </w:r>
      <w:r w:rsidDel="00000000" w:rsidR="00000000" w:rsidRPr="00000000">
        <w:rPr>
          <w:rFonts w:ascii="Times New Roman" w:cs="Times New Roman" w:eastAsia="Times New Roman" w:hAnsi="Times New Roman"/>
          <w:sz w:val="24"/>
          <w:szCs w:val="24"/>
          <w:rtl w:val="0"/>
        </w:rPr>
        <w:t xml:space="preserve"> lebih baik pada data yang belum pernah dilihat sebelumnya, sehingga mengurangi risiko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Performa sebesar 71% sudah cukup baik, dengan model yang dilatih dengan data augmentasi yang memiliki variasi tinggi. Model mampu menangkap pola-pola penting dalam gambar burung. Dan berikut grafik hasil akurasi pelatihan model transfer learning convnext pada data augmentasi 50 epoch.</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71825" cy="2548109"/>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171825" cy="254810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3.7.1 </w:t>
      </w:r>
      <w:r w:rsidDel="00000000" w:rsidR="00000000" w:rsidRPr="00000000">
        <w:rPr>
          <w:rFonts w:ascii="Times New Roman" w:cs="Times New Roman" w:eastAsia="Times New Roman" w:hAnsi="Times New Roman"/>
          <w:rtl w:val="0"/>
        </w:rPr>
        <w:t xml:space="preserve">Akurasi Model Data Augmentasi Epochs 50</w:t>
      </w:r>
    </w:p>
    <w:p w:rsidR="00000000" w:rsidDel="00000000" w:rsidP="00000000" w:rsidRDefault="00000000" w:rsidRPr="00000000" w14:paraId="000000E7">
      <w:pPr>
        <w:spacing w:after="240" w:before="240" w:line="240" w:lineRule="auto"/>
        <w:ind w:firstLine="45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Pada gambar 3.1.1. Grafik menunjukkan performa model transfer learning ConvNeXt yang dilatih dengan data augmentasi. Pada hasil grafik diatas yang menjadi parameter adalah epoch 50 dengan batch size 32 dan learning rate yang digunakan yaitu 0.0001. Akurasi model pada data pelatihan (train accuracy) semakin meningkat seiring bertambahnya epoch, menandakan model semakin mahir dalam mengklasifikasikan data latih. Akurasi validasi (validation accuracy) juga meningkat secara konsisten, meskipun dengan sedikit fluktuasi. Hal ini mengindikasikan model dapat menggeneralisasi dengan baik. Grafik juga menunjukkan kecenderungan konvergensi antara akurasi train dan validasi, serta stabilitas performa setelah epoch 20. Secara keseluruhan, model ConvNeXt yang dilatih dengan data augmentasi menunjukkan performa yang baik dalam mengklasifikasikan suara burung. Temuan ini memberikan pemahaman tentang kemampuan model dalam konteks klasifikasi suara burung menggunakan transfer learning.</w:t>
      </w:r>
      <w:r w:rsidDel="00000000" w:rsidR="00000000" w:rsidRPr="00000000">
        <w:rPr>
          <w:rtl w:val="0"/>
        </w:rPr>
      </w:r>
    </w:p>
    <w:p w:rsidR="00000000" w:rsidDel="00000000" w:rsidP="00000000" w:rsidRDefault="00000000" w:rsidRPr="00000000" w14:paraId="000000E8">
      <w:pPr>
        <w:spacing w:after="0" w:line="240" w:lineRule="auto"/>
        <w:ind w:firstLine="45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spacing w:after="0" w:line="240" w:lineRule="auto"/>
        <w:ind w:firstLine="45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357468" cy="2645544"/>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57468" cy="264554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3.7.2 </w:t>
      </w:r>
      <w:r w:rsidDel="00000000" w:rsidR="00000000" w:rsidRPr="00000000">
        <w:rPr>
          <w:rFonts w:ascii="Times New Roman" w:cs="Times New Roman" w:eastAsia="Times New Roman" w:hAnsi="Times New Roman"/>
          <w:rtl w:val="0"/>
        </w:rPr>
        <w:t xml:space="preserve">Loss Model Data Augmentasi dengan Epochs 50</w:t>
      </w:r>
    </w:p>
    <w:p w:rsidR="00000000" w:rsidDel="00000000" w:rsidP="00000000" w:rsidRDefault="00000000" w:rsidRPr="00000000" w14:paraId="000000EB">
      <w:pPr>
        <w:spacing w:after="0" w:line="240" w:lineRule="auto"/>
        <w:ind w:firstLine="45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3.1.2 menunjukkan performa model transfer learning ConvNeXt berdasarkan matrik loss selama pelatihan menggunakan data augmentasi. Nilai loss pada data pelatihan (train loss) menurun secara signifikan seiring bertambahnya epoch, menandakan model semakin baik dalam mempelajari pola data latih. Demikian pula, loss validasi (validation loss) menurun secara konsisten dengan laju penurunan yang hampir seimbang dengan train loss, mencerminkan kemampuan generalisasi model yang baik tanpa indikasi overfitting. Grafik ini juga menunjukkan stabilitas performa model setelah epoch ke-20. Secara keseluruhan, model ConvNeXt yang dilatih dengan data augmentasi menunjukkan performa yang memadai untuk mengklasifikasikan suara burung, dengan hasil yang stabil dan konvergen di akhir pelatihan. Temuan ini memberikan gambaran yang mendalam tentang efisiensi metode transfer learning dalam klasifikasi suara burung di Taman Nasional Way Kambas.</w:t>
      </w:r>
    </w:p>
    <w:p w:rsidR="00000000" w:rsidDel="00000000" w:rsidP="00000000" w:rsidRDefault="00000000" w:rsidRPr="00000000" w14:paraId="000000ED">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Evaluasi Matriks</w:t>
      </w:r>
      <w:r w:rsidDel="00000000" w:rsidR="00000000" w:rsidRPr="00000000">
        <w:rPr>
          <w:rtl w:val="0"/>
        </w:rPr>
      </w:r>
    </w:p>
    <w:p w:rsidR="00000000" w:rsidDel="00000000" w:rsidP="00000000" w:rsidRDefault="00000000" w:rsidRPr="00000000" w14:paraId="000000F3">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114300</wp:posOffset>
            </wp:positionV>
            <wp:extent cx="2395538" cy="2530497"/>
            <wp:effectExtent b="0" l="0" r="0" t="0"/>
            <wp:wrapNone/>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395538" cy="2530497"/>
                    </a:xfrm>
                    <a:prstGeom prst="rect"/>
                    <a:ln/>
                  </pic:spPr>
                </pic:pic>
              </a:graphicData>
            </a:graphic>
          </wp:anchor>
        </w:drawing>
      </w:r>
    </w:p>
    <w:p w:rsidR="00000000" w:rsidDel="00000000" w:rsidP="00000000" w:rsidRDefault="00000000" w:rsidRPr="00000000" w14:paraId="000000F6">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24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240" w:lineRule="auto"/>
        <w:ind w:firstLine="45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3.8.1 </w:t>
      </w:r>
      <w:r w:rsidDel="00000000" w:rsidR="00000000" w:rsidRPr="00000000">
        <w:rPr>
          <w:rFonts w:ascii="Times New Roman" w:cs="Times New Roman" w:eastAsia="Times New Roman" w:hAnsi="Times New Roman"/>
          <w:rtl w:val="0"/>
        </w:rPr>
        <w:t xml:space="preserve">Evaluasi Model</w:t>
      </w:r>
    </w:p>
    <w:p w:rsidR="00000000" w:rsidDel="00000000" w:rsidP="00000000" w:rsidRDefault="00000000" w:rsidRPr="00000000" w14:paraId="00000106">
      <w:pPr>
        <w:spacing w:after="0" w:line="240" w:lineRule="auto"/>
        <w:ind w:firstLine="45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after="240" w:before="240" w:line="240" w:lineRule="auto"/>
        <w:ind w:firstLine="45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Gambar 3.8.1 menampilkan evaluasi model menggunakan </w:t>
      </w:r>
      <w:r w:rsidDel="00000000" w:rsidR="00000000" w:rsidRPr="00000000">
        <w:rPr>
          <w:rFonts w:ascii="Times New Roman" w:cs="Times New Roman" w:eastAsia="Times New Roman" w:hAnsi="Times New Roman"/>
          <w:i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 yang mengevaluasi kinerja model ConvNeXt dalam mengklasifikasikan suara burung di Taman Nasional Way Kambas. Model menunjukkan akurasi tinggi pada kelas seperti </w:t>
      </w:r>
      <w:r w:rsidDel="00000000" w:rsidR="00000000" w:rsidRPr="00000000">
        <w:rPr>
          <w:rFonts w:ascii="Times New Roman" w:cs="Times New Roman" w:eastAsia="Times New Roman" w:hAnsi="Times New Roman"/>
          <w:i w:val="1"/>
          <w:sz w:val="24"/>
          <w:szCs w:val="24"/>
          <w:rtl w:val="0"/>
        </w:rPr>
        <w:t xml:space="preserve">Ninox Scutulata</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Orthotomus Ruficeps</w:t>
      </w:r>
      <w:r w:rsidDel="00000000" w:rsidR="00000000" w:rsidRPr="00000000">
        <w:rPr>
          <w:rFonts w:ascii="Times New Roman" w:cs="Times New Roman" w:eastAsia="Times New Roman" w:hAnsi="Times New Roman"/>
          <w:sz w:val="24"/>
          <w:szCs w:val="24"/>
          <w:rtl w:val="0"/>
        </w:rPr>
        <w:t xml:space="preserve">, namun terdapat beberapa kesalahan prediksi, seperti </w:t>
      </w:r>
      <w:r w:rsidDel="00000000" w:rsidR="00000000" w:rsidRPr="00000000">
        <w:rPr>
          <w:rFonts w:ascii="Times New Roman" w:cs="Times New Roman" w:eastAsia="Times New Roman" w:hAnsi="Times New Roman"/>
          <w:i w:val="1"/>
          <w:sz w:val="24"/>
          <w:szCs w:val="24"/>
          <w:rtl w:val="0"/>
        </w:rPr>
        <w:t xml:space="preserve">Halcyon Smyrnensis</w:t>
      </w:r>
      <w:r w:rsidDel="00000000" w:rsidR="00000000" w:rsidRPr="00000000">
        <w:rPr>
          <w:rFonts w:ascii="Times New Roman" w:cs="Times New Roman" w:eastAsia="Times New Roman" w:hAnsi="Times New Roman"/>
          <w:sz w:val="24"/>
          <w:szCs w:val="24"/>
          <w:rtl w:val="0"/>
        </w:rPr>
        <w:t xml:space="preserve"> yang terkadang diklasifikasikan sebagai kelas lain. Kesalahan ini disebabkan oleh kemiripan pola suara antar spesies atau distribusi data yang tidak merata. Matriks ini membantu mengidentifikasi area perbaikan untuk meningkatkan akurasi model.</w:t>
      </w:r>
      <w:r w:rsidDel="00000000" w:rsidR="00000000" w:rsidRPr="00000000">
        <w:rPr>
          <w:rtl w:val="0"/>
        </w:rPr>
      </w:r>
    </w:p>
    <w:p w:rsidR="00000000" w:rsidDel="00000000" w:rsidP="00000000" w:rsidRDefault="00000000" w:rsidRPr="00000000" w14:paraId="00000108">
      <w:pPr>
        <w:spacing w:after="0" w:line="240" w:lineRule="auto"/>
        <w:ind w:left="0" w:firstLine="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Dari </w:t>
      </w:r>
      <w:r w:rsidDel="00000000" w:rsidR="00000000" w:rsidRPr="00000000">
        <w:rPr>
          <w:rFonts w:ascii="Times New Roman" w:cs="Times New Roman" w:eastAsia="Times New Roman" w:hAnsi="Times New Roman"/>
          <w:i w:val="1"/>
          <w:sz w:val="24"/>
          <w:szCs w:val="24"/>
          <w:rtl w:val="0"/>
        </w:rPr>
        <w:t xml:space="preserve">confusion matrix </w:t>
      </w:r>
      <w:r w:rsidDel="00000000" w:rsidR="00000000" w:rsidRPr="00000000">
        <w:rPr>
          <w:rFonts w:ascii="Times New Roman" w:cs="Times New Roman" w:eastAsia="Times New Roman" w:hAnsi="Times New Roman"/>
          <w:sz w:val="24"/>
          <w:szCs w:val="24"/>
          <w:rtl w:val="0"/>
        </w:rPr>
        <w:t xml:space="preserve">tersebut, diperoleh </w:t>
      </w:r>
      <w:r w:rsidDel="00000000" w:rsidR="00000000" w:rsidRPr="00000000">
        <w:rPr>
          <w:rFonts w:ascii="Times New Roman" w:cs="Times New Roman" w:eastAsia="Times New Roman" w:hAnsi="Times New Roman"/>
          <w:i w:val="1"/>
          <w:sz w:val="24"/>
          <w:szCs w:val="24"/>
          <w:rtl w:val="0"/>
        </w:rPr>
        <w:t xml:space="preserve">classification report</w:t>
      </w:r>
      <w:r w:rsidDel="00000000" w:rsidR="00000000" w:rsidRPr="00000000">
        <w:rPr>
          <w:rFonts w:ascii="Times New Roman" w:cs="Times New Roman" w:eastAsia="Times New Roman" w:hAnsi="Times New Roman"/>
          <w:sz w:val="24"/>
          <w:szCs w:val="24"/>
          <w:rtl w:val="0"/>
        </w:rPr>
        <w:t xml:space="preserve"> yang terlihat pada Tabel 3.1.2 dibawah yang menunjukan model transfer learning pada data augmentasi dengan epochs 50 memiliki akurasi cukup tinggi sebesar 0.71 serta nilai </w:t>
      </w:r>
      <w:r w:rsidDel="00000000" w:rsidR="00000000" w:rsidRPr="00000000">
        <w:rPr>
          <w:rFonts w:ascii="Times New Roman" w:cs="Times New Roman" w:eastAsia="Times New Roman" w:hAnsi="Times New Roman"/>
          <w:i w:val="1"/>
          <w:sz w:val="24"/>
          <w:szCs w:val="24"/>
          <w:rtl w:val="0"/>
        </w:rPr>
        <w:t xml:space="preserve">precision, recall,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f1-score </w:t>
      </w:r>
      <w:r w:rsidDel="00000000" w:rsidR="00000000" w:rsidRPr="00000000">
        <w:rPr>
          <w:rFonts w:ascii="Times New Roman" w:cs="Times New Roman" w:eastAsia="Times New Roman" w:hAnsi="Times New Roman"/>
          <w:sz w:val="24"/>
          <w:szCs w:val="24"/>
          <w:rtl w:val="0"/>
        </w:rPr>
        <w:t xml:space="preserve">mendekati 1 yang menunjukan bahwa model bekerja dengan cukup baik.</w:t>
      </w:r>
      <w:r w:rsidDel="00000000" w:rsidR="00000000" w:rsidRPr="00000000">
        <w:rPr>
          <w:rtl w:val="0"/>
        </w:rPr>
      </w:r>
    </w:p>
    <w:p w:rsidR="00000000" w:rsidDel="00000000" w:rsidP="00000000" w:rsidRDefault="00000000" w:rsidRPr="00000000" w14:paraId="00000109">
      <w:pPr>
        <w:spacing w:after="0" w:line="240" w:lineRule="auto"/>
        <w:ind w:firstLine="45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Tabel 3.8.1 </w:t>
      </w:r>
      <w:r w:rsidDel="00000000" w:rsidR="00000000" w:rsidRPr="00000000">
        <w:rPr>
          <w:rFonts w:ascii="Times New Roman" w:cs="Times New Roman" w:eastAsia="Times New Roman" w:hAnsi="Times New Roman"/>
          <w:rtl w:val="0"/>
        </w:rPr>
        <w:t xml:space="preserve">Classification Report</w:t>
      </w:r>
    </w:p>
    <w:p w:rsidR="00000000" w:rsidDel="00000000" w:rsidP="00000000" w:rsidRDefault="00000000" w:rsidRPr="00000000" w14:paraId="0000010B">
      <w:pPr>
        <w:spacing w:after="0" w:line="240" w:lineRule="auto"/>
        <w:ind w:firstLine="450"/>
        <w:jc w:val="center"/>
        <w:rPr>
          <w:rFonts w:ascii="Times New Roman" w:cs="Times New Roman" w:eastAsia="Times New Roman" w:hAnsi="Times New Roman"/>
        </w:rPr>
      </w:pPr>
      <w:r w:rsidDel="00000000" w:rsidR="00000000" w:rsidRPr="00000000">
        <w:rPr>
          <w:rtl w:val="0"/>
        </w:rPr>
      </w:r>
    </w:p>
    <w:tbl>
      <w:tblPr>
        <w:tblStyle w:val="Table3"/>
        <w:tblW w:w="62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10"/>
        <w:gridCol w:w="1080"/>
        <w:gridCol w:w="1050"/>
        <w:gridCol w:w="1245"/>
        <w:tblGridChange w:id="0">
          <w:tblGrid>
            <w:gridCol w:w="1440"/>
            <w:gridCol w:w="1410"/>
            <w:gridCol w:w="1080"/>
            <w:gridCol w:w="1050"/>
            <w:gridCol w:w="124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akurasi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bl>
    <w:p w:rsidR="00000000" w:rsidDel="00000000" w:rsidP="00000000" w:rsidRDefault="00000000" w:rsidRPr="00000000" w14:paraId="00000152">
      <w:pPr>
        <w:spacing w:after="0" w:line="240" w:lineRule="auto"/>
        <w:ind w:firstLine="45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after="0" w:line="240" w:lineRule="auto"/>
        <w:ind w:firstLine="45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after="0" w:line="240" w:lineRule="auto"/>
        <w:ind w:firstLine="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tabel 3.8.2 menunjukan hasil akurasi model pada masing-masing kelas yang menunjukan performa yang bervariasi antar kelas. Kelas dengan akurasi tertinggi (</w:t>
      </w:r>
      <w:r w:rsidDel="00000000" w:rsidR="00000000" w:rsidRPr="00000000">
        <w:rPr>
          <w:rFonts w:ascii="Times New Roman" w:cs="Times New Roman" w:eastAsia="Times New Roman" w:hAnsi="Times New Roman"/>
          <w:i w:val="1"/>
          <w:rtl w:val="0"/>
        </w:rPr>
        <w:t xml:space="preserve">Ninox Scutulata, Pitta Sordida, Prinia Flaviventris, </w:t>
      </w:r>
      <w:r w:rsidDel="00000000" w:rsidR="00000000" w:rsidRPr="00000000">
        <w:rPr>
          <w:rFonts w:ascii="Times New Roman" w:cs="Times New Roman" w:eastAsia="Times New Roman" w:hAnsi="Times New Roman"/>
          <w:rtl w:val="0"/>
        </w:rPr>
        <w:t xml:space="preserve">dan </w:t>
      </w:r>
      <w:r w:rsidDel="00000000" w:rsidR="00000000" w:rsidRPr="00000000">
        <w:rPr>
          <w:rFonts w:ascii="Times New Roman" w:cs="Times New Roman" w:eastAsia="Times New Roman" w:hAnsi="Times New Roman"/>
          <w:i w:val="1"/>
          <w:rtl w:val="0"/>
        </w:rPr>
        <w:t xml:space="preserve">Surniculus Lugubris</w:t>
      </w:r>
      <w:r w:rsidDel="00000000" w:rsidR="00000000" w:rsidRPr="00000000">
        <w:rPr>
          <w:rFonts w:ascii="Times New Roman" w:cs="Times New Roman" w:eastAsia="Times New Roman" w:hAnsi="Times New Roman"/>
          <w:rtl w:val="0"/>
        </w:rPr>
        <w:t xml:space="preserve">) memiliki akurasi sebesar 80% yang menunjukan kemampuan model dalam mengenali fitur-fitur penting dari spesies burung. Akan tetapi, terdapat kelas dengan akurasi rendah seperti </w:t>
      </w:r>
      <w:r w:rsidDel="00000000" w:rsidR="00000000" w:rsidRPr="00000000">
        <w:rPr>
          <w:rFonts w:ascii="Times New Roman" w:cs="Times New Roman" w:eastAsia="Times New Roman" w:hAnsi="Times New Roman"/>
          <w:i w:val="1"/>
          <w:rtl w:val="0"/>
        </w:rPr>
        <w:t xml:space="preserve">Cacomantis Merulinus</w:t>
      </w:r>
      <w:r w:rsidDel="00000000" w:rsidR="00000000" w:rsidRPr="00000000">
        <w:rPr>
          <w:rFonts w:ascii="Times New Roman" w:cs="Times New Roman" w:eastAsia="Times New Roman" w:hAnsi="Times New Roman"/>
          <w:rtl w:val="0"/>
        </w:rPr>
        <w:t xml:space="preserve"> sebesar 46.67% yang menunjukan bahwa fitur pada kelas ini lebih sulit dipelajari oleh model. Secara keseluruhan, hasil akurasi masing-masing kelas menunjukan bahwa model memiliki performa yang cukup baik.</w:t>
      </w:r>
    </w:p>
    <w:p w:rsidR="00000000" w:rsidDel="00000000" w:rsidP="00000000" w:rsidRDefault="00000000" w:rsidRPr="00000000" w14:paraId="00000155">
      <w:pPr>
        <w:spacing w:after="0" w:line="240" w:lineRule="auto"/>
        <w:ind w:firstLine="45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Tabel 3.8.2 </w:t>
      </w:r>
      <w:r w:rsidDel="00000000" w:rsidR="00000000" w:rsidRPr="00000000">
        <w:rPr>
          <w:rFonts w:ascii="Times New Roman" w:cs="Times New Roman" w:eastAsia="Times New Roman" w:hAnsi="Times New Roman"/>
          <w:rtl w:val="0"/>
        </w:rPr>
        <w:t xml:space="preserve">Hasil Akurasi Per Class</w:t>
      </w:r>
    </w:p>
    <w:tbl>
      <w:tblPr>
        <w:tblStyle w:val="Table4"/>
        <w:tblW w:w="6255.0" w:type="dxa"/>
        <w:jc w:val="left"/>
        <w:tblInd w:w="1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3060"/>
        <w:tblGridChange w:id="0">
          <w:tblGrid>
            <w:gridCol w:w="3195"/>
            <w:gridCol w:w="3060"/>
          </w:tblGrid>
        </w:tblGridChange>
      </w:tblGrid>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Class</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Akurasi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Cacomantis Merulinus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Culicicapa Ceylonensis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Geopelia Striata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Halcyon Smyrnensis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Ninox Scutulata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Orthotomus Ruficeps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Pitta Sordida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Prinia Flaviventris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Spilopelia Chinensis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Surniculus Lugubris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bl>
    <w:p w:rsidR="00000000" w:rsidDel="00000000" w:rsidP="00000000" w:rsidRDefault="00000000" w:rsidRPr="00000000" w14:paraId="0000016D">
      <w:pPr>
        <w:spacing w:after="0" w:line="240" w:lineRule="auto"/>
        <w:ind w:firstLine="45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after="0" w:line="240" w:lineRule="auto"/>
        <w:ind w:firstLine="45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 Prediksi</w:t>
      </w:r>
    </w:p>
    <w:p w:rsidR="00000000" w:rsidDel="00000000" w:rsidP="00000000" w:rsidRDefault="00000000" w:rsidRPr="00000000" w14:paraId="00000170">
      <w:pPr>
        <w:spacing w:after="0" w:line="240" w:lineRule="auto"/>
        <w:ind w:firstLine="45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Setelah, dilakukan evaluasi matriks, selanjutnya dilakukan tahapan menguji model (testing) menggunakan data yang baru. Diperoleh hasil prediksi dari model yang dbangun dengan menggunakan data baru, yang bisa terlihat pada tabel 3.8.1 bahwa tebakan kelasnya sudah benar walaupun akurasi model yang dibangun pada tabel 3.9.1 telah menunjukan hasil yang cukup baik.</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71">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2">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3">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Tabel 3.9.1</w:t>
      </w:r>
      <w:r w:rsidDel="00000000" w:rsidR="00000000" w:rsidRPr="00000000">
        <w:rPr>
          <w:rFonts w:ascii="Times New Roman" w:cs="Times New Roman" w:eastAsia="Times New Roman" w:hAnsi="Times New Roman"/>
          <w:rtl w:val="0"/>
        </w:rPr>
        <w:t xml:space="preserve"> Hasil Prediksi</w:t>
      </w:r>
    </w:p>
    <w:p w:rsidR="00000000" w:rsidDel="00000000" w:rsidP="00000000" w:rsidRDefault="00000000" w:rsidRPr="00000000" w14:paraId="00000174">
      <w:pPr>
        <w:spacing w:after="0" w:line="240" w:lineRule="auto"/>
        <w:ind w:firstLine="450"/>
        <w:jc w:val="center"/>
        <w:rPr>
          <w:rFonts w:ascii="Times New Roman" w:cs="Times New Roman" w:eastAsia="Times New Roman" w:hAnsi="Times New Roman"/>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Prediksi</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Validasi Klasifikasi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62075" cy="1222660"/>
                  <wp:effectExtent b="0" l="0" r="0" t="0"/>
                  <wp:docPr id="11" name="image14.png"/>
                  <a:graphic>
                    <a:graphicData uri="http://schemas.openxmlformats.org/drawingml/2006/picture">
                      <pic:pic>
                        <pic:nvPicPr>
                          <pic:cNvPr id="0" name="image14.png"/>
                          <pic:cNvPicPr preferRelativeResize="0"/>
                        </pic:nvPicPr>
                        <pic:blipFill>
                          <a:blip r:embed="rId19"/>
                          <a:srcRect b="24288" l="18556" r="7731" t="10045"/>
                          <a:stretch>
                            <a:fillRect/>
                          </a:stretch>
                        </pic:blipFill>
                        <pic:spPr>
                          <a:xfrm>
                            <a:off x="0" y="0"/>
                            <a:ext cx="1362075" cy="12226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Surniculus Lugubris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Surniculus Lugubris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9713" cy="1338612"/>
                  <wp:effectExtent b="0" l="0" r="0" t="0"/>
                  <wp:docPr id="13" name="image5.png"/>
                  <a:graphic>
                    <a:graphicData uri="http://schemas.openxmlformats.org/drawingml/2006/picture">
                      <pic:pic>
                        <pic:nvPicPr>
                          <pic:cNvPr id="0" name="image5.png"/>
                          <pic:cNvPicPr preferRelativeResize="0"/>
                        </pic:nvPicPr>
                        <pic:blipFill>
                          <a:blip r:embed="rId20"/>
                          <a:srcRect b="0" l="24512" r="-8076" t="0"/>
                          <a:stretch>
                            <a:fillRect/>
                          </a:stretch>
                        </pic:blipFill>
                        <pic:spPr>
                          <a:xfrm>
                            <a:off x="0" y="0"/>
                            <a:ext cx="1509713" cy="13386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Spilopelia Chinensis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Spilopelia Chinensis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04925" cy="1466850"/>
                  <wp:effectExtent b="0" l="0" r="0" t="0"/>
                  <wp:docPr id="14" name="image11.png"/>
                  <a:graphic>
                    <a:graphicData uri="http://schemas.openxmlformats.org/drawingml/2006/picture">
                      <pic:pic>
                        <pic:nvPicPr>
                          <pic:cNvPr id="0" name="image11.png"/>
                          <pic:cNvPicPr preferRelativeResize="0"/>
                        </pic:nvPicPr>
                        <pic:blipFill>
                          <a:blip r:embed="rId21"/>
                          <a:srcRect b="21025" l="0" r="29381" t="0"/>
                          <a:stretch>
                            <a:fillRect/>
                          </a:stretch>
                        </pic:blipFill>
                        <pic:spPr>
                          <a:xfrm>
                            <a:off x="0" y="0"/>
                            <a:ext cx="1304925" cy="14668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Prinia flaviventris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Prinia flaviventris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33500" cy="1357685"/>
                  <wp:effectExtent b="0" l="0" r="0" t="0"/>
                  <wp:docPr id="15" name="image12.png"/>
                  <a:graphic>
                    <a:graphicData uri="http://schemas.openxmlformats.org/drawingml/2006/picture">
                      <pic:pic>
                        <pic:nvPicPr>
                          <pic:cNvPr id="0" name="image12.png"/>
                          <pic:cNvPicPr preferRelativeResize="0"/>
                        </pic:nvPicPr>
                        <pic:blipFill>
                          <a:blip r:embed="rId22"/>
                          <a:srcRect b="27119" l="0" r="27835" t="0"/>
                          <a:stretch>
                            <a:fillRect/>
                          </a:stretch>
                        </pic:blipFill>
                        <pic:spPr>
                          <a:xfrm>
                            <a:off x="0" y="0"/>
                            <a:ext cx="1333500" cy="13576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Culicicapa Ceylonensis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Culicicapa Ceylonensis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62075" cy="1381125"/>
                  <wp:effectExtent b="0" l="0" r="0" t="0"/>
                  <wp:docPr id="16" name="image15.png"/>
                  <a:graphic>
                    <a:graphicData uri="http://schemas.openxmlformats.org/drawingml/2006/picture">
                      <pic:pic>
                        <pic:nvPicPr>
                          <pic:cNvPr id="0" name="image15.png"/>
                          <pic:cNvPicPr preferRelativeResize="0"/>
                        </pic:nvPicPr>
                        <pic:blipFill>
                          <a:blip r:embed="rId23"/>
                          <a:srcRect b="0" l="0" r="26288" t="0"/>
                          <a:stretch>
                            <a:fillRect/>
                          </a:stretch>
                        </pic:blipFill>
                        <pic:spPr>
                          <a:xfrm>
                            <a:off x="0" y="0"/>
                            <a:ext cx="1362075" cy="13811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Geopelia striata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Geopelia striata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Benar</w:t>
            </w:r>
          </w:p>
        </w:tc>
      </w:tr>
    </w:tbl>
    <w:p w:rsidR="00000000" w:rsidDel="00000000" w:rsidP="00000000" w:rsidRDefault="00000000" w:rsidRPr="00000000" w14:paraId="0000018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3.10 Deployment</w:t>
      </w:r>
    </w:p>
    <w:p w:rsidR="00000000" w:rsidDel="00000000" w:rsidP="00000000" w:rsidRDefault="00000000" w:rsidRPr="00000000" w14:paraId="0000018F">
      <w:pPr>
        <w:spacing w:after="0" w:line="240" w:lineRule="auto"/>
        <w:ind w:lef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diperoleh model terbaik dari beberapa parameter, dilakukan tahapan deployment menggunakan streamlit, agar model bisa melakukan prediksi secara tampilan berbasis website. Tahapan deployment dibangun dengan basis pemrograman python, html serta css. Dan diperoleh tampilan hasil deployment pada gambar. </w:t>
      </w:r>
    </w:p>
    <w:p w:rsidR="00000000" w:rsidDel="00000000" w:rsidP="00000000" w:rsidRDefault="00000000" w:rsidRPr="00000000" w14:paraId="00000190">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after="0" w:line="240" w:lineRule="auto"/>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KESIMPULAN   </w:t>
      </w:r>
    </w:p>
    <w:p w:rsidR="00000000" w:rsidDel="00000000" w:rsidP="00000000" w:rsidRDefault="00000000" w:rsidRPr="00000000" w14:paraId="00000195">
      <w:pPr>
        <w:spacing w:after="0" w:line="240" w:lineRule="auto"/>
        <w:ind w:firstLine="45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Implementasi dan pengujian model transfer learning arsitektur ConvNext menggunakan audio suara burung di Taman Nasional Way Kambas di Provinsi Lampung diperoleh hasil signifikan dapat mengenali dan klasifikasi objek burung. Implementasi proses dengan data augmentasi 50 epochs memiliki peran yang penting dalam model memperoleh performa model dan akurasi yang cukup baik. Dari model dibangun dengan menggunakan beberapa pengaturan parameter, diperoleh bahwa model memiliki akurasi yang cukup baik. Ketika pada pengaturan parameter model yaitu dengan batch size sebesar 32, learning rate 0.0001 dan epochs sebesar 50, diperoleh akurasi model sebesar 0.71 yang menunjukan model telah cukup baik. Evaluasi model yang cukup tinggi, bahwa model bisa diimplementasikan secara aplikatif seperti dengan mengembangkan aplikasi sistem deteksi klasifikasi suara burung pada kawasan area konservasi seperti cagar alam, suaka margasatwa, taman nasional bahkan geopark.</w:t>
      </w:r>
      <w:r w:rsidDel="00000000" w:rsidR="00000000" w:rsidRPr="00000000">
        <w:rPr>
          <w:rtl w:val="0"/>
        </w:rPr>
      </w:r>
    </w:p>
    <w:p w:rsidR="00000000" w:rsidDel="00000000" w:rsidP="00000000" w:rsidRDefault="00000000" w:rsidRPr="00000000" w14:paraId="00000196">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7">
      <w:pPr>
        <w:spacing w:after="0" w:line="240" w:lineRule="auto"/>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UCAPAN TERIMAKASIH </w:t>
      </w:r>
    </w:p>
    <w:p w:rsidR="00000000" w:rsidDel="00000000" w:rsidP="00000000" w:rsidRDefault="00000000" w:rsidRPr="00000000" w14:paraId="00000198">
      <w:pPr>
        <w:spacing w:after="0" w:line="240" w:lineRule="auto"/>
        <w:ind w:firstLine="45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Ucapan terimakasih disampaikan dalam kepada dosen pembimbing kelompok 13 tugas besar dan seluruh dosen pengampu mata kuliah Deep Learning Program Studi Sains Data Institut Teknologi Sumatera. Ucapan terimakasih diberikan pula kepada seluruh anggota kelompok 13 tugas besar mata kuliah Deep Learning yang berkontribusi dalam penulisan dan percobaan penelitian “</w:t>
      </w:r>
      <w:r w:rsidDel="00000000" w:rsidR="00000000" w:rsidRPr="00000000">
        <w:rPr>
          <w:rFonts w:ascii="Times New Roman" w:cs="Times New Roman" w:eastAsia="Times New Roman" w:hAnsi="Times New Roman"/>
          <w:b w:val="1"/>
          <w:smallCaps w:val="1"/>
          <w:sz w:val="24"/>
          <w:szCs w:val="24"/>
          <w:rtl w:val="0"/>
        </w:rPr>
        <w:t xml:space="preserve">IMPLEMENTASI MODEL TRANSFER LEARNING ARSITEKTUR CONVNEXT UNTUK KLASIFIKASI SUARA BURUNG DI TAMAN NASIONAL WAY KAMBAS</w:t>
      </w:r>
      <w:r w:rsidDel="00000000" w:rsidR="00000000" w:rsidRPr="00000000">
        <w:rPr>
          <w:rFonts w:ascii="Times New Roman" w:cs="Times New Roman" w:eastAsia="Times New Roman" w:hAnsi="Times New Roman"/>
          <w:sz w:val="24"/>
          <w:szCs w:val="24"/>
          <w:rtl w:val="0"/>
        </w:rPr>
        <w:t xml:space="preserve">” baik dukungan mental, ilmu dan materi, sehingga model dan penulisan paper penelitian ini dapat diselesaikan dengan tepat waktu dan mendapatkan hasil yang dapat dipertanggungjawabkan.</w:t>
      </w:r>
      <w:r w:rsidDel="00000000" w:rsidR="00000000" w:rsidRPr="00000000">
        <w:rPr>
          <w:rtl w:val="0"/>
        </w:rPr>
      </w:r>
    </w:p>
    <w:p w:rsidR="00000000" w:rsidDel="00000000" w:rsidP="00000000" w:rsidRDefault="00000000" w:rsidRPr="00000000" w14:paraId="00000199">
      <w:pPr>
        <w:spacing w:after="0" w:line="240" w:lineRule="auto"/>
        <w:jc w:val="both"/>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19A">
      <w:pPr>
        <w:spacing w:after="0" w:line="240" w:lineRule="auto"/>
        <w:jc w:val="both"/>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19B">
      <w:pPr>
        <w:spacing w:after="0" w:line="240" w:lineRule="auto"/>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DAFTAR PUSTAKA</w:t>
      </w:r>
    </w:p>
    <w:p w:rsidR="00000000" w:rsidDel="00000000" w:rsidP="00000000" w:rsidRDefault="00000000" w:rsidRPr="00000000" w14:paraId="0000019C">
      <w:pPr>
        <w:spacing w:after="0" w:line="240" w:lineRule="auto"/>
        <w:jc w:val="both"/>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19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Andyono, Gebyar, Marsono, Djoko, Sadono, Ronggo, Imron, &amp; M Ali. (2018). andyono2018analysis. </w:t>
      </w:r>
      <w:r w:rsidDel="00000000" w:rsidR="00000000" w:rsidRPr="00000000">
        <w:rPr>
          <w:rFonts w:ascii="Times New Roman" w:cs="Times New Roman" w:eastAsia="Times New Roman" w:hAnsi="Times New Roman"/>
          <w:i w:val="1"/>
          <w:sz w:val="24"/>
          <w:szCs w:val="24"/>
          <w:rtl w:val="0"/>
        </w:rPr>
        <w:t xml:space="preserve">The analysis on the stakeholders of conflict mitigation in the Way Kambas National Park, Lampung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15-28.</w:t>
      </w:r>
    </w:p>
    <w:p w:rsidR="00000000" w:rsidDel="00000000" w:rsidP="00000000" w:rsidRDefault="00000000" w:rsidRPr="00000000" w14:paraId="0000019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Firmansah, R Arif, Santoso, Handri, Anwar, &amp; Agus. (2023). firmansah2023transfer. </w:t>
      </w:r>
      <w:r w:rsidDel="00000000" w:rsidR="00000000" w:rsidRPr="00000000">
        <w:rPr>
          <w:rFonts w:ascii="Times New Roman" w:cs="Times New Roman" w:eastAsia="Times New Roman" w:hAnsi="Times New Roman"/>
          <w:i w:val="1"/>
          <w:sz w:val="24"/>
          <w:szCs w:val="24"/>
          <w:rtl w:val="0"/>
        </w:rPr>
        <w:t xml:space="preserve">Transfer Learning Implementation on Image Recognition of Indonesian Traditional Houses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1469--1478.</w:t>
      </w:r>
    </w:p>
    <w:p w:rsidR="00000000" w:rsidDel="00000000" w:rsidP="00000000" w:rsidRDefault="00000000" w:rsidRPr="00000000" w14:paraId="0000019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Mmileng, Outlwile, Whata, Albert, Olusanya, Micheal, Mhlongo, &amp; Siyabonga. (2024). mmileng2024application. </w:t>
      </w:r>
      <w:r w:rsidDel="00000000" w:rsidR="00000000" w:rsidRPr="00000000">
        <w:rPr>
          <w:rFonts w:ascii="Times New Roman" w:cs="Times New Roman" w:eastAsia="Times New Roman" w:hAnsi="Times New Roman"/>
          <w:i w:val="1"/>
          <w:sz w:val="24"/>
          <w:szCs w:val="24"/>
          <w:rtl w:val="0"/>
        </w:rPr>
        <w:t xml:space="preserve">Application of ConvNeXt with Transfer Learning and Data Augmentation for Malaria Parasite Detection in Resource-Limited Settings Using Microscopic Images</w:t>
      </w:r>
      <w:r w:rsidDel="00000000" w:rsidR="00000000" w:rsidRPr="00000000">
        <w:rPr>
          <w:rFonts w:ascii="Times New Roman" w:cs="Times New Roman" w:eastAsia="Times New Roman" w:hAnsi="Times New Roman"/>
          <w:sz w:val="24"/>
          <w:szCs w:val="24"/>
          <w:rtl w:val="0"/>
        </w:rPr>
        <w:t xml:space="preserve">, 2024-10.</w:t>
      </w:r>
    </w:p>
    <w:p w:rsidR="00000000" w:rsidDel="00000000" w:rsidP="00000000" w:rsidRDefault="00000000" w:rsidRPr="00000000" w14:paraId="000001A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Simonyan, K., &amp; Zisserman, A. (2014). </w:t>
      </w:r>
      <w:r w:rsidDel="00000000" w:rsidR="00000000" w:rsidRPr="00000000">
        <w:rPr>
          <w:rFonts w:ascii="Times New Roman" w:cs="Times New Roman" w:eastAsia="Times New Roman" w:hAnsi="Times New Roman"/>
          <w:i w:val="1"/>
          <w:sz w:val="24"/>
          <w:szCs w:val="24"/>
          <w:rtl w:val="0"/>
        </w:rPr>
        <w:t xml:space="preserve">Very Deep Convolutional Networks for Large-Scale Image Recognition</w:t>
      </w:r>
      <w:r w:rsidDel="00000000" w:rsidR="00000000" w:rsidRPr="00000000">
        <w:rPr>
          <w:rFonts w:ascii="Times New Roman" w:cs="Times New Roman" w:eastAsia="Times New Roman" w:hAnsi="Times New Roman"/>
          <w:sz w:val="24"/>
          <w:szCs w:val="24"/>
          <w:rtl w:val="0"/>
        </w:rPr>
        <w:t xml:space="preserve">. arXiv preprint arXiv:1409.1556.</w:t>
      </w:r>
    </w:p>
    <w:p w:rsidR="00000000" w:rsidDel="00000000" w:rsidP="00000000" w:rsidRDefault="00000000" w:rsidRPr="00000000" w14:paraId="000001A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Abadi, M., Barham, P., Chen, J., Chen, Z., Davis, A., Dean, J., ... &amp; Zheng, X. (2016). </w:t>
      </w:r>
      <w:r w:rsidDel="00000000" w:rsidR="00000000" w:rsidRPr="00000000">
        <w:rPr>
          <w:rFonts w:ascii="Times New Roman" w:cs="Times New Roman" w:eastAsia="Times New Roman" w:hAnsi="Times New Roman"/>
          <w:i w:val="1"/>
          <w:sz w:val="24"/>
          <w:szCs w:val="24"/>
          <w:rtl w:val="0"/>
        </w:rPr>
        <w:t xml:space="preserve">TensorFlow: A system for large-scale machine learning</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i w:val="1"/>
          <w:sz w:val="24"/>
          <w:szCs w:val="24"/>
          <w:rtl w:val="0"/>
        </w:rPr>
        <w:t xml:space="preserve">12th {USENIX} Symposium on Operating Systems Design and Implementation ({OSDI} 16)</w:t>
      </w:r>
      <w:r w:rsidDel="00000000" w:rsidR="00000000" w:rsidRPr="00000000">
        <w:rPr>
          <w:rFonts w:ascii="Times New Roman" w:cs="Times New Roman" w:eastAsia="Times New Roman" w:hAnsi="Times New Roman"/>
          <w:sz w:val="24"/>
          <w:szCs w:val="24"/>
          <w:rtl w:val="0"/>
        </w:rPr>
        <w:t xml:space="preserve"> (pp. 265-283).</w:t>
      </w:r>
    </w:p>
    <w:p w:rsidR="00000000" w:rsidDel="00000000" w:rsidP="00000000" w:rsidRDefault="00000000" w:rsidRPr="00000000" w14:paraId="000001A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Pedregosa, F., et al. (2011). </w:t>
      </w:r>
      <w:r w:rsidDel="00000000" w:rsidR="00000000" w:rsidRPr="00000000">
        <w:rPr>
          <w:rFonts w:ascii="Times New Roman" w:cs="Times New Roman" w:eastAsia="Times New Roman" w:hAnsi="Times New Roman"/>
          <w:i w:val="1"/>
          <w:sz w:val="24"/>
          <w:szCs w:val="24"/>
          <w:rtl w:val="0"/>
        </w:rPr>
        <w:t xml:space="preserve">Scikit-learn: Machine Learning in Python</w:t>
      </w:r>
      <w:r w:rsidDel="00000000" w:rsidR="00000000" w:rsidRPr="00000000">
        <w:rPr>
          <w:rFonts w:ascii="Times New Roman" w:cs="Times New Roman" w:eastAsia="Times New Roman" w:hAnsi="Times New Roman"/>
          <w:sz w:val="24"/>
          <w:szCs w:val="24"/>
          <w:rtl w:val="0"/>
        </w:rPr>
        <w:t xml:space="preserve">. Journal of Machine Learning Research, 12, 2825-2830.</w:t>
      </w:r>
    </w:p>
    <w:p w:rsidR="00000000" w:rsidDel="00000000" w:rsidP="00000000" w:rsidRDefault="00000000" w:rsidRPr="00000000" w14:paraId="000001A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Abadi, M., et al. (2016). </w:t>
      </w:r>
      <w:r w:rsidDel="00000000" w:rsidR="00000000" w:rsidRPr="00000000">
        <w:rPr>
          <w:rFonts w:ascii="Times New Roman" w:cs="Times New Roman" w:eastAsia="Times New Roman" w:hAnsi="Times New Roman"/>
          <w:i w:val="1"/>
          <w:sz w:val="24"/>
          <w:szCs w:val="24"/>
          <w:rtl w:val="0"/>
        </w:rPr>
        <w:t xml:space="preserve">TensorFlow: A System for Large-Scale Machine Learning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4">
      <w:pPr>
        <w:spacing w:after="0" w:line="240" w:lineRule="auto"/>
        <w:jc w:val="both"/>
        <w:rPr/>
      </w:pP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Penulis ke-1 et al., Judul artikel</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6">
    <w:pPr>
      <w:tabs>
        <w:tab w:val="center" w:leader="none" w:pos="4680"/>
        <w:tab w:val="right" w:leader="none" w:pos="9360"/>
      </w:tabs>
      <w:spacing w:after="0" w:line="240" w:lineRule="auto"/>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IMPLEMENTASI MODEL TRANSFER LEARNING ARSITEKTUR CONVNEXT UNTUK KLASIFIKASI SUARA BURUNG DI TAMAN NASIONAL WAY KAMBAS</w:t>
    </w:r>
  </w:p>
  <w:p w:rsidR="00000000" w:rsidDel="00000000" w:rsidP="00000000" w:rsidRDefault="00000000" w:rsidRPr="00000000" w14:paraId="000001A7">
    <w:pPr>
      <w:tabs>
        <w:tab w:val="center" w:leader="none" w:pos="4680"/>
        <w:tab w:val="right" w:leader="none" w:pos="9360"/>
      </w:tabs>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Jurnal Saintek, Volume xx Nomor xx, Tahun, Halaman</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Jurnal Saintek, Volume xx Nomor xx, Tahun, Halaman</w:t>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i w:val="1"/>
      </w:rPr>
    </w:pPr>
    <w:bookmarkStart w:colFirst="0" w:colLast="0" w:name="_30j0zll" w:id="1"/>
    <w:bookmarkEnd w:id="1"/>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b w:val="1"/>
      </w:rPr>
    </w:lvl>
    <w:lvl w:ilvl="1">
      <w:start w:val="1"/>
      <w:numFmt w:val="decimal"/>
      <w:lvlText w:val="%1.%2"/>
      <w:lvlJc w:val="left"/>
      <w:pPr>
        <w:ind w:left="780" w:hanging="420"/>
      </w:pPr>
      <w:rPr/>
    </w:lvl>
    <w:lvl w:ilvl="2">
      <w:start w:val="1"/>
      <w:numFmt w:val="decimal"/>
      <w:lvlText w:val="%1.%2.%3"/>
      <w:lvlJc w:val="left"/>
      <w:pPr>
        <w:ind w:left="1080" w:hanging="720"/>
      </w:pPr>
      <w:rPr>
        <w:i w:val="0"/>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hyperlink" Target="mailto:rizki.121450073@student.itera.ac.id" TargetMode="External"/><Relationship Id="rId29" Type="http://schemas.openxmlformats.org/officeDocument/2006/relationships/footer" Target="footer2.xml"/><Relationship Id="rId7" Type="http://schemas.openxmlformats.org/officeDocument/2006/relationships/image" Target="media/image2.png"/><Relationship Id="rId8" Type="http://schemas.openxmlformats.org/officeDocument/2006/relationships/hyperlink" Target="https://xeno-canto.org/" TargetMode="External"/><Relationship Id="rId30" Type="http://schemas.openxmlformats.org/officeDocument/2006/relationships/footer" Target="footer3.xml"/><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16.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