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mantis veloz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nose@comova.com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2017-03-22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9612134563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xa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t33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700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