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 xml:space="preserve">На аналіз надійшла ЛРС (плоди) – чорні блискучі кістянки діаметром </w:t>
      </w:r>
      <w:smartTag w:uri="urn:schemas-microsoft-com:office:smarttags" w:element="metricconverter">
        <w:smartTagPr>
          <w:attr w:name="ProductID" w:val="8 мм"/>
        </w:smartTagPr>
        <w:r w:rsidRPr="003D2CEA">
          <w:rPr>
            <w:rFonts w:ascii="Times New Roman" w:hAnsi="Times New Roman"/>
            <w:sz w:val="28"/>
            <w:szCs w:val="28"/>
          </w:rPr>
          <w:t>8 мм</w:t>
        </w:r>
      </w:smartTag>
      <w:r w:rsidRPr="003D2CEA">
        <w:rPr>
          <w:rFonts w:ascii="Times New Roman" w:hAnsi="Times New Roman"/>
          <w:sz w:val="28"/>
          <w:szCs w:val="28"/>
        </w:rPr>
        <w:t xml:space="preserve"> з однією великою дуже міцною кулястою світло-бурою насіниною. Хімічний аналіз показав наявність конденсованих дубильних речовин. Яка рослина є джерелом даної сировини ?</w:t>
      </w:r>
    </w:p>
    <w:p w:rsidR="00BF6C90" w:rsidRPr="003D2CEA" w:rsidRDefault="00BF6C90" w:rsidP="003D2CE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Жостір проносний</w:t>
      </w:r>
    </w:p>
    <w:p w:rsidR="00BF6C90" w:rsidRPr="003D2CEA" w:rsidRDefault="00BF6C90" w:rsidP="003D2CE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Смородина чорна</w:t>
      </w:r>
    </w:p>
    <w:p w:rsidR="00BF6C90" w:rsidRPr="003D2CEA" w:rsidRDefault="00BF6C90" w:rsidP="003D2CE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Черемха звичайна</w:t>
      </w:r>
    </w:p>
    <w:p w:rsidR="00BF6C90" w:rsidRPr="003D2CEA" w:rsidRDefault="00BF6C90" w:rsidP="003D2CE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Чорниця звичайна</w:t>
      </w:r>
    </w:p>
    <w:p w:rsidR="00BF6C90" w:rsidRPr="003D2CEA" w:rsidRDefault="00BF6C90" w:rsidP="003D2CEA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Лимонник китайський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bookmarkStart w:id="0" w:name="_Hlk85990157"/>
      <w:r w:rsidRPr="003D2CEA">
        <w:rPr>
          <w:rFonts w:ascii="Times New Roman" w:hAnsi="Times New Roman"/>
          <w:sz w:val="28"/>
          <w:szCs w:val="28"/>
        </w:rPr>
        <w:t>ANSWER: C</w:t>
      </w:r>
    </w:p>
    <w:bookmarkEnd w:id="0"/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Вкажіть ЛРС, яку використовують як промислове джерело одержання таніну:</w:t>
      </w:r>
    </w:p>
    <w:p w:rsidR="00BF6C90" w:rsidRPr="003D2CEA" w:rsidRDefault="00BF6C90" w:rsidP="003D2CE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Шипшини плоди</w:t>
      </w:r>
    </w:p>
    <w:p w:rsidR="00BF6C90" w:rsidRPr="003D2CEA" w:rsidRDefault="00BF6C90" w:rsidP="003D2CE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Кропиви листя</w:t>
      </w:r>
    </w:p>
    <w:p w:rsidR="00BF6C90" w:rsidRPr="003D2CEA" w:rsidRDefault="00BF6C90" w:rsidP="003D2CE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Гірчака перцевого трава</w:t>
      </w:r>
    </w:p>
    <w:p w:rsidR="00BF6C90" w:rsidRPr="003D2CEA" w:rsidRDefault="00BF6C90" w:rsidP="003D2CE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Золотушника трава</w:t>
      </w:r>
    </w:p>
    <w:p w:rsidR="00BF6C90" w:rsidRPr="003D2CEA" w:rsidRDefault="00BF6C90" w:rsidP="003D2CEA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Скумпії звичайної листя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E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Стандартизацію даної сировини проводять за вмістом алкалоїдів у перерахунку на гіосциамін. Назвіть цю сировину:</w:t>
      </w:r>
    </w:p>
    <w:p w:rsidR="00BF6C90" w:rsidRPr="003D2CEA" w:rsidRDefault="00BF6C90" w:rsidP="003D2C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Herba Chelidonii</w:t>
      </w:r>
    </w:p>
    <w:p w:rsidR="00BF6C90" w:rsidRPr="003D2CEA" w:rsidRDefault="00BF6C90" w:rsidP="003D2C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Belladonnae</w:t>
      </w:r>
    </w:p>
    <w:p w:rsidR="00BF6C90" w:rsidRPr="003D2CEA" w:rsidRDefault="00BF6C90" w:rsidP="003D2C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Herba Thermopsidis lanceolatae</w:t>
      </w:r>
    </w:p>
    <w:p w:rsidR="00BF6C90" w:rsidRPr="003D2CEA" w:rsidRDefault="00BF6C90" w:rsidP="003D2C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Fructus Capsici</w:t>
      </w:r>
    </w:p>
    <w:p w:rsidR="00BF6C90" w:rsidRPr="003D2CEA" w:rsidRDefault="00BF6C90" w:rsidP="003D2C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Radices Berberidis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B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Препарати розторопші плямистої «Силібор», «Карсил» проявляють гепатопротекторну дію. Сировиною для отримання цих препаратів є розторопші:</w:t>
      </w:r>
    </w:p>
    <w:p w:rsidR="00BF6C90" w:rsidRPr="003D2CEA" w:rsidRDefault="00BF6C90" w:rsidP="003D2C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Трава</w:t>
      </w:r>
    </w:p>
    <w:p w:rsidR="00BF6C90" w:rsidRPr="003D2CEA" w:rsidRDefault="00BF6C90" w:rsidP="003D2C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Квіти</w:t>
      </w:r>
    </w:p>
    <w:p w:rsidR="00BF6C90" w:rsidRPr="003D2CEA" w:rsidRDefault="00BF6C90" w:rsidP="003D2C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Корені</w:t>
      </w:r>
    </w:p>
    <w:p w:rsidR="00BF6C90" w:rsidRPr="003D2CEA" w:rsidRDefault="00BF6C90" w:rsidP="003D2C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Насіння</w:t>
      </w:r>
    </w:p>
    <w:p w:rsidR="00BF6C90" w:rsidRPr="003D2CEA" w:rsidRDefault="00BF6C90" w:rsidP="003D2C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Листя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D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Препарат Ново-пасит використовують як седативний засіб. З якої ЛРС його одержують ?</w:t>
      </w:r>
    </w:p>
    <w:p w:rsidR="00BF6C90" w:rsidRPr="003D2CEA" w:rsidRDefault="00BF6C90" w:rsidP="003D2C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Тополі чорної бруньки</w:t>
      </w:r>
    </w:p>
    <w:p w:rsidR="00BF6C90" w:rsidRPr="003D2CEA" w:rsidRDefault="00BF6C90" w:rsidP="003D2C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Аїру кореневища</w:t>
      </w:r>
    </w:p>
    <w:p w:rsidR="00BF6C90" w:rsidRPr="003D2CEA" w:rsidRDefault="00BF6C90" w:rsidP="003D2C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Пасифлори трава</w:t>
      </w:r>
    </w:p>
    <w:p w:rsidR="00BF6C90" w:rsidRPr="003D2CEA" w:rsidRDefault="00BF6C90" w:rsidP="003D2C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Калини кора</w:t>
      </w:r>
    </w:p>
    <w:p w:rsidR="00BF6C90" w:rsidRPr="003D2CEA" w:rsidRDefault="00BF6C90" w:rsidP="003D2C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Кульбаби корені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bookmarkStart w:id="1" w:name="_Hlk85996715"/>
      <w:r w:rsidRPr="003D2CEA">
        <w:rPr>
          <w:rFonts w:ascii="Times New Roman" w:hAnsi="Times New Roman"/>
          <w:sz w:val="28"/>
          <w:szCs w:val="28"/>
        </w:rPr>
        <w:t>ANSWER: C</w:t>
      </w:r>
    </w:p>
    <w:bookmarkEnd w:id="1"/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Трава кропиви собачої є джерелом гіпотензивно-седативних засобів. Заготівлю цієї рослинної сировини слід проводити з урахуванням періоду обороту, який становить:</w:t>
      </w:r>
    </w:p>
    <w:p w:rsidR="00BF6C90" w:rsidRPr="003D2CEA" w:rsidRDefault="00BF6C90" w:rsidP="003D2C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1 раз на 3 роки</w:t>
      </w:r>
    </w:p>
    <w:p w:rsidR="00BF6C90" w:rsidRPr="003D2CEA" w:rsidRDefault="00BF6C90" w:rsidP="003D2C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1 раз на 5 років</w:t>
      </w:r>
    </w:p>
    <w:p w:rsidR="00BF6C90" w:rsidRPr="003D2CEA" w:rsidRDefault="00BF6C90" w:rsidP="003D2C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1 раз на 10 років</w:t>
      </w:r>
    </w:p>
    <w:p w:rsidR="00BF6C90" w:rsidRPr="003D2CEA" w:rsidRDefault="00BF6C90" w:rsidP="003D2C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Кожен рік</w:t>
      </w:r>
    </w:p>
    <w:p w:rsidR="00BF6C90" w:rsidRPr="003D2CEA" w:rsidRDefault="00BF6C90" w:rsidP="003D2C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1 раз на 2 роки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B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На аналіз надійшла сировина: листки округло-серцеподібні, по краю виїмчасті, нерівномірно, рідко- і дрібнозубчасті, зверху голі, зісподу біло-повстяні. Черешки тонкі, зверху жолобкуваті, часто з повстяним опушенням. Довжина листкової пластинки, зазвичай, 8-</w:t>
      </w:r>
      <w:smartTag w:uri="urn:schemas-microsoft-com:office:smarttags" w:element="metricconverter">
        <w:smartTagPr>
          <w:attr w:name="ProductID" w:val="15 см"/>
        </w:smartTagPr>
        <w:r w:rsidRPr="003D2CEA">
          <w:rPr>
            <w:rFonts w:ascii="Times New Roman" w:hAnsi="Times New Roman"/>
            <w:sz w:val="28"/>
            <w:szCs w:val="28"/>
          </w:rPr>
          <w:t>15 см</w:t>
        </w:r>
      </w:smartTag>
      <w:r w:rsidRPr="003D2CEA">
        <w:rPr>
          <w:rFonts w:ascii="Times New Roman" w:hAnsi="Times New Roman"/>
          <w:sz w:val="28"/>
          <w:szCs w:val="28"/>
        </w:rPr>
        <w:t xml:space="preserve">, черешка близько </w:t>
      </w:r>
      <w:smartTag w:uri="urn:schemas-microsoft-com:office:smarttags" w:element="metricconverter">
        <w:smartTagPr>
          <w:attr w:name="ProductID" w:val="5 см"/>
        </w:smartTagPr>
        <w:r w:rsidRPr="003D2CEA">
          <w:rPr>
            <w:rFonts w:ascii="Times New Roman" w:hAnsi="Times New Roman"/>
            <w:sz w:val="28"/>
            <w:szCs w:val="28"/>
          </w:rPr>
          <w:t>5 см</w:t>
        </w:r>
      </w:smartTag>
      <w:r w:rsidRPr="003D2CEA">
        <w:rPr>
          <w:rFonts w:ascii="Times New Roman" w:hAnsi="Times New Roman"/>
          <w:sz w:val="28"/>
          <w:szCs w:val="28"/>
        </w:rPr>
        <w:t>. Колір листків з верхнього боку зелений, зісподу - білувато-сірий. Запах відсутній. Смак слабко-гіркуватий з відчуттям слизуватості. Визначте лікарську рослинну сировину:</w:t>
      </w:r>
    </w:p>
    <w:p w:rsidR="00BF6C90" w:rsidRPr="003D2CEA" w:rsidRDefault="00BF6C90" w:rsidP="003D2CE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Uvae-ursi</w:t>
      </w:r>
    </w:p>
    <w:p w:rsidR="00BF6C90" w:rsidRPr="003D2CEA" w:rsidRDefault="00BF6C90" w:rsidP="003D2CE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Urticae</w:t>
      </w:r>
    </w:p>
    <w:p w:rsidR="00BF6C90" w:rsidRPr="003D2CEA" w:rsidRDefault="00BF6C90" w:rsidP="003D2CE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Eucalypti</w:t>
      </w:r>
    </w:p>
    <w:p w:rsidR="00BF6C90" w:rsidRPr="003D2CEA" w:rsidRDefault="00BF6C90" w:rsidP="003D2CE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Farfarae</w:t>
      </w:r>
    </w:p>
    <w:p w:rsidR="00BF6C90" w:rsidRPr="003D2CEA" w:rsidRDefault="00BF6C90" w:rsidP="003D2CE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Menthae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D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Плоди віснаги морквоподібної (амі зубної) мають спазмолітичну властивість. Яка група речовин регламентує якість цієї сировини та обумовлює таку дію ?</w:t>
      </w:r>
    </w:p>
    <w:p w:rsidR="00BF6C90" w:rsidRPr="003D2CEA" w:rsidRDefault="00BF6C90" w:rsidP="003D2CE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Лігнани</w:t>
      </w:r>
    </w:p>
    <w:p w:rsidR="00BF6C90" w:rsidRPr="003D2CEA" w:rsidRDefault="00BF6C90" w:rsidP="003D2CE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Полісахариди</w:t>
      </w:r>
    </w:p>
    <w:p w:rsidR="00BF6C90" w:rsidRPr="003D2CEA" w:rsidRDefault="00BF6C90" w:rsidP="003D2CE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Флавоноїди</w:t>
      </w:r>
    </w:p>
    <w:p w:rsidR="00BF6C90" w:rsidRPr="003D2CEA" w:rsidRDefault="00BF6C90" w:rsidP="003D2CE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Вітаміни</w:t>
      </w:r>
    </w:p>
    <w:p w:rsidR="00BF6C90" w:rsidRPr="003D2CEA" w:rsidRDefault="00BF6C90" w:rsidP="003D2CE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Фуранохромони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bookmarkStart w:id="2" w:name="_Hlk85997589"/>
      <w:r w:rsidRPr="003D2CEA">
        <w:rPr>
          <w:rFonts w:ascii="Times New Roman" w:hAnsi="Times New Roman"/>
          <w:sz w:val="28"/>
          <w:szCs w:val="28"/>
        </w:rPr>
        <w:t>ANSWER: E</w:t>
      </w:r>
    </w:p>
    <w:bookmarkEnd w:id="2"/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Фітохімічний цех підприємства виробляє настойку календули. Вкажіть, яку сировину використовують для виготовлення цього препарату:</w:t>
      </w:r>
    </w:p>
    <w:p w:rsidR="00BF6C90" w:rsidRPr="003D2CEA" w:rsidRDefault="00BF6C90" w:rsidP="003D2CE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Трава</w:t>
      </w:r>
    </w:p>
    <w:p w:rsidR="00BF6C90" w:rsidRPr="003D2CEA" w:rsidRDefault="00BF6C90" w:rsidP="003D2CE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Корені, кореневища та трава</w:t>
      </w:r>
    </w:p>
    <w:p w:rsidR="00BF6C90" w:rsidRPr="003D2CEA" w:rsidRDefault="00BF6C90" w:rsidP="003D2CE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Листя та ефірна олія</w:t>
      </w:r>
    </w:p>
    <w:p w:rsidR="00BF6C90" w:rsidRPr="003D2CEA" w:rsidRDefault="00BF6C90" w:rsidP="003D2CE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Корені</w:t>
      </w:r>
    </w:p>
    <w:p w:rsidR="00BF6C90" w:rsidRPr="003D2CEA" w:rsidRDefault="00BF6C90" w:rsidP="003D2CE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Квітки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E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 xml:space="preserve">Лікарські рослини родини </w:t>
      </w:r>
      <w:r w:rsidRPr="003D2CEA">
        <w:rPr>
          <w:rFonts w:ascii="Times New Roman" w:hAnsi="Times New Roman"/>
          <w:i/>
          <w:sz w:val="28"/>
          <w:szCs w:val="28"/>
        </w:rPr>
        <w:t>Fabaceae</w:t>
      </w:r>
      <w:r w:rsidRPr="003D2CEA">
        <w:rPr>
          <w:rFonts w:ascii="Times New Roman" w:hAnsi="Times New Roman"/>
          <w:sz w:val="28"/>
          <w:szCs w:val="28"/>
        </w:rPr>
        <w:t xml:space="preserve"> містять різні групи БАР. Який із представників родини містить флавоноїди і використовується як промислове джерело рутину ?</w:t>
      </w:r>
    </w:p>
    <w:p w:rsidR="00BF6C90" w:rsidRPr="003D2CEA" w:rsidRDefault="00BF6C90" w:rsidP="003D2CE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Солодка гола</w:t>
      </w:r>
    </w:p>
    <w:p w:rsidR="00BF6C90" w:rsidRPr="003D2CEA" w:rsidRDefault="00BF6C90" w:rsidP="003D2CE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Вовчуг польовий</w:t>
      </w:r>
    </w:p>
    <w:p w:rsidR="00BF6C90" w:rsidRPr="003D2CEA" w:rsidRDefault="00BF6C90" w:rsidP="003D2CE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Череда трироздільна</w:t>
      </w:r>
    </w:p>
    <w:p w:rsidR="00BF6C90" w:rsidRPr="003D2CEA" w:rsidRDefault="00BF6C90" w:rsidP="003D2CE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Термопсис почерговоквітковий</w:t>
      </w:r>
    </w:p>
    <w:p w:rsidR="00BF6C90" w:rsidRPr="003D2CEA" w:rsidRDefault="00BF6C90" w:rsidP="003D2CE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Софора японська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E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 xml:space="preserve">Для визначення тотожності сировини на злам кореня </w:t>
      </w:r>
      <w:r w:rsidRPr="003D2CEA">
        <w:rPr>
          <w:rFonts w:ascii="Times New Roman" w:hAnsi="Times New Roman"/>
          <w:i/>
          <w:sz w:val="28"/>
          <w:szCs w:val="28"/>
        </w:rPr>
        <w:t>Cichorium intybus L</w:t>
      </w:r>
      <w:r w:rsidRPr="003D2CEA">
        <w:rPr>
          <w:rFonts w:ascii="Times New Roman" w:hAnsi="Times New Roman"/>
          <w:sz w:val="28"/>
          <w:szCs w:val="28"/>
        </w:rPr>
        <w:t>. Нанесли декілька крапель спиртового розчину альфа-нафтолу і кислоти сульфатної концентрованої. З’явилось рожево-фіолетове забарвлення, яке свідчить про наявність у сировині:</w:t>
      </w:r>
    </w:p>
    <w:p w:rsidR="00BF6C90" w:rsidRPr="003D2CEA" w:rsidRDefault="00BF6C90" w:rsidP="003D2C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Жирні олії</w:t>
      </w:r>
    </w:p>
    <w:p w:rsidR="00BF6C90" w:rsidRPr="003D2CEA" w:rsidRDefault="00BF6C90" w:rsidP="003D2C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Інуліну</w:t>
      </w:r>
    </w:p>
    <w:p w:rsidR="00BF6C90" w:rsidRPr="003D2CEA" w:rsidRDefault="00BF6C90" w:rsidP="003D2C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Ефірні олії</w:t>
      </w:r>
    </w:p>
    <w:p w:rsidR="00BF6C90" w:rsidRPr="003D2CEA" w:rsidRDefault="00BF6C90" w:rsidP="003D2C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Пектину</w:t>
      </w:r>
    </w:p>
    <w:p w:rsidR="00BF6C90" w:rsidRPr="003D2CEA" w:rsidRDefault="00BF6C90" w:rsidP="003D2CE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Слизу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B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</w:t>
      </w:r>
      <w:r w:rsidRPr="003D2CEA">
        <w:rPr>
          <w:rFonts w:ascii="Times New Roman" w:hAnsi="Times New Roman"/>
          <w:sz w:val="28"/>
          <w:szCs w:val="28"/>
        </w:rPr>
        <w:t xml:space="preserve"> </w:t>
      </w:r>
      <w:r w:rsidRPr="003D2CEA">
        <w:rPr>
          <w:rFonts w:ascii="Times New Roman" w:hAnsi="Times New Roman"/>
          <w:i/>
          <w:sz w:val="28"/>
          <w:szCs w:val="28"/>
        </w:rPr>
        <w:t>Uvae ursi</w:t>
      </w:r>
      <w:r w:rsidRPr="003D2CEA">
        <w:rPr>
          <w:rFonts w:ascii="Times New Roman" w:hAnsi="Times New Roman"/>
          <w:sz w:val="28"/>
          <w:szCs w:val="28"/>
        </w:rPr>
        <w:t xml:space="preserve"> є уросептичним засобом. Допустимою домішкою до цієї сировини є:</w:t>
      </w:r>
    </w:p>
    <w:p w:rsidR="00BF6C90" w:rsidRPr="003D2CEA" w:rsidRDefault="00BF6C90" w:rsidP="003D2CE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Herba Bursae pastoris</w:t>
      </w:r>
    </w:p>
    <w:p w:rsidR="00BF6C90" w:rsidRPr="003D2CEA" w:rsidRDefault="00BF6C90" w:rsidP="003D2CE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Vitis idaeae</w:t>
      </w:r>
    </w:p>
    <w:p w:rsidR="00BF6C90" w:rsidRPr="003D2CEA" w:rsidRDefault="00BF6C90" w:rsidP="003D2CE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Urticae</w:t>
      </w:r>
    </w:p>
    <w:p w:rsidR="00BF6C90" w:rsidRPr="003D2CEA" w:rsidRDefault="00BF6C90" w:rsidP="003D2CE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Cotini coggygriae</w:t>
      </w:r>
    </w:p>
    <w:p w:rsidR="00BF6C90" w:rsidRPr="003D2CEA" w:rsidRDefault="00BF6C90" w:rsidP="003D2CE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sz w:val="28"/>
          <w:szCs w:val="28"/>
        </w:rPr>
        <w:t>Folia Digitalis lanata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bookmarkStart w:id="3" w:name="_Hlk85998184"/>
      <w:r w:rsidRPr="003D2CEA">
        <w:rPr>
          <w:rFonts w:ascii="Times New Roman" w:hAnsi="Times New Roman"/>
          <w:sz w:val="28"/>
          <w:szCs w:val="28"/>
        </w:rPr>
        <w:t>ANSWER: B</w:t>
      </w:r>
    </w:p>
    <w:bookmarkEnd w:id="3"/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З кореневищ та коренів валеріани фітохімічний цех виробляє настойки та густі екстракти, що входят</w:t>
      </w:r>
      <w:r>
        <w:rPr>
          <w:rFonts w:ascii="Times New Roman" w:hAnsi="Times New Roman"/>
          <w:sz w:val="28"/>
          <w:szCs w:val="28"/>
        </w:rPr>
        <w:t>ь</w:t>
      </w:r>
      <w:r w:rsidRPr="003D2CEA">
        <w:rPr>
          <w:rFonts w:ascii="Times New Roman" w:hAnsi="Times New Roman"/>
          <w:sz w:val="28"/>
          <w:szCs w:val="28"/>
        </w:rPr>
        <w:t xml:space="preserve"> до складу комплексних препаратів з седативною дією. Назвіть, до якої групи біологічно активних сполук належать валепотріати валеріани: валтрат, ацетовалтрат, дигідровалтрат:</w:t>
      </w:r>
    </w:p>
    <w:p w:rsidR="00BF6C90" w:rsidRPr="003D2CEA" w:rsidRDefault="00BF6C90" w:rsidP="003D2CE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Ефірні олії</w:t>
      </w:r>
    </w:p>
    <w:p w:rsidR="00BF6C90" w:rsidRPr="003D2CEA" w:rsidRDefault="00BF6C90" w:rsidP="003D2CE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Іридоїди</w:t>
      </w:r>
    </w:p>
    <w:p w:rsidR="00BF6C90" w:rsidRPr="003D2CEA" w:rsidRDefault="00BF6C90" w:rsidP="003D2CE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Сапоніни</w:t>
      </w:r>
    </w:p>
    <w:p w:rsidR="00BF6C90" w:rsidRPr="003D2CEA" w:rsidRDefault="00BF6C90" w:rsidP="003D2CE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Полісахариди</w:t>
      </w:r>
    </w:p>
    <w:p w:rsidR="00BF6C90" w:rsidRPr="003D2CEA" w:rsidRDefault="00BF6C90" w:rsidP="003D2CE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Алкалоїди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B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Препарат «Кратал» застосовується як кардіопротекторний засіб. Рослинним джерелом отримання цього преп</w:t>
      </w:r>
      <w:r>
        <w:rPr>
          <w:rFonts w:ascii="Times New Roman" w:hAnsi="Times New Roman"/>
          <w:sz w:val="28"/>
          <w:szCs w:val="28"/>
        </w:rPr>
        <w:t>а</w:t>
      </w:r>
      <w:r w:rsidRPr="003D2CEA">
        <w:rPr>
          <w:rFonts w:ascii="Times New Roman" w:hAnsi="Times New Roman"/>
          <w:sz w:val="28"/>
          <w:szCs w:val="28"/>
        </w:rPr>
        <w:t>рату є:</w:t>
      </w:r>
    </w:p>
    <w:p w:rsidR="00BF6C90" w:rsidRPr="003D2CEA" w:rsidRDefault="00BF6C90" w:rsidP="003D2CE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Листя м’яти</w:t>
      </w:r>
    </w:p>
    <w:p w:rsidR="00BF6C90" w:rsidRPr="003D2CEA" w:rsidRDefault="00BF6C90" w:rsidP="003D2CE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Трава півонії</w:t>
      </w:r>
    </w:p>
    <w:p w:rsidR="00BF6C90" w:rsidRPr="003D2CEA" w:rsidRDefault="00BF6C90" w:rsidP="003D2CE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Плоди глоду</w:t>
      </w:r>
    </w:p>
    <w:p w:rsidR="00BF6C90" w:rsidRPr="003D2CEA" w:rsidRDefault="00BF6C90" w:rsidP="003D2CE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Листя наперстянки</w:t>
      </w:r>
    </w:p>
    <w:p w:rsidR="00BF6C90" w:rsidRPr="003D2CEA" w:rsidRDefault="00BF6C90" w:rsidP="003D2CE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Лится конвалії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C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На поперечному зрізі листка лікарської рослини виявлено жалкі волоски з багатоклітинною підставкою і великою кінцевою клітиною, яка закінчується головкою, що обламується, та наявність цистолітів. Визначте, для якої ЛРС характерні такі мікроскопічні ознаки:</w:t>
      </w:r>
    </w:p>
    <w:p w:rsidR="00BF6C90" w:rsidRPr="003D2CEA" w:rsidRDefault="00BF6C90" w:rsidP="003D2CE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М’яти перцевої</w:t>
      </w:r>
    </w:p>
    <w:p w:rsidR="00BF6C90" w:rsidRPr="003D2CEA" w:rsidRDefault="00BF6C90" w:rsidP="003D2CE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Грициків звичайних</w:t>
      </w:r>
    </w:p>
    <w:p w:rsidR="00BF6C90" w:rsidRPr="003D2CEA" w:rsidRDefault="00BF6C90" w:rsidP="003D2CE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Кропиви дводомної</w:t>
      </w:r>
    </w:p>
    <w:p w:rsidR="00BF6C90" w:rsidRPr="003D2CEA" w:rsidRDefault="00BF6C90" w:rsidP="003D2CE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Беладони звичайної</w:t>
      </w:r>
    </w:p>
    <w:p w:rsidR="00BF6C90" w:rsidRPr="003D2CEA" w:rsidRDefault="00BF6C90" w:rsidP="003D2CE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Материнки звичайної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bookmarkStart w:id="4" w:name="_Hlk85999131"/>
      <w:r w:rsidRPr="003D2CEA">
        <w:rPr>
          <w:rFonts w:ascii="Times New Roman" w:hAnsi="Times New Roman"/>
          <w:sz w:val="28"/>
          <w:szCs w:val="28"/>
        </w:rPr>
        <w:t>ANSWER: C</w:t>
      </w:r>
    </w:p>
    <w:bookmarkEnd w:id="4"/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Для визначення запасів дикорослих ЛР необхідно знати всі величини, площу зарості та її урожайність. Урожайність трави чебрецю плазкого визначають:</w:t>
      </w:r>
    </w:p>
    <w:p w:rsidR="00BF6C90" w:rsidRPr="003D2CEA" w:rsidRDefault="00BF6C90" w:rsidP="003D2CE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Методом модельних екземплярів</w:t>
      </w:r>
    </w:p>
    <w:p w:rsidR="00BF6C90" w:rsidRPr="003D2CEA" w:rsidRDefault="00BF6C90" w:rsidP="003D2CE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На око</w:t>
      </w:r>
    </w:p>
    <w:p w:rsidR="00BF6C90" w:rsidRPr="003D2CEA" w:rsidRDefault="00BF6C90" w:rsidP="003D2CE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Методом о</w:t>
      </w:r>
      <w:r>
        <w:rPr>
          <w:rFonts w:ascii="Times New Roman" w:hAnsi="Times New Roman"/>
          <w:sz w:val="28"/>
          <w:szCs w:val="28"/>
        </w:rPr>
        <w:t>б</w:t>
      </w:r>
      <w:r w:rsidRPr="003D2CEA">
        <w:rPr>
          <w:rFonts w:ascii="Times New Roman" w:hAnsi="Times New Roman"/>
          <w:sz w:val="28"/>
          <w:szCs w:val="28"/>
        </w:rPr>
        <w:t>лікових ділянок</w:t>
      </w:r>
    </w:p>
    <w:p w:rsidR="00BF6C90" w:rsidRPr="003D2CEA" w:rsidRDefault="00BF6C90" w:rsidP="003D2CE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Методом проективного покриття</w:t>
      </w:r>
    </w:p>
    <w:p w:rsidR="00BF6C90" w:rsidRPr="003D2CEA" w:rsidRDefault="00BF6C90" w:rsidP="003D2CE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Геодезичним способом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D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Основними діючими речовинами наперстянки пурпурової є пурпуреаглікозид А та пурпуреаглікозид В. До якого класу біологічно активних речовин вони належать?</w:t>
      </w:r>
    </w:p>
    <w:p w:rsidR="00BF6C90" w:rsidRPr="003D2CEA" w:rsidRDefault="00BF6C90" w:rsidP="003D2CE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Флавоноїди</w:t>
      </w:r>
    </w:p>
    <w:p w:rsidR="00BF6C90" w:rsidRPr="003D2CEA" w:rsidRDefault="00BF6C90" w:rsidP="003D2CE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Фенольні сполуки</w:t>
      </w:r>
    </w:p>
    <w:p w:rsidR="00BF6C90" w:rsidRPr="003D2CEA" w:rsidRDefault="00BF6C90" w:rsidP="003D2CE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Антраценпохідні</w:t>
      </w:r>
    </w:p>
    <w:p w:rsidR="00BF6C90" w:rsidRPr="003D2CEA" w:rsidRDefault="00BF6C90" w:rsidP="003D2CE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Серцеві глікозиди</w:t>
      </w:r>
    </w:p>
    <w:p w:rsidR="00BF6C90" w:rsidRPr="003D2CEA" w:rsidRDefault="00BF6C90" w:rsidP="003D2CE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Алкалоїди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D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Під час проведення товарознавчого аналізу провізор має бракувати лікарську рослинну сировину за умови: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6"/>
        </w:numPr>
        <w:tabs>
          <w:tab w:val="left" w:pos="414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Наявності отруйних рослин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6"/>
        </w:numPr>
        <w:tabs>
          <w:tab w:val="left" w:pos="414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Наявності в ЛРС частин інших неотруйних рослин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6"/>
        </w:numPr>
        <w:tabs>
          <w:tab w:val="left" w:pos="414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Перевищення вологості сировини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6"/>
        </w:numPr>
        <w:tabs>
          <w:tab w:val="left" w:pos="414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Ураженості комірними шкідниками І ступеня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6"/>
        </w:numPr>
        <w:tabs>
          <w:tab w:val="left" w:pos="414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Наявність в ЛРС інших частин цільової рослини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До аптеки надійшла партія сировини – кмину плоди. Яку лікарську рослину культивують для заготівлі цієї сировини?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7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  <w:t>Carum carvi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7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  <w:t>Coriandrum sativum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7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  <w:t>Anisum vulgare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7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  <w:t>Anethum graveolens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7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i/>
          <w:iCs/>
          <w:color w:val="000000"/>
          <w:sz w:val="28"/>
          <w:szCs w:val="28"/>
          <w:lang w:eastAsia="uk-UA"/>
        </w:rPr>
        <w:t>Foeniculum vulgare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Більшість видів рослинної сировини зберігається в сухому вигляді. На перероблення в свіжому вигляді для отримання соку на заводах приймають рослинну сировину: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Urtica dioica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Rosa canina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Plantago major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Althaea officinalis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Capsella bursa-pastoris</w:t>
      </w:r>
    </w:p>
    <w:p w:rsidR="00BF6C90" w:rsidRPr="003D2CEA" w:rsidRDefault="00BF6C90" w:rsidP="003D2CEA">
      <w:pPr>
        <w:pStyle w:val="ListParagraph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C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Солодки корені містять сапоніни. Яка з наведених реакцій доводить наявність цих речовин у ЛРС?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Реакція піноутворення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Реакція з реактивом Моліша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Реакція з реактивом Драгендорфа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Реакція із ферум (ІІІ) хлоридом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4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3D2CEA">
        <w:rPr>
          <w:rFonts w:ascii="Times New Roman" w:hAnsi="Times New Roman"/>
          <w:color w:val="000000"/>
          <w:sz w:val="28"/>
          <w:szCs w:val="28"/>
          <w:lang w:eastAsia="uk-UA"/>
        </w:rPr>
        <w:t>Реакція з реактивом Фелінга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проведення ідентифікації ці діючі речовини утворюють осади з розчинами желатину й алкалоїдів і дають осади із солями важких металів. Це: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0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Ліпіди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0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Глікозиди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0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Дубильні речовини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0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Іридоїди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0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Вуглеводи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С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Рослинна сировина барбарису звичайного використовується як джерело для отримання лікарських засобів із жовчогінною і кровоспинною дією. Видами ЛРС цієї рослини є: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Листки та насіння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Листки та плоди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Корені та плоди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Корені та листки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Листки та квітки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D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Ефірна олія евкаліпту використовується як антисептичний засіб. У яких видільних структурах листків рослини вона накопичується?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Ефіроолійні вмістища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Залозисті волоски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Секреторні клітини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Ефіроолійні залозки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Залозисті плями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Одним із числових показників, що характеризують якість ЛРС, є вміст екстрактивних речовин, який визначається методом: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3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Біологічної стандартизації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3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Спектрофотометрії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3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Хроматографії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3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Титриметрії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3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Гравіметрії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E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Препарати коренів женьшеню виявляють тонізуючі й адаптогенні властивості, поліпшують розумову і фізичну працездатність. У разі відсутності в аптеці настоянки женьшеню його можна замінити препаратами з: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4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Araliae mandshuricae radices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4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Calami radices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4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Tormentillae radices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4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Glycyrrhizae radices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4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Taraxaci radices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Відвідувач аптеки звернувся із проханням відпустити препарат марелін як літолітичний і сечогінний засіб. Порошок кореневищ і коренів якої лікарської рослини можна порадити як замінник у разі відсутності цього препарату?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5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Dryopteris filix-mas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5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Rubia tinctorum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5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Sanguisorba officinalis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5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Rhodiola rosea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5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Valeriana officinalis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bookmarkStart w:id="5" w:name="_Hlk86051469"/>
      <w:r w:rsidRPr="003D2CEA">
        <w:rPr>
          <w:rFonts w:ascii="Times New Roman" w:hAnsi="Times New Roman"/>
          <w:sz w:val="28"/>
          <w:szCs w:val="28"/>
        </w:rPr>
        <w:t>ANSWER: B</w:t>
      </w:r>
    </w:p>
    <w:bookmarkEnd w:id="5"/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Траву деревію заготовляють у певну фазу вегетації. Укажіть її 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стеблування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плодоношення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До цвітіння рослин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бутонізації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масового цвітіння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E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БАР цієї рослини мають секретолітичні, спазмолітичні, вітрогінні, слабкі сечогінні властивості. ЇЇ ефірна олія використовується для приготування кропової води. Укажіть цю рослину</w:t>
      </w:r>
    </w:p>
    <w:p w:rsidR="00BF6C90" w:rsidRPr="003D2CEA" w:rsidRDefault="00BF6C90" w:rsidP="003D2CEA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Foeniculum vulgare</w:t>
      </w:r>
    </w:p>
    <w:p w:rsidR="00BF6C90" w:rsidRPr="003D2CEA" w:rsidRDefault="00BF6C90" w:rsidP="003D2CEA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Calendula officinalis</w:t>
      </w:r>
    </w:p>
    <w:p w:rsidR="00BF6C90" w:rsidRPr="003D2CEA" w:rsidRDefault="00BF6C90" w:rsidP="003D2CEA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Betula pendula</w:t>
      </w:r>
    </w:p>
    <w:p w:rsidR="00BF6C90" w:rsidRPr="003D2CEA" w:rsidRDefault="00BF6C90" w:rsidP="003D2CEA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Crataegus sanguinea</w:t>
      </w:r>
    </w:p>
    <w:p w:rsidR="00BF6C90" w:rsidRPr="003D2CEA" w:rsidRDefault="00BF6C90" w:rsidP="003D2CEA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Tanacetum vulgare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хімічного аналізу цмину отримали позитивний результат ціанідинової проби. Про наявність якого класу сполук свідчить проведена реакція?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Полісахаридів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Алкалоїдів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Сапонінів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Флавоноїдів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8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Кумаринів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D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Квітки ромашки є популярним лікарським засобом наукової медицини. Для лікарського застосування заготовляють сировину: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Tripleurospermum inodorum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Chamomilla recutita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Leucanthemum vulgare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Anthemis cotula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59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D2CEA">
        <w:rPr>
          <w:rFonts w:ascii="Times New Roman" w:hAnsi="Times New Roman"/>
          <w:i/>
          <w:iCs/>
          <w:sz w:val="28"/>
          <w:szCs w:val="28"/>
        </w:rPr>
        <w:t>Anthemis arvensis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B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ЛРС материнки звичайної збирають у період цвітіння. Вкажіть спосіб її збирання:</w:t>
      </w:r>
    </w:p>
    <w:p w:rsidR="00BF6C90" w:rsidRPr="003D2CEA" w:rsidRDefault="00BF6C90" w:rsidP="003D2CEA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Збирання листя зі стеблом</w:t>
      </w:r>
    </w:p>
    <w:p w:rsidR="00BF6C90" w:rsidRPr="003D2CEA" w:rsidRDefault="00BF6C90" w:rsidP="003D2CEA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Траву зрізують ножем або серпом на відстані 20-</w:t>
      </w:r>
      <w:smartTag w:uri="urn:schemas-microsoft-com:office:smarttags" w:element="metricconverter">
        <w:smartTagPr>
          <w:attr w:name="ProductID" w:val="30 см"/>
        </w:smartTagPr>
        <w:r w:rsidRPr="003D2CEA">
          <w:rPr>
            <w:rFonts w:ascii="Times New Roman" w:hAnsi="Times New Roman"/>
            <w:sz w:val="28"/>
            <w:szCs w:val="28"/>
          </w:rPr>
          <w:t>30 см</w:t>
        </w:r>
      </w:smartTag>
      <w:r w:rsidRPr="003D2CEA">
        <w:rPr>
          <w:rFonts w:ascii="Times New Roman" w:hAnsi="Times New Roman"/>
          <w:sz w:val="28"/>
          <w:szCs w:val="28"/>
        </w:rPr>
        <w:t xml:space="preserve"> від землі</w:t>
      </w:r>
    </w:p>
    <w:p w:rsidR="00BF6C90" w:rsidRPr="003D2CEA" w:rsidRDefault="00BF6C90" w:rsidP="003D2CEA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Викопують усю рослину</w:t>
      </w:r>
    </w:p>
    <w:p w:rsidR="00BF6C90" w:rsidRPr="003D2CEA" w:rsidRDefault="00BF6C90" w:rsidP="003D2CEA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Зрізують тільки верхівки суцвіть</w:t>
      </w:r>
    </w:p>
    <w:p w:rsidR="00BF6C90" w:rsidRPr="003D2CEA" w:rsidRDefault="00BF6C90" w:rsidP="003D2CEA">
      <w:pPr>
        <w:pStyle w:val="ListParagraph"/>
        <w:numPr>
          <w:ilvl w:val="0"/>
          <w:numId w:val="60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Збирають всю рослину, вириваючи її з коренем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B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мікроскопічного аналізу сировини в препараті виявлено такі діагностичні ознаки: корок багаторядний, великі паренхімні клітини, заповнені інуліном; виражена лінія камбію; великі судини; схізогенні вмістища з ефірною олією. Для якої з наведених видів сировини вказані ознаки можуть слугувати підтвердженням справжності?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Rhizomata et radices Inulae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Radices Ononidis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Radices Althaeae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Rhizomata et radices Rubiae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1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Radices Taraxaci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p w:rsidR="00BF6C90" w:rsidRPr="003D2CEA" w:rsidRDefault="00BF6C90" w:rsidP="003D2CEA">
      <w:pPr>
        <w:widowControl w:val="0"/>
        <w:numPr>
          <w:ilvl w:val="0"/>
          <w:numId w:val="16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Під час мікроскопічного дослідження поперечного зрізу кори виявлено широкий темно-червоний корковий шар, пластинчасту коленхіму, друзи, луб’яні волокна з кристалоносною обкладкою, серцевинні промені. Ідентифікована така ЛРС: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Кора крушини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Кора верби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Кора ясеня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Кора берези</w:t>
      </w:r>
    </w:p>
    <w:p w:rsidR="00BF6C90" w:rsidRPr="003D2CEA" w:rsidRDefault="00BF6C90" w:rsidP="003D2CEA">
      <w:pPr>
        <w:pStyle w:val="ListParagraph"/>
        <w:widowControl w:val="0"/>
        <w:numPr>
          <w:ilvl w:val="0"/>
          <w:numId w:val="62"/>
        </w:numPr>
        <w:tabs>
          <w:tab w:val="left" w:pos="6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Кора дуба</w:t>
      </w:r>
    </w:p>
    <w:p w:rsidR="00BF6C90" w:rsidRPr="003D2CEA" w:rsidRDefault="00BF6C90" w:rsidP="003D2CEA">
      <w:pPr>
        <w:pStyle w:val="ListParagraph"/>
        <w:tabs>
          <w:tab w:val="left" w:pos="2977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3D2CEA">
        <w:rPr>
          <w:rFonts w:ascii="Times New Roman" w:hAnsi="Times New Roman"/>
          <w:sz w:val="28"/>
          <w:szCs w:val="28"/>
        </w:rPr>
        <w:t>ANSWER: A</w:t>
      </w:r>
    </w:p>
    <w:sectPr w:rsidR="00BF6C90" w:rsidRPr="003D2CEA" w:rsidSect="00435C82">
      <w:pgSz w:w="11906" w:h="16838"/>
      <w:pgMar w:top="993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1620"/>
    <w:multiLevelType w:val="hybridMultilevel"/>
    <w:tmpl w:val="EAE4ED6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0D7FA4"/>
    <w:multiLevelType w:val="hybridMultilevel"/>
    <w:tmpl w:val="149614E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1831CB5"/>
    <w:multiLevelType w:val="hybridMultilevel"/>
    <w:tmpl w:val="23889372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33C375B"/>
    <w:multiLevelType w:val="hybridMultilevel"/>
    <w:tmpl w:val="ACC0D29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A494E9E"/>
    <w:multiLevelType w:val="multilevel"/>
    <w:tmpl w:val="9522B24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5">
    <w:nsid w:val="0D9964FC"/>
    <w:multiLevelType w:val="hybridMultilevel"/>
    <w:tmpl w:val="D2185E48"/>
    <w:lvl w:ilvl="0" w:tplc="04190015">
      <w:start w:val="1"/>
      <w:numFmt w:val="upperLetter"/>
      <w:lvlText w:val="%1."/>
      <w:lvlJc w:val="left"/>
      <w:pPr>
        <w:ind w:left="214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0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6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  <w:rPr>
        <w:rFonts w:cs="Times New Roman"/>
      </w:rPr>
    </w:lvl>
  </w:abstractNum>
  <w:abstractNum w:abstractNumId="6">
    <w:nsid w:val="0E2A1042"/>
    <w:multiLevelType w:val="hybridMultilevel"/>
    <w:tmpl w:val="C6B0CA4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10D6267"/>
    <w:multiLevelType w:val="hybridMultilevel"/>
    <w:tmpl w:val="A1804CD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3B24721"/>
    <w:multiLevelType w:val="hybridMultilevel"/>
    <w:tmpl w:val="256629E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6690016"/>
    <w:multiLevelType w:val="hybridMultilevel"/>
    <w:tmpl w:val="0E9E3B4A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">
    <w:nsid w:val="192B49E7"/>
    <w:multiLevelType w:val="hybridMultilevel"/>
    <w:tmpl w:val="C8D64E5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02610EB"/>
    <w:multiLevelType w:val="hybridMultilevel"/>
    <w:tmpl w:val="7F126E8A"/>
    <w:lvl w:ilvl="0" w:tplc="04190015">
      <w:start w:val="1"/>
      <w:numFmt w:val="upperLetter"/>
      <w:lvlText w:val="%1."/>
      <w:lvlJc w:val="left"/>
      <w:pPr>
        <w:ind w:left="107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12">
    <w:nsid w:val="225A0E18"/>
    <w:multiLevelType w:val="hybridMultilevel"/>
    <w:tmpl w:val="A3DA90F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225C5C10"/>
    <w:multiLevelType w:val="hybridMultilevel"/>
    <w:tmpl w:val="1FA2DCC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27BC1CD0"/>
    <w:multiLevelType w:val="hybridMultilevel"/>
    <w:tmpl w:val="1BD2B43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A2C17F5"/>
    <w:multiLevelType w:val="hybridMultilevel"/>
    <w:tmpl w:val="7C90281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B0F1680"/>
    <w:multiLevelType w:val="hybridMultilevel"/>
    <w:tmpl w:val="E0C800C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2BE648B7"/>
    <w:multiLevelType w:val="hybridMultilevel"/>
    <w:tmpl w:val="A044EE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315545C7"/>
    <w:multiLevelType w:val="hybridMultilevel"/>
    <w:tmpl w:val="5B5E9FD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31C330B4"/>
    <w:multiLevelType w:val="hybridMultilevel"/>
    <w:tmpl w:val="6E9E12A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23F5B8A"/>
    <w:multiLevelType w:val="hybridMultilevel"/>
    <w:tmpl w:val="2C46E0F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345432A0"/>
    <w:multiLevelType w:val="hybridMultilevel"/>
    <w:tmpl w:val="BCE665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34F259BC"/>
    <w:multiLevelType w:val="hybridMultilevel"/>
    <w:tmpl w:val="76E6D94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35025751"/>
    <w:multiLevelType w:val="hybridMultilevel"/>
    <w:tmpl w:val="FEF6CE0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35BB74CE"/>
    <w:multiLevelType w:val="hybridMultilevel"/>
    <w:tmpl w:val="BD642F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37323CB2"/>
    <w:multiLevelType w:val="hybridMultilevel"/>
    <w:tmpl w:val="895C317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3A854621"/>
    <w:multiLevelType w:val="hybridMultilevel"/>
    <w:tmpl w:val="666A7C2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3D3A2959"/>
    <w:multiLevelType w:val="hybridMultilevel"/>
    <w:tmpl w:val="EE20FAE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457E3B9A"/>
    <w:multiLevelType w:val="hybridMultilevel"/>
    <w:tmpl w:val="87FC450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49E76349"/>
    <w:multiLevelType w:val="hybridMultilevel"/>
    <w:tmpl w:val="5B4E3F88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0">
    <w:nsid w:val="4A01452E"/>
    <w:multiLevelType w:val="hybridMultilevel"/>
    <w:tmpl w:val="7BEA224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4D562C8F"/>
    <w:multiLevelType w:val="hybridMultilevel"/>
    <w:tmpl w:val="5FA21DD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4DF3259B"/>
    <w:multiLevelType w:val="hybridMultilevel"/>
    <w:tmpl w:val="EDBA923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4E1D616E"/>
    <w:multiLevelType w:val="hybridMultilevel"/>
    <w:tmpl w:val="1A94E41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514510E8"/>
    <w:multiLevelType w:val="hybridMultilevel"/>
    <w:tmpl w:val="9070850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5437047A"/>
    <w:multiLevelType w:val="hybridMultilevel"/>
    <w:tmpl w:val="B49A0E5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576507DC"/>
    <w:multiLevelType w:val="hybridMultilevel"/>
    <w:tmpl w:val="71C637A2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7">
    <w:nsid w:val="57D8416A"/>
    <w:multiLevelType w:val="hybridMultilevel"/>
    <w:tmpl w:val="8BC477F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nsid w:val="594B602C"/>
    <w:multiLevelType w:val="hybridMultilevel"/>
    <w:tmpl w:val="9C2E1AA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5AC449BB"/>
    <w:multiLevelType w:val="hybridMultilevel"/>
    <w:tmpl w:val="9AEE1D6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5CDE01F6"/>
    <w:multiLevelType w:val="hybridMultilevel"/>
    <w:tmpl w:val="D826CCA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5F4A759A"/>
    <w:multiLevelType w:val="hybridMultilevel"/>
    <w:tmpl w:val="DD386E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>
    <w:nsid w:val="646B1F2C"/>
    <w:multiLevelType w:val="hybridMultilevel"/>
    <w:tmpl w:val="04BCEA1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66E93A2E"/>
    <w:multiLevelType w:val="hybridMultilevel"/>
    <w:tmpl w:val="59FA3BF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673C3269"/>
    <w:multiLevelType w:val="hybridMultilevel"/>
    <w:tmpl w:val="2CE2603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>
    <w:nsid w:val="69D31F7F"/>
    <w:multiLevelType w:val="hybridMultilevel"/>
    <w:tmpl w:val="27A0AFA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6AEB15F2"/>
    <w:multiLevelType w:val="hybridMultilevel"/>
    <w:tmpl w:val="359CEF9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6D5B0236"/>
    <w:multiLevelType w:val="hybridMultilevel"/>
    <w:tmpl w:val="03CE70F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6D7F7927"/>
    <w:multiLevelType w:val="hybridMultilevel"/>
    <w:tmpl w:val="5C06D42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6D8314D6"/>
    <w:multiLevelType w:val="hybridMultilevel"/>
    <w:tmpl w:val="2A58FA7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6F0D0698"/>
    <w:multiLevelType w:val="hybridMultilevel"/>
    <w:tmpl w:val="3E9074F4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1">
    <w:nsid w:val="725F089D"/>
    <w:multiLevelType w:val="multilevel"/>
    <w:tmpl w:val="4A4A54C0"/>
    <w:lvl w:ilvl="0">
      <w:start w:val="1"/>
      <w:numFmt w:val="upperLetter"/>
      <w:lvlText w:val="%1."/>
      <w:lvlJc w:val="left"/>
      <w:rPr>
        <w:rFonts w:cs="Times New Roman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52">
    <w:nsid w:val="74C274D4"/>
    <w:multiLevelType w:val="hybridMultilevel"/>
    <w:tmpl w:val="78E439D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>
    <w:nsid w:val="74D97F06"/>
    <w:multiLevelType w:val="hybridMultilevel"/>
    <w:tmpl w:val="9C62EA64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4">
    <w:nsid w:val="750B666A"/>
    <w:multiLevelType w:val="hybridMultilevel"/>
    <w:tmpl w:val="9CA0301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5">
    <w:nsid w:val="7558797C"/>
    <w:multiLevelType w:val="hybridMultilevel"/>
    <w:tmpl w:val="CC12660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>
    <w:nsid w:val="75EA535D"/>
    <w:multiLevelType w:val="hybridMultilevel"/>
    <w:tmpl w:val="D18A16C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7">
    <w:nsid w:val="78871551"/>
    <w:multiLevelType w:val="hybridMultilevel"/>
    <w:tmpl w:val="CF60154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>
    <w:nsid w:val="7A4467AA"/>
    <w:multiLevelType w:val="hybridMultilevel"/>
    <w:tmpl w:val="7E029C3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7AD9252A"/>
    <w:multiLevelType w:val="hybridMultilevel"/>
    <w:tmpl w:val="F760B2B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0">
    <w:nsid w:val="7C2E53D3"/>
    <w:multiLevelType w:val="hybridMultilevel"/>
    <w:tmpl w:val="32CC242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1">
    <w:nsid w:val="7CE376F6"/>
    <w:multiLevelType w:val="hybridMultilevel"/>
    <w:tmpl w:val="1D104896"/>
    <w:lvl w:ilvl="0" w:tplc="04220015">
      <w:start w:val="1"/>
      <w:numFmt w:val="upperLetter"/>
      <w:lvlText w:val="%1."/>
      <w:lvlJc w:val="left"/>
      <w:pPr>
        <w:ind w:left="216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2">
    <w:nsid w:val="7E780D26"/>
    <w:multiLevelType w:val="hybridMultilevel"/>
    <w:tmpl w:val="16040CA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39"/>
  </w:num>
  <w:num w:numId="3">
    <w:abstractNumId w:val="57"/>
  </w:num>
  <w:num w:numId="4">
    <w:abstractNumId w:val="35"/>
  </w:num>
  <w:num w:numId="5">
    <w:abstractNumId w:val="59"/>
  </w:num>
  <w:num w:numId="6">
    <w:abstractNumId w:val="27"/>
  </w:num>
  <w:num w:numId="7">
    <w:abstractNumId w:val="10"/>
  </w:num>
  <w:num w:numId="8">
    <w:abstractNumId w:val="34"/>
  </w:num>
  <w:num w:numId="9">
    <w:abstractNumId w:val="6"/>
  </w:num>
  <w:num w:numId="10">
    <w:abstractNumId w:val="7"/>
  </w:num>
  <w:num w:numId="11">
    <w:abstractNumId w:val="40"/>
  </w:num>
  <w:num w:numId="12">
    <w:abstractNumId w:val="58"/>
  </w:num>
  <w:num w:numId="13">
    <w:abstractNumId w:val="48"/>
  </w:num>
  <w:num w:numId="14">
    <w:abstractNumId w:val="33"/>
  </w:num>
  <w:num w:numId="15">
    <w:abstractNumId w:val="16"/>
  </w:num>
  <w:num w:numId="16">
    <w:abstractNumId w:val="4"/>
  </w:num>
  <w:num w:numId="17">
    <w:abstractNumId w:val="51"/>
  </w:num>
  <w:num w:numId="18">
    <w:abstractNumId w:val="60"/>
  </w:num>
  <w:num w:numId="19">
    <w:abstractNumId w:val="45"/>
  </w:num>
  <w:num w:numId="20">
    <w:abstractNumId w:val="26"/>
  </w:num>
  <w:num w:numId="21">
    <w:abstractNumId w:val="18"/>
  </w:num>
  <w:num w:numId="22">
    <w:abstractNumId w:val="43"/>
  </w:num>
  <w:num w:numId="23">
    <w:abstractNumId w:val="12"/>
  </w:num>
  <w:num w:numId="24">
    <w:abstractNumId w:val="62"/>
  </w:num>
  <w:num w:numId="25">
    <w:abstractNumId w:val="44"/>
  </w:num>
  <w:num w:numId="26">
    <w:abstractNumId w:val="46"/>
  </w:num>
  <w:num w:numId="27">
    <w:abstractNumId w:val="8"/>
  </w:num>
  <w:num w:numId="28">
    <w:abstractNumId w:val="32"/>
  </w:num>
  <w:num w:numId="29">
    <w:abstractNumId w:val="13"/>
  </w:num>
  <w:num w:numId="30">
    <w:abstractNumId w:val="1"/>
  </w:num>
  <w:num w:numId="31">
    <w:abstractNumId w:val="61"/>
  </w:num>
  <w:num w:numId="32">
    <w:abstractNumId w:val="42"/>
  </w:num>
  <w:num w:numId="33">
    <w:abstractNumId w:val="22"/>
  </w:num>
  <w:num w:numId="34">
    <w:abstractNumId w:val="0"/>
  </w:num>
  <w:num w:numId="35">
    <w:abstractNumId w:val="30"/>
  </w:num>
  <w:num w:numId="36">
    <w:abstractNumId w:val="31"/>
  </w:num>
  <w:num w:numId="37">
    <w:abstractNumId w:val="37"/>
  </w:num>
  <w:num w:numId="38">
    <w:abstractNumId w:val="56"/>
  </w:num>
  <w:num w:numId="39">
    <w:abstractNumId w:val="47"/>
  </w:num>
  <w:num w:numId="40">
    <w:abstractNumId w:val="28"/>
  </w:num>
  <w:num w:numId="41">
    <w:abstractNumId w:val="54"/>
  </w:num>
  <w:num w:numId="42">
    <w:abstractNumId w:val="25"/>
  </w:num>
  <w:num w:numId="43">
    <w:abstractNumId w:val="15"/>
  </w:num>
  <w:num w:numId="44">
    <w:abstractNumId w:val="52"/>
  </w:num>
  <w:num w:numId="45">
    <w:abstractNumId w:val="11"/>
  </w:num>
  <w:num w:numId="46">
    <w:abstractNumId w:val="21"/>
  </w:num>
  <w:num w:numId="47">
    <w:abstractNumId w:val="24"/>
  </w:num>
  <w:num w:numId="48">
    <w:abstractNumId w:val="29"/>
  </w:num>
  <w:num w:numId="49">
    <w:abstractNumId w:val="36"/>
  </w:num>
  <w:num w:numId="50">
    <w:abstractNumId w:val="49"/>
  </w:num>
  <w:num w:numId="51">
    <w:abstractNumId w:val="38"/>
  </w:num>
  <w:num w:numId="52">
    <w:abstractNumId w:val="9"/>
  </w:num>
  <w:num w:numId="53">
    <w:abstractNumId w:val="55"/>
  </w:num>
  <w:num w:numId="54">
    <w:abstractNumId w:val="20"/>
  </w:num>
  <w:num w:numId="55">
    <w:abstractNumId w:val="50"/>
  </w:num>
  <w:num w:numId="56">
    <w:abstractNumId w:val="41"/>
  </w:num>
  <w:num w:numId="57">
    <w:abstractNumId w:val="2"/>
  </w:num>
  <w:num w:numId="58">
    <w:abstractNumId w:val="3"/>
  </w:num>
  <w:num w:numId="59">
    <w:abstractNumId w:val="23"/>
  </w:num>
  <w:num w:numId="60">
    <w:abstractNumId w:val="53"/>
  </w:num>
  <w:num w:numId="61">
    <w:abstractNumId w:val="17"/>
  </w:num>
  <w:num w:numId="62">
    <w:abstractNumId w:val="19"/>
  </w:num>
  <w:num w:numId="63">
    <w:abstractNumId w:val="5"/>
  </w:num>
  <w:numIdMacAtCleanup w:val="6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A7EC8"/>
    <w:rsid w:val="00047482"/>
    <w:rsid w:val="000601C0"/>
    <w:rsid w:val="00082AC1"/>
    <w:rsid w:val="00091185"/>
    <w:rsid w:val="000C3669"/>
    <w:rsid w:val="000D6536"/>
    <w:rsid w:val="000E0F94"/>
    <w:rsid w:val="001100D6"/>
    <w:rsid w:val="00163623"/>
    <w:rsid w:val="00180659"/>
    <w:rsid w:val="001A5821"/>
    <w:rsid w:val="001B07BF"/>
    <w:rsid w:val="001E5E39"/>
    <w:rsid w:val="0021565B"/>
    <w:rsid w:val="00240C83"/>
    <w:rsid w:val="0024256D"/>
    <w:rsid w:val="00256726"/>
    <w:rsid w:val="00264CA3"/>
    <w:rsid w:val="002A1FC4"/>
    <w:rsid w:val="002A6A5C"/>
    <w:rsid w:val="002B2045"/>
    <w:rsid w:val="00355F13"/>
    <w:rsid w:val="00356508"/>
    <w:rsid w:val="0036198C"/>
    <w:rsid w:val="0036568B"/>
    <w:rsid w:val="00370D32"/>
    <w:rsid w:val="003802D1"/>
    <w:rsid w:val="003821D8"/>
    <w:rsid w:val="003B1FC1"/>
    <w:rsid w:val="003D2CEA"/>
    <w:rsid w:val="0040273D"/>
    <w:rsid w:val="004346AA"/>
    <w:rsid w:val="00435C82"/>
    <w:rsid w:val="004630F1"/>
    <w:rsid w:val="00470ED0"/>
    <w:rsid w:val="00494FFD"/>
    <w:rsid w:val="004A47A5"/>
    <w:rsid w:val="004B020A"/>
    <w:rsid w:val="00524452"/>
    <w:rsid w:val="005359E1"/>
    <w:rsid w:val="00540757"/>
    <w:rsid w:val="00551FC3"/>
    <w:rsid w:val="0055374C"/>
    <w:rsid w:val="00557FC9"/>
    <w:rsid w:val="005716D6"/>
    <w:rsid w:val="00573460"/>
    <w:rsid w:val="00595118"/>
    <w:rsid w:val="005A783B"/>
    <w:rsid w:val="005A7C94"/>
    <w:rsid w:val="005A7ECB"/>
    <w:rsid w:val="005C55C4"/>
    <w:rsid w:val="005E54F9"/>
    <w:rsid w:val="005F38E2"/>
    <w:rsid w:val="005F4457"/>
    <w:rsid w:val="00611393"/>
    <w:rsid w:val="00671F74"/>
    <w:rsid w:val="006D6619"/>
    <w:rsid w:val="006E04EC"/>
    <w:rsid w:val="007076A2"/>
    <w:rsid w:val="0072356B"/>
    <w:rsid w:val="00776AD8"/>
    <w:rsid w:val="00790F19"/>
    <w:rsid w:val="00797664"/>
    <w:rsid w:val="007C6F78"/>
    <w:rsid w:val="007D010C"/>
    <w:rsid w:val="007F1398"/>
    <w:rsid w:val="007F2D38"/>
    <w:rsid w:val="007F3EEE"/>
    <w:rsid w:val="00800C06"/>
    <w:rsid w:val="00810119"/>
    <w:rsid w:val="00840A6E"/>
    <w:rsid w:val="0084563E"/>
    <w:rsid w:val="00852956"/>
    <w:rsid w:val="00855E3E"/>
    <w:rsid w:val="0085784F"/>
    <w:rsid w:val="008B664C"/>
    <w:rsid w:val="008F16B7"/>
    <w:rsid w:val="00910236"/>
    <w:rsid w:val="0093074F"/>
    <w:rsid w:val="00996E6A"/>
    <w:rsid w:val="009974C5"/>
    <w:rsid w:val="00997EE0"/>
    <w:rsid w:val="009B2597"/>
    <w:rsid w:val="009D5A4A"/>
    <w:rsid w:val="00A11041"/>
    <w:rsid w:val="00A305F0"/>
    <w:rsid w:val="00A4069D"/>
    <w:rsid w:val="00A714D5"/>
    <w:rsid w:val="00AA7E08"/>
    <w:rsid w:val="00AA7EC8"/>
    <w:rsid w:val="00AC760C"/>
    <w:rsid w:val="00AD0B6E"/>
    <w:rsid w:val="00AF24F5"/>
    <w:rsid w:val="00B24097"/>
    <w:rsid w:val="00B24AE4"/>
    <w:rsid w:val="00B327BD"/>
    <w:rsid w:val="00B33152"/>
    <w:rsid w:val="00B51743"/>
    <w:rsid w:val="00B51F42"/>
    <w:rsid w:val="00B66EA8"/>
    <w:rsid w:val="00B801E6"/>
    <w:rsid w:val="00B908B4"/>
    <w:rsid w:val="00BA4BC6"/>
    <w:rsid w:val="00BB0567"/>
    <w:rsid w:val="00BF6C90"/>
    <w:rsid w:val="00C263A2"/>
    <w:rsid w:val="00C55D4B"/>
    <w:rsid w:val="00CA440E"/>
    <w:rsid w:val="00CC5CE6"/>
    <w:rsid w:val="00CF60C4"/>
    <w:rsid w:val="00D23DC5"/>
    <w:rsid w:val="00D257AB"/>
    <w:rsid w:val="00D45893"/>
    <w:rsid w:val="00D525A2"/>
    <w:rsid w:val="00D56274"/>
    <w:rsid w:val="00DB4922"/>
    <w:rsid w:val="00DD0F57"/>
    <w:rsid w:val="00DD29A7"/>
    <w:rsid w:val="00DE1605"/>
    <w:rsid w:val="00DE262F"/>
    <w:rsid w:val="00DF7A3B"/>
    <w:rsid w:val="00E264C8"/>
    <w:rsid w:val="00E46E36"/>
    <w:rsid w:val="00E47BE3"/>
    <w:rsid w:val="00E53359"/>
    <w:rsid w:val="00E9564A"/>
    <w:rsid w:val="00EC304A"/>
    <w:rsid w:val="00EE487A"/>
    <w:rsid w:val="00F03FBC"/>
    <w:rsid w:val="00F16FAD"/>
    <w:rsid w:val="00F6677C"/>
    <w:rsid w:val="00F95A81"/>
    <w:rsid w:val="00FA07D5"/>
    <w:rsid w:val="00FC7F7B"/>
    <w:rsid w:val="00FD0998"/>
    <w:rsid w:val="00FE3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152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35C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26</TotalTime>
  <Pages>7</Pages>
  <Words>5689</Words>
  <Characters>3243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деканат</cp:lastModifiedBy>
  <cp:revision>12</cp:revision>
  <dcterms:created xsi:type="dcterms:W3CDTF">2021-10-25T09:10:00Z</dcterms:created>
  <dcterms:modified xsi:type="dcterms:W3CDTF">2021-11-10T12:59:00Z</dcterms:modified>
</cp:coreProperties>
</file>