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8"/>
        <w:tblW w:w="0" w:type="auto"/>
        <w:tblInd w:w="360" w:type="dxa"/>
        <w:tblLook w:val="04A0" w:firstRow="1" w:lastRow="0" w:firstColumn="1" w:lastColumn="0" w:noHBand="0" w:noVBand="1"/>
      </w:tblPr>
      <w:tblGrid>
        <w:gridCol w:w="9059"/>
      </w:tblGrid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0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Вiдвiдувач аптеки звернувся до фармацевта зi скаргами на стискaючий, часом пекучий бiль за грудниною з iррадiацiєю у лiву руку та шию тривалiстю 5-10 хвилин. Виберiть засiб для надання невiдкладної допомоги хворому: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*Нiтроглiцерин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Нiфедипiн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Дигоксин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Iзосорбiду динiтрат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Бiсопролол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0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У хворого на фонi прийому вiдхаркувального засобу з’явилися скарги на гiперсалiвацiю, нежить, шкiрнi висипи та свербiж (явища йодизму). Вкажiть, який засiб викликав данi побiчнi реакцiї: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*Калiю йодид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Настiй трави термопсису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Амонiю хлорид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Сироп амброксолу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Мукалтин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0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До лiкаря звернулася вагiтна жiнка зi скаргами на пiдвищення артерiального тиску до 160/100 мм рт.ст. Який гiпотензивний препарат можна використати?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*Метилдопа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Еналаприл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Лозартан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Бiсопролол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Резерпiн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0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У хворої 27-ми рокiв дiагностовано позашпитальну пневмонiю. Ранiше у хворої спостерiгалась алергiчна реакцiя на ампiцилiн. Який антибактерiальний засiб доцiльно їй призначити?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*Азитромiцин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Пенiцилiн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Цефобiд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Цефазолiн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Цефтриаксон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0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У пацiєнтки, яка хворiє на цукровий дiабет, пiсля передозування iнсулiну виникла гiпоглiкемiя. Якi дiї при перших ознаках гiпоглiкемiї?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*Дати хворiй з’їсти грудочку цукру, випити теплого солодкого чаю 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Виконати iн’єкцiю iнсулiну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Ввести кофеїн внутрiшньом’язово 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Ввести 0,1% розчин адреналiну пiдшкiрно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Сублiнгвально нiтроглiцерин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0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Вкажiть препарат, який першочергово застосовується при лiкуваннi анафiлактичного шоку: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*реднiзолон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Лоратадин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Дибазол (</w:t>
            </w:r>
            <w:r w:rsidRPr="000547C3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Bendazol</w:t>
            </w: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Еуфiлiн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Фексoфенaдин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0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Яка група гiпотензивних препаратiв протипоказана хворим на гiпертонiчну хворобу з гiперурiкемiєю?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*Тiазиднi дiуретики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Cambria" w:eastAsia="Cambria" w:hAnsi="Cambria" w:cs="Cambria"/>
                <w:i/>
                <w:sz w:val="28"/>
                <w:szCs w:val="28"/>
              </w:rPr>
              <w:t>α</w:t>
            </w: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-адреноблокатори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Iнгiбiтори ангiотензинперетворюючого ферменту 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Антагонiсти кальцiю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Cambria" w:eastAsia="Cambria" w:hAnsi="Cambria" w:cs="Cambria"/>
                <w:i/>
                <w:sz w:val="28"/>
                <w:szCs w:val="28"/>
              </w:rPr>
              <w:t>β</w:t>
            </w: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-адреноблокатори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0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Порекомендуйте пацiєнту, хворому на бронхiальну астму, iнгаляцiйний агонiст </w:t>
            </w:r>
            <w:r w:rsidRPr="000547C3">
              <w:rPr>
                <w:rFonts w:ascii="Cambria" w:eastAsia="Cambria" w:hAnsi="Cambria" w:cs="Cambria"/>
                <w:i/>
                <w:sz w:val="28"/>
                <w:szCs w:val="28"/>
              </w:rPr>
              <w:t>β</w:t>
            </w:r>
            <w:r w:rsidRPr="000547C3">
              <w:rPr>
                <w:rFonts w:ascii="Cambria" w:eastAsia="Cambria" w:hAnsi="Cambria" w:cs="Cambria"/>
                <w:sz w:val="28"/>
                <w:szCs w:val="28"/>
                <w:vertAlign w:val="subscript"/>
              </w:rPr>
              <w:t>2</w:t>
            </w: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адренорецепторiв пролонгованої дiї: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*Сальметерол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Клемастин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Теофiлiн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Кромолiн-натрiй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Iпратропiю бромiд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0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Оберiть препарат для лiкування гiпертиреозу: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*Мерказолiл (</w:t>
            </w:r>
            <w:r w:rsidRPr="000547C3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Thiamazole</w:t>
            </w: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Преднiзолон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Iнсулiн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Метформiн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Окситоцин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0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Хворiй 28-ми рокiв, вагiтна (8-9 тижнiв), пiсля проведеного клiнiко-лабораторного дослiдження встановлено дiагноз гострого пiєлонефриту. Виберiть оптимальну емпiричну антибактерiальну терапiю: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*Амоксицилiн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Норфлоксацин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Тетрациклiн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Хлорамфенiкол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Гентамiцин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0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Дитинi 4-х рокiв з метою лiкування ангiни був призначений антибактерiальний препарат. Через тиждень пiсля проведеного лiкування дитина поскаржилась на шум у вухах, погiршення слуху. Який антибiотик мiг спричинити такий побiчний ефект?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*Гентамiцин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Азитромiцин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Метронiдазол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Цефтриаксон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Ампiцилiн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0"/>
                <w:numId w:val="30"/>
              </w:numPr>
              <w:tabs>
                <w:tab w:val="left" w:pos="0"/>
              </w:tabs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У хворого на iшемiчну хворобу серця iз хронiчною недостатнiстю кровообiгу пiсля тривалого застосування одного з наведених лiкарських засобiв виникла гiпокалiємiя, що призвело до порушення серцевого ритму та м’язової слабкостi. Побiчною дiєю якого з препаратiв є це ускладнення?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*Фуросемiд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Нiфедипiн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Лiзиноприл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Пропранолол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Спiронолактон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0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Хворий 48-ми рокiв, дiагноз: пептична виразка шлунка. Оберiть обов’язковий компонент комбiнованої терапiї, що використовується для ерадикацiї </w:t>
            </w:r>
            <w:r w:rsidRPr="000547C3">
              <w:rPr>
                <w:rFonts w:ascii="Times New Roman" w:eastAsia="Times New Roman" w:hAnsi="Times New Roman" w:cs="Times New Roman"/>
                <w:i/>
                <w:sz w:val="28"/>
                <w:szCs w:val="28"/>
              </w:rPr>
              <w:t>H. рylori</w:t>
            </w: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: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*Омепразол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апаверину гiдрохлорид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Алюмiнiю гiдрохлорид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Кальцiю карбонат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Активоване вугiлля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0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Вкажiть препарат iз групи нестероїдних протизапальних засобiв, який можливо застосовувати при гiпертермiчному синдромi у дiтей та вагiтних: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spacing w:after="3"/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*Парацетамол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spacing w:after="3"/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Рофекоксиб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spacing w:after="3"/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Ацетилсалiцилова кислота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spacing w:after="3"/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Диклофенак натрiю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spacing w:after="142"/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Нiмесулiд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0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Хвора на цукровий дiабет ввела собi 30 ОД iнсулiну, пiсля чого в неї виникла слабкiсть. Хвора зайшла в аптеку i звернулась по допомогу. В аптецi знепритомнiла, виникли судоми. Що слiд увести хворiй?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*Глюкозу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Глiбенкламiд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Метформiн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Iнсулiн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Бутамiд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0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Хвора 18-ти рокiв госпiталiзована в клiнiку зi скаргами на спрагу, полiурiю, сухiсть шкiри, схуднення, загальну слабкiсть. Встановлено дiагноз: цукровий дiабет I типу, вперше виявлений. З якого лiкарського засобу варто розпочати лiкування хворої?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*Iнсулiн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Глiбенкламiд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Арфазетин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Ексенатид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Метформiн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0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З препаратами якої фармакологiчної групи </w:t>
            </w:r>
            <w:r w:rsidRPr="000547C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ЗАБОРОНЕНО </w:t>
            </w: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поєднувати вiдхаркувальнi засоби?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*Протикашльовi препарати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Антибактерiальнi препарати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Муколiтики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Полiвiтамiни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Деконгестанти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0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Оберiть для пацiєнта з герпетичним ураженням губ противiрусний засiб для мiсцевого застосування: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*Ацикловiр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Амiзон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Арбiдол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Анаферон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Афлубiн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0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Який термiн застосування судинозвужуючих засобiв для симптоматичного лiкування ринiту?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*5-7 днiв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3 тижнi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2 тижнi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5 тижнiв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1 мiсяць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0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Для пацiєнта 35-ти рокiв лiкар призначив калiйзберiгаючий дiуретик. Який з названих препаратiв вiдноситься до цiєї групи?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*Триамтерен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Фуросемiд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Бiсопролол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Празозин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Дилтiазем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0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Чоловiку 42-х рокiв з позашпитальною пневмонiєю було призначено тривале лiкування антибiотиками. Якi препарати слiд призначити хворому з метою профiлактики дисбактерiозу?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*Пробiотики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Вiдхаркувальнi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Спазмолiтики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Муколiтики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Протикашлевi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0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Хворий 45-ти рокiв, скаржиться на вологий кашель. Страждає на хронiчний бронхiт понад 20 рокiв. Палить. Порадьте муколiтичний препарат, який би сприяв покращенню виведення харкотиння та утворенню сурфактанту: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*Амброксол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Корiнь солодки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Препарати термопсису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Протеолiтичнi ферменти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алiю йодид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0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Юнак 17-ти рокiв захворiв на гостру кишкову iнфекцiю. Оберiть антибактерiальний препарат, який </w:t>
            </w:r>
            <w:r w:rsidRPr="000547C3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 xml:space="preserve">НЕ ВСМОКТУЄТЬСЯ </w:t>
            </w: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в кишкiвнику: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*Нiфуроксазид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Сульфадиметоксин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Фталазол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Сульфацил натрiю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Ко-тримоксазол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0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Жiнка поступила у пологовий будинок. У зв’язку iз слабiстю пологової дiяльностi лiкар вирiшив стимулювати пологи. Який гормональний препарат вiн використав для цього?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*Окситоцин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Глiбенкламiд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Преднiзолон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тироксин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Iнсулiн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0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Пацiєнту з хелiкобактер-асоцiйованою пептичною виразкою призначено курс лiкування. Який з наведених засобiв призначено в якостi етiотропної фармакотерапiї?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*Кларитромiцин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Сукральфат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Фамотидин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Ранiтидин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Алюмiнiю гiдроксид та магнiю гiдроксид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0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Яка побiчна дiя часто спостерiгається у хворих на стенокардiю, якi приймають анаприлiн?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*Брадикардiя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Тахiкардiя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Зниження слуху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Зниження зору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Здуття живота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0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Побiчна дiя у виглядi синдрому Рея (енцефалопатiя, ураження печiнки у виглядi жирової дистрофiї) виникає у дiтей на тлi лихоманки вiрусного походження при прийомi такого препарату: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*Ацетилсалiцилова кислота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Целекоксиб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Iбупрофен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Метамiзол натрiю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Парацетамол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0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У хворого на туберкульоз пiсля початку лiкування виникло почервонiння сечi, слини, слiзної рiдини. Який препарат мiг викликати такi явища?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*Рифампiцин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Iзонiазид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Ципрофлоксацин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Бензилпенiцилiну натрiєва сiль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Розчин йоду спиртовий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0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У пацiєнта з серцевою недостатнiстю на тлi застосування дiуретика фуросемiда розвинулось наступне порушення складу електролiтiв: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*Гiпокалiємiя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Гiперкалiємiя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Гiпернатрiємiя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Гiпермагнiємiя</w:t>
            </w:r>
          </w:p>
        </w:tc>
      </w:tr>
      <w:tr w:rsidR="000547C3" w:rsidRPr="000547C3" w:rsidTr="000547C3">
        <w:tc>
          <w:tcPr>
            <w:tcW w:w="9419" w:type="dxa"/>
          </w:tcPr>
          <w:p w:rsidR="000547C3" w:rsidRPr="000547C3" w:rsidRDefault="000547C3" w:rsidP="00366E89">
            <w:pPr>
              <w:pStyle w:val="a7"/>
              <w:numPr>
                <w:ilvl w:val="1"/>
                <w:numId w:val="30"/>
              </w:numPr>
              <w:tabs>
                <w:tab w:val="left" w:pos="0"/>
              </w:tabs>
              <w:rPr>
                <w:sz w:val="28"/>
                <w:szCs w:val="28"/>
              </w:rPr>
            </w:pPr>
            <w:r w:rsidRPr="000547C3">
              <w:rPr>
                <w:rFonts w:ascii="Times New Roman" w:eastAsia="Times New Roman" w:hAnsi="Times New Roman" w:cs="Times New Roman"/>
                <w:sz w:val="28"/>
                <w:szCs w:val="28"/>
              </w:rPr>
              <w:t>Гiпокальцiємiя</w:t>
            </w:r>
          </w:p>
        </w:tc>
      </w:tr>
      <w:tr w:rsidR="00686B63" w:rsidRPr="00686B63" w:rsidTr="000547C3">
        <w:tc>
          <w:tcPr>
            <w:tcW w:w="9419" w:type="dxa"/>
          </w:tcPr>
          <w:p w:rsidR="000547C3" w:rsidRPr="00686B63" w:rsidRDefault="000547C3" w:rsidP="00366E89">
            <w:pPr>
              <w:pStyle w:val="a7"/>
              <w:numPr>
                <w:ilvl w:val="0"/>
                <w:numId w:val="30"/>
              </w:numPr>
              <w:tabs>
                <w:tab w:val="left" w:pos="0"/>
              </w:tabs>
              <w:rPr>
                <w:color w:val="auto"/>
                <w:sz w:val="28"/>
                <w:szCs w:val="28"/>
              </w:rPr>
            </w:pPr>
            <w:r w:rsidRPr="00686B63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В аптеку звернулась вагiтна жiнка з симптомами гострого ринiту. Порекомендуйте найбiльш безпечний засiб для симптоматичного лiкування ринiту:</w:t>
            </w:r>
          </w:p>
        </w:tc>
      </w:tr>
      <w:tr w:rsidR="00686B63" w:rsidRPr="00686B63" w:rsidTr="000547C3">
        <w:tc>
          <w:tcPr>
            <w:tcW w:w="9419" w:type="dxa"/>
          </w:tcPr>
          <w:p w:rsidR="000547C3" w:rsidRPr="006929E2" w:rsidRDefault="000547C3" w:rsidP="006929E2">
            <w:pPr>
              <w:pStyle w:val="a7"/>
              <w:numPr>
                <w:ilvl w:val="0"/>
                <w:numId w:val="33"/>
              </w:numPr>
              <w:tabs>
                <w:tab w:val="left" w:pos="0"/>
              </w:tabs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</w:pPr>
            <w:r w:rsidRPr="006929E2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 xml:space="preserve">*Сольовi розчини на основi iзо- та гiпертонiчних розчинiв натрiю хлориду </w:t>
            </w:r>
          </w:p>
        </w:tc>
      </w:tr>
      <w:tr w:rsidR="00686B63" w:rsidRPr="00686B63" w:rsidTr="000547C3">
        <w:tc>
          <w:tcPr>
            <w:tcW w:w="9419" w:type="dxa"/>
          </w:tcPr>
          <w:p w:rsidR="000547C3" w:rsidRPr="006929E2" w:rsidRDefault="000547C3" w:rsidP="006929E2">
            <w:pPr>
              <w:pStyle w:val="a7"/>
              <w:numPr>
                <w:ilvl w:val="0"/>
                <w:numId w:val="33"/>
              </w:numPr>
              <w:tabs>
                <w:tab w:val="left" w:pos="0"/>
              </w:tabs>
              <w:jc w:val="both"/>
              <w:rPr>
                <w:color w:val="auto"/>
                <w:sz w:val="28"/>
                <w:szCs w:val="28"/>
              </w:rPr>
            </w:pPr>
            <w:r w:rsidRPr="006929E2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Препарати на основi ефiрних олiй</w:t>
            </w:r>
          </w:p>
        </w:tc>
      </w:tr>
      <w:tr w:rsidR="00686B63" w:rsidRPr="00686B63" w:rsidTr="000547C3">
        <w:tc>
          <w:tcPr>
            <w:tcW w:w="9419" w:type="dxa"/>
          </w:tcPr>
          <w:p w:rsidR="000547C3" w:rsidRPr="006929E2" w:rsidRDefault="000547C3" w:rsidP="006929E2">
            <w:pPr>
              <w:pStyle w:val="a7"/>
              <w:numPr>
                <w:ilvl w:val="0"/>
                <w:numId w:val="33"/>
              </w:numPr>
              <w:tabs>
                <w:tab w:val="left" w:pos="0"/>
              </w:tabs>
              <w:jc w:val="both"/>
              <w:rPr>
                <w:color w:val="auto"/>
                <w:sz w:val="28"/>
                <w:szCs w:val="28"/>
              </w:rPr>
            </w:pPr>
            <w:r w:rsidRPr="006929E2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Препарати ксилометазолiну</w:t>
            </w:r>
          </w:p>
        </w:tc>
      </w:tr>
      <w:tr w:rsidR="00686B63" w:rsidRPr="00686B63" w:rsidTr="000547C3">
        <w:tc>
          <w:tcPr>
            <w:tcW w:w="9419" w:type="dxa"/>
          </w:tcPr>
          <w:p w:rsidR="000547C3" w:rsidRPr="006929E2" w:rsidRDefault="000547C3" w:rsidP="006929E2">
            <w:pPr>
              <w:pStyle w:val="a7"/>
              <w:numPr>
                <w:ilvl w:val="0"/>
                <w:numId w:val="33"/>
              </w:numPr>
              <w:tabs>
                <w:tab w:val="left" w:pos="0"/>
              </w:tabs>
              <w:jc w:val="both"/>
              <w:rPr>
                <w:color w:val="auto"/>
                <w:sz w:val="28"/>
                <w:szCs w:val="28"/>
              </w:rPr>
            </w:pPr>
            <w:r w:rsidRPr="006929E2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Препарати кромоглiциєвої кислоти</w:t>
            </w:r>
          </w:p>
        </w:tc>
      </w:tr>
      <w:tr w:rsidR="000547C3" w:rsidRPr="00686B63" w:rsidTr="000547C3">
        <w:tc>
          <w:tcPr>
            <w:tcW w:w="9419" w:type="dxa"/>
          </w:tcPr>
          <w:p w:rsidR="000547C3" w:rsidRPr="006929E2" w:rsidRDefault="000547C3" w:rsidP="006929E2">
            <w:pPr>
              <w:pStyle w:val="a7"/>
              <w:numPr>
                <w:ilvl w:val="0"/>
                <w:numId w:val="33"/>
              </w:numPr>
              <w:tabs>
                <w:tab w:val="left" w:pos="0"/>
              </w:tabs>
              <w:jc w:val="both"/>
              <w:rPr>
                <w:color w:val="auto"/>
                <w:sz w:val="28"/>
                <w:szCs w:val="28"/>
              </w:rPr>
            </w:pPr>
            <w:r w:rsidRPr="006929E2">
              <w:rPr>
                <w:rFonts w:ascii="Times New Roman" w:eastAsia="Times New Roman" w:hAnsi="Times New Roman" w:cs="Times New Roman"/>
                <w:color w:val="auto"/>
                <w:sz w:val="28"/>
                <w:szCs w:val="28"/>
              </w:rPr>
              <w:t>Препарати беклометазону</w:t>
            </w:r>
          </w:p>
        </w:tc>
      </w:tr>
    </w:tbl>
    <w:p w:rsidR="002707FC" w:rsidRPr="006929E2" w:rsidRDefault="002707FC" w:rsidP="006929E2">
      <w:pPr>
        <w:pStyle w:val="a7"/>
        <w:tabs>
          <w:tab w:val="left" w:pos="0"/>
        </w:tabs>
        <w:spacing w:after="0"/>
        <w:ind w:right="95"/>
        <w:rPr>
          <w:color w:val="auto"/>
          <w:sz w:val="28"/>
          <w:szCs w:val="28"/>
        </w:rPr>
      </w:pPr>
      <w:bookmarkStart w:id="0" w:name="_GoBack"/>
      <w:bookmarkEnd w:id="0"/>
    </w:p>
    <w:sectPr w:rsidR="002707FC" w:rsidRPr="006929E2" w:rsidSect="00E52EED">
      <w:headerReference w:type="even" r:id="rId7"/>
      <w:headerReference w:type="first" r:id="rId8"/>
      <w:type w:val="continuous"/>
      <w:pgSz w:w="11680" w:h="16260"/>
      <w:pgMar w:top="907" w:right="947" w:bottom="936" w:left="1304" w:header="369" w:footer="709" w:gutter="0"/>
      <w:cols w:space="67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6126" w:rsidRDefault="00C96126">
      <w:pPr>
        <w:spacing w:after="0" w:line="240" w:lineRule="auto"/>
      </w:pPr>
      <w:r>
        <w:separator/>
      </w:r>
    </w:p>
  </w:endnote>
  <w:endnote w:type="continuationSeparator" w:id="0">
    <w:p w:rsidR="00C96126" w:rsidRDefault="00C961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6126" w:rsidRDefault="00C96126">
      <w:pPr>
        <w:spacing w:after="0" w:line="240" w:lineRule="auto"/>
      </w:pPr>
      <w:r>
        <w:separator/>
      </w:r>
    </w:p>
  </w:footnote>
  <w:footnote w:type="continuationSeparator" w:id="0">
    <w:p w:rsidR="00C96126" w:rsidRDefault="00C961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087E" w:rsidRDefault="00CE742F">
    <w:pPr>
      <w:tabs>
        <w:tab w:val="center" w:pos="4581"/>
        <w:tab w:val="right" w:pos="9439"/>
      </w:tabs>
      <w:spacing w:after="0"/>
    </w:pPr>
    <w:r>
      <w:tab/>
    </w:r>
    <w:r>
      <w:rPr>
        <w:rFonts w:ascii="Times New Roman" w:eastAsia="Times New Roman" w:hAnsi="Times New Roman" w:cs="Times New Roman"/>
        <w:sz w:val="21"/>
      </w:rPr>
      <w:tab/>
    </w:r>
    <w:r>
      <w:rPr>
        <w:rFonts w:ascii="Times New Roman" w:eastAsia="Times New Roman" w:hAnsi="Times New Roman" w:cs="Times New Roman"/>
        <w:sz w:val="20"/>
      </w:rPr>
      <w:fldChar w:fldCharType="begin"/>
    </w:r>
    <w:r>
      <w:rPr>
        <w:rFonts w:ascii="Times New Roman" w:eastAsia="Times New Roman" w:hAnsi="Times New Roman" w:cs="Times New Roman"/>
        <w:sz w:val="20"/>
      </w:rPr>
      <w:instrText xml:space="preserve"> PAGE   \* MERGEFORMAT </w:instrText>
    </w:r>
    <w:r>
      <w:rPr>
        <w:rFonts w:ascii="Times New Roman" w:eastAsia="Times New Roman" w:hAnsi="Times New Roman" w:cs="Times New Roman"/>
        <w:sz w:val="20"/>
      </w:rPr>
      <w:fldChar w:fldCharType="separate"/>
    </w:r>
    <w:r w:rsidR="006929E2">
      <w:rPr>
        <w:rFonts w:ascii="Times New Roman" w:eastAsia="Times New Roman" w:hAnsi="Times New Roman" w:cs="Times New Roman"/>
        <w:noProof/>
        <w:sz w:val="20"/>
      </w:rPr>
      <w:t>4</w:t>
    </w:r>
    <w:r>
      <w:rPr>
        <w:rFonts w:ascii="Times New Roman" w:eastAsia="Times New Roman" w:hAnsi="Times New Roman" w:cs="Times New Roman"/>
        <w:sz w:val="20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087E" w:rsidRDefault="00CE742F">
    <w:pPr>
      <w:tabs>
        <w:tab w:val="center" w:pos="4581"/>
        <w:tab w:val="right" w:pos="9439"/>
      </w:tabs>
      <w:spacing w:after="0"/>
    </w:pPr>
    <w:r>
      <w:tab/>
    </w:r>
    <w:r>
      <w:rPr>
        <w:rFonts w:ascii="Times New Roman" w:eastAsia="Times New Roman" w:hAnsi="Times New Roman" w:cs="Times New Roman"/>
        <w:sz w:val="21"/>
      </w:rPr>
      <w:t>Клiнiчнафармацiя</w:t>
    </w:r>
    <w:r>
      <w:rPr>
        <w:rFonts w:ascii="Times New Roman" w:eastAsia="Times New Roman" w:hAnsi="Times New Roman" w:cs="Times New Roman"/>
        <w:sz w:val="21"/>
      </w:rPr>
      <w:tab/>
    </w:r>
    <w:r>
      <w:rPr>
        <w:rFonts w:ascii="Times New Roman" w:eastAsia="Times New Roman" w:hAnsi="Times New Roman" w:cs="Times New Roman"/>
        <w:sz w:val="20"/>
      </w:rPr>
      <w:fldChar w:fldCharType="begin"/>
    </w:r>
    <w:r>
      <w:rPr>
        <w:rFonts w:ascii="Times New Roman" w:eastAsia="Times New Roman" w:hAnsi="Times New Roman" w:cs="Times New Roman"/>
        <w:sz w:val="20"/>
      </w:rPr>
      <w:instrText xml:space="preserve"> PAGE   \* MERGEFORMAT </w:instrText>
    </w:r>
    <w:r>
      <w:rPr>
        <w:rFonts w:ascii="Times New Roman" w:eastAsia="Times New Roman" w:hAnsi="Times New Roman" w:cs="Times New Roman"/>
        <w:sz w:val="20"/>
      </w:rPr>
      <w:fldChar w:fldCharType="separate"/>
    </w:r>
    <w:r>
      <w:rPr>
        <w:rFonts w:ascii="Times New Roman" w:eastAsia="Times New Roman" w:hAnsi="Times New Roman" w:cs="Times New Roman"/>
        <w:sz w:val="20"/>
      </w:rPr>
      <w:t>19</w:t>
    </w:r>
    <w:r>
      <w:rPr>
        <w:rFonts w:ascii="Times New Roman" w:eastAsia="Times New Roman" w:hAnsi="Times New Roman" w:cs="Times New Roman"/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A26551"/>
    <w:multiLevelType w:val="hybridMultilevel"/>
    <w:tmpl w:val="23EA1E12"/>
    <w:lvl w:ilvl="0" w:tplc="FAFAD0E6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06A0B1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354BC3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24AC64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A0C6D3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BF023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1344A3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192840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0B0069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A61B24"/>
    <w:multiLevelType w:val="multilevel"/>
    <w:tmpl w:val="DD4666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138A5AEB"/>
    <w:multiLevelType w:val="hybridMultilevel"/>
    <w:tmpl w:val="6AD031EE"/>
    <w:lvl w:ilvl="0" w:tplc="D39A630C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D286D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FED03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AB83C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1F6FBB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E0CA3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98CDC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4E49C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B6025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5DD7340"/>
    <w:multiLevelType w:val="hybridMultilevel"/>
    <w:tmpl w:val="40E02A4C"/>
    <w:lvl w:ilvl="0" w:tplc="1208FCF4">
      <w:start w:val="1"/>
      <w:numFmt w:val="upperLetter"/>
      <w:lvlText w:val="%1."/>
      <w:lvlJc w:val="left"/>
      <w:pPr>
        <w:ind w:left="2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2BE82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FD4179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54848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92CBE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ADA71E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9FA8DD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D0ECA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8A49E1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E6667F1"/>
    <w:multiLevelType w:val="hybridMultilevel"/>
    <w:tmpl w:val="C5B8CC36"/>
    <w:lvl w:ilvl="0" w:tplc="CB762122">
      <w:start w:val="1"/>
      <w:numFmt w:val="upperLetter"/>
      <w:lvlText w:val="%1."/>
      <w:lvlJc w:val="left"/>
      <w:pPr>
        <w:ind w:left="2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B001E6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7F274E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0EEA6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DAE69E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D21A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1E6147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AFE55C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00631C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21282E3D"/>
    <w:multiLevelType w:val="hybridMultilevel"/>
    <w:tmpl w:val="0F8A7CD4"/>
    <w:lvl w:ilvl="0" w:tplc="58B2FA76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B365F7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0F627E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40840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4705C3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5DE85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41A26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76672B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4DA9CC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225F5D46"/>
    <w:multiLevelType w:val="hybridMultilevel"/>
    <w:tmpl w:val="168AF31E"/>
    <w:lvl w:ilvl="0" w:tplc="4B685D66">
      <w:start w:val="1"/>
      <w:numFmt w:val="upperLetter"/>
      <w:lvlText w:val="%1."/>
      <w:lvlJc w:val="left"/>
      <w:pPr>
        <w:ind w:left="2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42494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638EE9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CC874B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D62E1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C209C0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BC39B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916CA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B124B3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25850759"/>
    <w:multiLevelType w:val="hybridMultilevel"/>
    <w:tmpl w:val="3C26D976"/>
    <w:lvl w:ilvl="0" w:tplc="0B2AAAB0">
      <w:start w:val="1"/>
      <w:numFmt w:val="upperLetter"/>
      <w:lvlText w:val="%1."/>
      <w:lvlJc w:val="left"/>
      <w:pPr>
        <w:ind w:left="2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F9C990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54C49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632D77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E02E9A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CD8014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FA44B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5A1BC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4296A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DB839A7"/>
    <w:multiLevelType w:val="hybridMultilevel"/>
    <w:tmpl w:val="0E4E3DB0"/>
    <w:lvl w:ilvl="0" w:tplc="04220015">
      <w:start w:val="1"/>
      <w:numFmt w:val="upperLetter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61448"/>
    <w:multiLevelType w:val="hybridMultilevel"/>
    <w:tmpl w:val="6C50D6CA"/>
    <w:lvl w:ilvl="0" w:tplc="C32AA342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DACA0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0C47BC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FFAB43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00CD3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5C639A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ADE168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7FA9D7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156DBC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483497C"/>
    <w:multiLevelType w:val="hybridMultilevel"/>
    <w:tmpl w:val="B4CC9022"/>
    <w:lvl w:ilvl="0" w:tplc="04EC50E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C2859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D09A8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92CD3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1348F3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3C4C59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9089D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59C589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9D0463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383A4D36"/>
    <w:multiLevelType w:val="hybridMultilevel"/>
    <w:tmpl w:val="D1C064B0"/>
    <w:lvl w:ilvl="0" w:tplc="502E6936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930A852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7DC211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7BE5D4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B04FA7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0D4E6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92A73B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67E214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5E024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3B016617"/>
    <w:multiLevelType w:val="hybridMultilevel"/>
    <w:tmpl w:val="B4A25E0E"/>
    <w:lvl w:ilvl="0" w:tplc="C35C2292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838DEB0">
      <w:start w:val="1"/>
      <w:numFmt w:val="lowerLetter"/>
      <w:lvlText w:val="%2"/>
      <w:lvlJc w:val="left"/>
      <w:pPr>
        <w:ind w:left="7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B285306">
      <w:start w:val="1"/>
      <w:numFmt w:val="lowerRoman"/>
      <w:lvlText w:val="%3"/>
      <w:lvlJc w:val="left"/>
      <w:pPr>
        <w:ind w:left="15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01C4E18">
      <w:start w:val="1"/>
      <w:numFmt w:val="decimal"/>
      <w:lvlText w:val="%4"/>
      <w:lvlJc w:val="left"/>
      <w:pPr>
        <w:ind w:left="22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943FCE">
      <w:start w:val="1"/>
      <w:numFmt w:val="lowerLetter"/>
      <w:lvlText w:val="%5"/>
      <w:lvlJc w:val="left"/>
      <w:pPr>
        <w:ind w:left="29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D247342">
      <w:start w:val="1"/>
      <w:numFmt w:val="lowerRoman"/>
      <w:lvlText w:val="%6"/>
      <w:lvlJc w:val="left"/>
      <w:pPr>
        <w:ind w:left="36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C2CB16C">
      <w:start w:val="1"/>
      <w:numFmt w:val="decimal"/>
      <w:lvlText w:val="%7"/>
      <w:lvlJc w:val="left"/>
      <w:pPr>
        <w:ind w:left="43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1A7A0176">
      <w:start w:val="1"/>
      <w:numFmt w:val="lowerLetter"/>
      <w:lvlText w:val="%8"/>
      <w:lvlJc w:val="left"/>
      <w:pPr>
        <w:ind w:left="51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2C568C">
      <w:start w:val="1"/>
      <w:numFmt w:val="lowerRoman"/>
      <w:lvlText w:val="%9"/>
      <w:lvlJc w:val="left"/>
      <w:pPr>
        <w:ind w:left="58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33453DC"/>
    <w:multiLevelType w:val="hybridMultilevel"/>
    <w:tmpl w:val="BB100F22"/>
    <w:lvl w:ilvl="0" w:tplc="CD329EB8">
      <w:start w:val="1"/>
      <w:numFmt w:val="upperLetter"/>
      <w:lvlText w:val="%1."/>
      <w:lvlJc w:val="left"/>
      <w:pPr>
        <w:ind w:left="2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7332B88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7B0925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52C1F8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8DAA8D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E80510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4BABE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A3C19B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4A26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46069C2"/>
    <w:multiLevelType w:val="hybridMultilevel"/>
    <w:tmpl w:val="16CAC85C"/>
    <w:lvl w:ilvl="0" w:tplc="1E54E5BE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686963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CAC89D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5028790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82510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F205FB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C10F85A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5EAC8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B5850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8715DC6"/>
    <w:multiLevelType w:val="hybridMultilevel"/>
    <w:tmpl w:val="840418AA"/>
    <w:lvl w:ilvl="0" w:tplc="84B81100">
      <w:start w:val="1"/>
      <w:numFmt w:val="upperLetter"/>
      <w:lvlText w:val="%1."/>
      <w:lvlJc w:val="left"/>
      <w:pPr>
        <w:ind w:left="2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3ED6C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406273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21614F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F80015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FF65B3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01804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E0823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AE6406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4A6704D7"/>
    <w:multiLevelType w:val="hybridMultilevel"/>
    <w:tmpl w:val="A4F24716"/>
    <w:lvl w:ilvl="0" w:tplc="6986927E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9ABDD6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F0045B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0D6A049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DA19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D7039B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A06C5F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DE34C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7080B6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49A6E66"/>
    <w:multiLevelType w:val="hybridMultilevel"/>
    <w:tmpl w:val="70A626A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1663D7"/>
    <w:multiLevelType w:val="hybridMultilevel"/>
    <w:tmpl w:val="016AC078"/>
    <w:lvl w:ilvl="0" w:tplc="40A6AAC2">
      <w:start w:val="3"/>
      <w:numFmt w:val="upperLetter"/>
      <w:lvlText w:val="%1."/>
      <w:lvlJc w:val="left"/>
      <w:pPr>
        <w:ind w:left="278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A88ED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20441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EDEDB0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190520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A3A88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A4CD95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346FF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AA45AD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9C47F23"/>
    <w:multiLevelType w:val="hybridMultilevel"/>
    <w:tmpl w:val="496C0282"/>
    <w:lvl w:ilvl="0" w:tplc="8B3C0C50">
      <w:start w:val="1"/>
      <w:numFmt w:val="upperLetter"/>
      <w:lvlText w:val="%1."/>
      <w:lvlJc w:val="left"/>
      <w:pPr>
        <w:ind w:left="2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994E1D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7B8955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E9C005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64DA9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00C071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B06A9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8A0AA1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4546C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FCB4B0C"/>
    <w:multiLevelType w:val="hybridMultilevel"/>
    <w:tmpl w:val="C44622FA"/>
    <w:lvl w:ilvl="0" w:tplc="44D881D6">
      <w:start w:val="1"/>
      <w:numFmt w:val="upperLetter"/>
      <w:lvlText w:val="%1."/>
      <w:lvlJc w:val="left"/>
      <w:pPr>
        <w:ind w:left="2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4F4677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5F40C9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6CDE2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FA902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58822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03C086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A1CC5C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9B040D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2A17647"/>
    <w:multiLevelType w:val="hybridMultilevel"/>
    <w:tmpl w:val="B6FEB8EE"/>
    <w:lvl w:ilvl="0" w:tplc="297E5330">
      <w:start w:val="1"/>
      <w:numFmt w:val="upperLetter"/>
      <w:lvlText w:val="%1."/>
      <w:lvlJc w:val="left"/>
      <w:pPr>
        <w:ind w:left="2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77EEAB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522BB3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7A9C0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0860F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E64F0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DA6F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4A0DF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99EC57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2AE068D"/>
    <w:multiLevelType w:val="hybridMultilevel"/>
    <w:tmpl w:val="215C12AA"/>
    <w:lvl w:ilvl="0" w:tplc="56ECEDB4">
      <w:start w:val="1"/>
      <w:numFmt w:val="upperLetter"/>
      <w:lvlText w:val="%1."/>
      <w:lvlJc w:val="left"/>
      <w:pPr>
        <w:ind w:left="2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AF05A8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7DF478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F8C80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ACE643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AE65C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074710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2BC8DA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EC2E3DF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4462FE5"/>
    <w:multiLevelType w:val="hybridMultilevel"/>
    <w:tmpl w:val="43B6092E"/>
    <w:lvl w:ilvl="0" w:tplc="7B003F5C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52A44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F823E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9890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EB07A5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C98FEF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D70FF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BCD0D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79E994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C890112"/>
    <w:multiLevelType w:val="hybridMultilevel"/>
    <w:tmpl w:val="6B562570"/>
    <w:lvl w:ilvl="0" w:tplc="7D441F2A">
      <w:start w:val="1"/>
      <w:numFmt w:val="upperLetter"/>
      <w:lvlText w:val="%1."/>
      <w:lvlJc w:val="left"/>
      <w:pPr>
        <w:ind w:left="2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334A01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D861A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D2274E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CBC1A6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616875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AE09A0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F72F43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6AAF23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C932253"/>
    <w:multiLevelType w:val="hybridMultilevel"/>
    <w:tmpl w:val="EDCE7C68"/>
    <w:lvl w:ilvl="0" w:tplc="1A14C264">
      <w:start w:val="1"/>
      <w:numFmt w:val="upperLetter"/>
      <w:lvlText w:val="%1."/>
      <w:lvlJc w:val="left"/>
      <w:pPr>
        <w:ind w:left="2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AC04B8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BC2CA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F04834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98863D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80AE23B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F2692F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BDC6F4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4CDB9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1CE3840"/>
    <w:multiLevelType w:val="hybridMultilevel"/>
    <w:tmpl w:val="52FCEE5E"/>
    <w:lvl w:ilvl="0" w:tplc="4E94E706">
      <w:start w:val="1"/>
      <w:numFmt w:val="upperLetter"/>
      <w:lvlText w:val="%1."/>
      <w:lvlJc w:val="left"/>
      <w:pPr>
        <w:ind w:left="2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8AAAB3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3F82CD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162C2B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83AEBE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01AA5B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B40BD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86AB3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E02AD9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5DC5375"/>
    <w:multiLevelType w:val="hybridMultilevel"/>
    <w:tmpl w:val="F5A212D4"/>
    <w:lvl w:ilvl="0" w:tplc="8C2611A8">
      <w:start w:val="1"/>
      <w:numFmt w:val="upperLetter"/>
      <w:lvlText w:val="%1."/>
      <w:lvlJc w:val="left"/>
      <w:pPr>
        <w:ind w:left="29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40832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38A80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9F260C6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CDEB61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6C8C8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F8A352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90C887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1207FB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A0720E7"/>
    <w:multiLevelType w:val="hybridMultilevel"/>
    <w:tmpl w:val="D1BCB598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8C7929"/>
    <w:multiLevelType w:val="hybridMultilevel"/>
    <w:tmpl w:val="D1C06E30"/>
    <w:lvl w:ilvl="0" w:tplc="95B0F376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366A6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523E0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F0ABB2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C3A74A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09CA55C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FACFE2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6D4174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36E72F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D37694D"/>
    <w:multiLevelType w:val="hybridMultilevel"/>
    <w:tmpl w:val="EFF64F26"/>
    <w:lvl w:ilvl="0" w:tplc="CE8A1772">
      <w:start w:val="1"/>
      <w:numFmt w:val="upperLetter"/>
      <w:lvlText w:val="%1."/>
      <w:lvlJc w:val="left"/>
      <w:pPr>
        <w:ind w:left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8C51A2">
      <w:start w:val="1"/>
      <w:numFmt w:val="lowerLetter"/>
      <w:lvlText w:val="%2"/>
      <w:lvlJc w:val="left"/>
      <w:pPr>
        <w:ind w:left="7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57ED380">
      <w:start w:val="1"/>
      <w:numFmt w:val="lowerRoman"/>
      <w:lvlText w:val="%3"/>
      <w:lvlJc w:val="left"/>
      <w:pPr>
        <w:ind w:left="15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1D0CC04">
      <w:start w:val="1"/>
      <w:numFmt w:val="decimal"/>
      <w:lvlText w:val="%4"/>
      <w:lvlJc w:val="left"/>
      <w:pPr>
        <w:ind w:left="22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710DAE8">
      <w:start w:val="1"/>
      <w:numFmt w:val="lowerLetter"/>
      <w:lvlText w:val="%5"/>
      <w:lvlJc w:val="left"/>
      <w:pPr>
        <w:ind w:left="294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96CF886">
      <w:start w:val="1"/>
      <w:numFmt w:val="lowerRoman"/>
      <w:lvlText w:val="%6"/>
      <w:lvlJc w:val="left"/>
      <w:pPr>
        <w:ind w:left="366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A689BC0">
      <w:start w:val="1"/>
      <w:numFmt w:val="decimal"/>
      <w:lvlText w:val="%7"/>
      <w:lvlJc w:val="left"/>
      <w:pPr>
        <w:ind w:left="438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002548">
      <w:start w:val="1"/>
      <w:numFmt w:val="lowerLetter"/>
      <w:lvlText w:val="%8"/>
      <w:lvlJc w:val="left"/>
      <w:pPr>
        <w:ind w:left="510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7625F4">
      <w:start w:val="1"/>
      <w:numFmt w:val="lowerRoman"/>
      <w:lvlText w:val="%9"/>
      <w:lvlJc w:val="left"/>
      <w:pPr>
        <w:ind w:left="582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1" w15:restartNumberingAfterBreak="0">
    <w:nsid w:val="7D6C7AC2"/>
    <w:multiLevelType w:val="hybridMultilevel"/>
    <w:tmpl w:val="81144460"/>
    <w:lvl w:ilvl="0" w:tplc="865E31EE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664778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0D412E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9762D1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3A91D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B44BC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E867FE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AA974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9A4830D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2" w15:restartNumberingAfterBreak="0">
    <w:nsid w:val="7D8948B3"/>
    <w:multiLevelType w:val="hybridMultilevel"/>
    <w:tmpl w:val="704A455C"/>
    <w:lvl w:ilvl="0" w:tplc="3CFCF4FA">
      <w:start w:val="1"/>
      <w:numFmt w:val="upperLetter"/>
      <w:lvlText w:val="%1."/>
      <w:lvlJc w:val="left"/>
      <w:pPr>
        <w:ind w:left="2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02CAE4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3360142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C0B093F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8453B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5B084A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908248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2B8025D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1808E2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0"/>
  </w:num>
  <w:num w:numId="3">
    <w:abstractNumId w:val="5"/>
  </w:num>
  <w:num w:numId="4">
    <w:abstractNumId w:val="31"/>
  </w:num>
  <w:num w:numId="5">
    <w:abstractNumId w:val="24"/>
  </w:num>
  <w:num w:numId="6">
    <w:abstractNumId w:val="3"/>
  </w:num>
  <w:num w:numId="7">
    <w:abstractNumId w:val="13"/>
  </w:num>
  <w:num w:numId="8">
    <w:abstractNumId w:val="15"/>
  </w:num>
  <w:num w:numId="9">
    <w:abstractNumId w:val="4"/>
  </w:num>
  <w:num w:numId="10">
    <w:abstractNumId w:val="7"/>
  </w:num>
  <w:num w:numId="11">
    <w:abstractNumId w:val="30"/>
  </w:num>
  <w:num w:numId="12">
    <w:abstractNumId w:val="12"/>
  </w:num>
  <w:num w:numId="13">
    <w:abstractNumId w:val="16"/>
  </w:num>
  <w:num w:numId="14">
    <w:abstractNumId w:val="23"/>
  </w:num>
  <w:num w:numId="15">
    <w:abstractNumId w:val="2"/>
  </w:num>
  <w:num w:numId="16">
    <w:abstractNumId w:val="29"/>
  </w:num>
  <w:num w:numId="17">
    <w:abstractNumId w:val="21"/>
  </w:num>
  <w:num w:numId="18">
    <w:abstractNumId w:val="26"/>
  </w:num>
  <w:num w:numId="19">
    <w:abstractNumId w:val="18"/>
  </w:num>
  <w:num w:numId="20">
    <w:abstractNumId w:val="19"/>
  </w:num>
  <w:num w:numId="21">
    <w:abstractNumId w:val="27"/>
  </w:num>
  <w:num w:numId="22">
    <w:abstractNumId w:val="22"/>
  </w:num>
  <w:num w:numId="23">
    <w:abstractNumId w:val="14"/>
  </w:num>
  <w:num w:numId="24">
    <w:abstractNumId w:val="11"/>
  </w:num>
  <w:num w:numId="25">
    <w:abstractNumId w:val="9"/>
  </w:num>
  <w:num w:numId="26">
    <w:abstractNumId w:val="32"/>
  </w:num>
  <w:num w:numId="27">
    <w:abstractNumId w:val="6"/>
  </w:num>
  <w:num w:numId="28">
    <w:abstractNumId w:val="20"/>
  </w:num>
  <w:num w:numId="29">
    <w:abstractNumId w:val="25"/>
  </w:num>
  <w:num w:numId="30">
    <w:abstractNumId w:val="1"/>
  </w:num>
  <w:num w:numId="31">
    <w:abstractNumId w:val="17"/>
  </w:num>
  <w:num w:numId="32">
    <w:abstractNumId w:val="8"/>
  </w:num>
  <w:num w:numId="33">
    <w:abstractNumId w:val="28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94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087E"/>
    <w:rsid w:val="000547C3"/>
    <w:rsid w:val="00071102"/>
    <w:rsid w:val="000B6B48"/>
    <w:rsid w:val="00144ED3"/>
    <w:rsid w:val="001A286D"/>
    <w:rsid w:val="001E38C5"/>
    <w:rsid w:val="00261CB5"/>
    <w:rsid w:val="002707FC"/>
    <w:rsid w:val="002E3505"/>
    <w:rsid w:val="00316AC1"/>
    <w:rsid w:val="003A27AE"/>
    <w:rsid w:val="00492B51"/>
    <w:rsid w:val="00494668"/>
    <w:rsid w:val="0053142B"/>
    <w:rsid w:val="0054093C"/>
    <w:rsid w:val="00560384"/>
    <w:rsid w:val="00577555"/>
    <w:rsid w:val="005A7AA1"/>
    <w:rsid w:val="00686B63"/>
    <w:rsid w:val="00690FE0"/>
    <w:rsid w:val="006929E2"/>
    <w:rsid w:val="0075570F"/>
    <w:rsid w:val="007975D0"/>
    <w:rsid w:val="0090358A"/>
    <w:rsid w:val="00B93F1E"/>
    <w:rsid w:val="00C351AF"/>
    <w:rsid w:val="00C96126"/>
    <w:rsid w:val="00CE742F"/>
    <w:rsid w:val="00D13D92"/>
    <w:rsid w:val="00D50C00"/>
    <w:rsid w:val="00D81AF5"/>
    <w:rsid w:val="00E52EED"/>
    <w:rsid w:val="00F701D2"/>
    <w:rsid w:val="00FB0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9B779B1-EF53-426B-A016-0DB3FD4D0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Calibri" w:eastAsia="Calibri" w:hAnsi="Calibri" w:cs="Calibr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footer"/>
    <w:basedOn w:val="a"/>
    <w:link w:val="a4"/>
    <w:uiPriority w:val="99"/>
    <w:unhideWhenUsed/>
    <w:rsid w:val="00690FE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690FE0"/>
    <w:rPr>
      <w:rFonts w:ascii="Calibri" w:eastAsia="Calibri" w:hAnsi="Calibri" w:cs="Calibri"/>
      <w:color w:val="000000"/>
    </w:rPr>
  </w:style>
  <w:style w:type="paragraph" w:styleId="a5">
    <w:name w:val="header"/>
    <w:basedOn w:val="a"/>
    <w:link w:val="a6"/>
    <w:uiPriority w:val="99"/>
    <w:semiHidden/>
    <w:unhideWhenUsed/>
    <w:rsid w:val="00690FE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690FE0"/>
    <w:rPr>
      <w:rFonts w:ascii="Calibri" w:eastAsia="Calibri" w:hAnsi="Calibri" w:cs="Calibri"/>
      <w:color w:val="000000"/>
    </w:rPr>
  </w:style>
  <w:style w:type="paragraph" w:styleId="a7">
    <w:name w:val="List Paragraph"/>
    <w:basedOn w:val="a"/>
    <w:uiPriority w:val="34"/>
    <w:qFormat/>
    <w:rsid w:val="002E3505"/>
    <w:pPr>
      <w:ind w:left="720"/>
      <w:contextualSpacing/>
    </w:pPr>
  </w:style>
  <w:style w:type="table" w:styleId="a8">
    <w:name w:val="Table Grid"/>
    <w:basedOn w:val="a1"/>
    <w:uiPriority w:val="39"/>
    <w:rsid w:val="0005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4468</Words>
  <Characters>2547</Characters>
  <Application>Microsoft Office Word</Application>
  <DocSecurity>0</DocSecurity>
  <Lines>21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admin</cp:lastModifiedBy>
  <cp:revision>16</cp:revision>
  <dcterms:created xsi:type="dcterms:W3CDTF">2020-02-18T08:06:00Z</dcterms:created>
  <dcterms:modified xsi:type="dcterms:W3CDTF">2020-02-20T11:18:00Z</dcterms:modified>
</cp:coreProperties>
</file>