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0"/>
        <w:pBdr/>
        <w:spacing/>
        <w:ind/>
        <w:rPr>
          <w:highlight w:val="none"/>
        </w:rPr>
      </w:pPr>
      <w:r>
        <w:t xml:space="preserve">Buses</w:t>
      </w:r>
      <w:r>
        <w:rPr>
          <w:highlight w:val="none"/>
        </w:rPr>
      </w:r>
      <w:r>
        <w:rPr>
          <w:highlight w:val="none"/>
        </w:rPr>
      </w:r>
    </w:p>
    <w:p w14:paraId="17CC8E7E">
      <w:pPr>
        <w:pBdr/>
        <w:spacing/>
        <w:ind/>
        <w:rPr>
          <w:highlight w:val="none"/>
        </w:rPr>
      </w:pPr>
      <w:r>
        <w:rPr>
          <w:highlight w:val="none"/>
        </w:rPr>
        <w:t xml:space="preserve">Entendiendo a los buses como un sistema de comunicaciones encargado de </w:t>
      </w:r>
      <w:r>
        <w:rPr>
          <w:highlight w:val="none"/>
        </w:rPr>
        <w:t xml:space="preserve">transportar informaci</w:t>
      </w:r>
      <w:r>
        <w:rPr>
          <w:highlight w:val="none"/>
        </w:rPr>
        <w:t xml:space="preserve">ón</w:t>
      </w:r>
      <w:r>
        <w:rPr>
          <w:highlight w:val="none"/>
        </w:rPr>
        <w:t xml:space="preserve">, podemos añadir los siguientes a la lista, clasific</w:t>
      </w:r>
      <w:r>
        <w:rPr>
          <w:highlight w:val="none"/>
        </w:rPr>
        <w:t xml:space="preserve">ándolos por su ubicaci</w:t>
      </w:r>
      <w:r>
        <w:rPr>
          <w:highlight w:val="none"/>
        </w:rPr>
        <w:t xml:space="preserve">ón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6AFDB494">
      <w:pPr>
        <w:pStyle w:val="831"/>
        <w:pBdr/>
        <w:spacing/>
        <w:ind/>
        <w:rPr/>
      </w:pPr>
      <w:r>
        <w:rPr>
          <w:highlight w:val="none"/>
        </w:rPr>
        <w:t xml:space="preserve">Buses de expansi</w:t>
      </w:r>
      <w:r>
        <w:rPr>
          <w:highlight w:val="none"/>
        </w:rPr>
        <w:t xml:space="preserve">ón internos</w:t>
      </w:r>
      <w:r>
        <w:rPr>
          <w:highlight w:val="none"/>
        </w:rPr>
      </w:r>
      <w:r/>
    </w:p>
    <w:p w14:paraId="667F398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Son los que permiten conectar componentes </w:t>
      </w:r>
      <w:r>
        <w:rPr>
          <w:highlight w:val="none"/>
        </w:rPr>
        <w:t xml:space="preserve">internos a la computadora</w:t>
      </w:r>
      <w:r>
        <w:rPr>
          <w:highlight w:val="none"/>
        </w:rPr>
        <w:t xml:space="preserve">. Una computadora moderna puede tener una gran cantidad de buses de expansi</w:t>
      </w:r>
      <w:r>
        <w:rPr>
          <w:highlight w:val="none"/>
        </w:rPr>
        <w:t xml:space="preserve">ón, lo que </w:t>
      </w:r>
      <w:r>
        <w:rPr>
          <w:highlight w:val="none"/>
        </w:rPr>
        <w:t xml:space="preserve">permite una </w:t>
      </w:r>
      <w:r>
        <w:rPr>
          <w:highlight w:val="none"/>
        </w:rPr>
        <w:t xml:space="preserve">gran flexibilidad y modularidad a la hora de incorporar estos componentes</w:t>
      </w:r>
      <w:r>
        <w:rPr>
          <w:highlight w:val="none"/>
        </w:rPr>
        <w:t xml:space="preserve">. Adem</w:t>
      </w:r>
      <w:r>
        <w:rPr>
          <w:highlight w:val="none"/>
        </w:rPr>
        <w:t xml:space="preserve">ás, es posible que el resto de la computadora siga trabajando si una parte se estropea. </w:t>
      </w:r>
      <w:r>
        <w:rPr>
          <w:highlight w:val="none"/>
        </w:rPr>
        <w:t xml:space="preserve">En la mayoría de los casos son conectores largos y estrechos soldados a la tarjeta madre en una posición específica, de modo que sea </w:t>
      </w:r>
      <w:r>
        <w:rPr>
          <w:highlight w:val="none"/>
        </w:rPr>
        <w:t xml:space="preserve">sencillo encontrar la conexi</w:t>
      </w:r>
      <w:r>
        <w:rPr>
          <w:highlight w:val="none"/>
        </w:rPr>
        <w:t xml:space="preserve">ón espec</w:t>
      </w:r>
      <w:r>
        <w:rPr>
          <w:highlight w:val="none"/>
        </w:rPr>
        <w:t xml:space="preserve">ífica al perif</w:t>
      </w:r>
      <w:r>
        <w:rPr>
          <w:highlight w:val="none"/>
        </w:rPr>
        <w:t xml:space="preserve">érico deseado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A27EBD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Sin embargo, los buses de expansi</w:t>
      </w:r>
      <w:r>
        <w:rPr>
          <w:highlight w:val="none"/>
        </w:rPr>
        <w:t xml:space="preserve">ón tienen sus desventajas. En primer lugar, es dif</w:t>
      </w:r>
      <w:r>
        <w:rPr>
          <w:highlight w:val="none"/>
        </w:rPr>
        <w:t xml:space="preserve">ícil establecer un consenso y un est</w:t>
      </w:r>
      <w:r>
        <w:rPr>
          <w:highlight w:val="none"/>
        </w:rPr>
        <w:t xml:space="preserve">ándar, ya que cada fabricante puede diseñar su propio puerto. Adem</w:t>
      </w:r>
      <w:r>
        <w:rPr>
          <w:highlight w:val="none"/>
        </w:rPr>
        <w:t xml:space="preserve">ás, muchos de estos puertos pueden tardar años en actualizarse o reemplazarse, principalmente para mantener compatibles componentes m</w:t>
      </w:r>
      <w:r>
        <w:rPr>
          <w:highlight w:val="none"/>
        </w:rPr>
        <w:t xml:space="preserve">ás antiguos, por lo que la evoluci</w:t>
      </w:r>
      <w:r>
        <w:rPr>
          <w:highlight w:val="none"/>
        </w:rPr>
        <w:t xml:space="preserve">ón de estos buses es lenta; en consecuencia, la velocidad de datos que pueden manejar var</w:t>
      </w:r>
      <w:r>
        <w:rPr>
          <w:highlight w:val="none"/>
        </w:rPr>
        <w:t xml:space="preserve">ía entre puerto y puerto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1C9CF1F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velocidad de estos puertos es crucial para el desempeño de una computadora, ya que aunque los componentes son opcionales, una vez instalados alteran el desempeño en conjunto. </w:t>
      </w:r>
      <w:r>
        <w:rPr>
          <w:highlight w:val="none"/>
        </w:rPr>
      </w:r>
      <w:r>
        <w:rPr>
          <w:highlight w:val="none"/>
        </w:rPr>
      </w:r>
    </w:p>
    <w:p w14:paraId="082A5A95">
      <w:pPr>
        <w:pStyle w:val="832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97614</wp:posOffset>
                </wp:positionV>
                <wp:extent cx="2381250" cy="1619250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33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81249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292.25pt;mso-position-horizontal:absolute;mso-position-vertical-relative:text;margin-top:7.69pt;mso-position-vertical:absolute;width:187.50pt;height:127.50pt;mso-wrap-distance-left:9.07pt;mso-wrap-distance-top:0.00pt;mso-wrap-distance-right:9.07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Style w:val="842"/>
        </w:rPr>
        <w:t xml:space="preserve">PCI</w:t>
      </w:r>
      <w:r>
        <w:rPr>
          <w:rStyle w:val="842"/>
        </w:rPr>
        <w:t xml:space="preserve"> (</w:t>
      </w:r>
      <w:r>
        <w:rPr>
          <w:rStyle w:val="842"/>
        </w:rPr>
        <w:t xml:space="preserve">Peripheral Component </w:t>
      </w:r>
      <w:r>
        <w:rPr>
          <w:rStyle w:val="842"/>
        </w:rPr>
        <w:t xml:space="preserve">Interconnect</w:t>
      </w:r>
      <w:r>
        <w:rPr>
          <w:rStyle w:val="842"/>
        </w:rPr>
        <w:t xml:space="preserve">) y su versi</w:t>
      </w:r>
      <w:r>
        <w:rPr>
          <w:rStyle w:val="842"/>
        </w:rPr>
        <w:t xml:space="preserve">ón m</w:t>
      </w:r>
      <w:r>
        <w:rPr>
          <w:rStyle w:val="842"/>
        </w:rPr>
        <w:t xml:space="preserve">ás r</w:t>
      </w:r>
      <w:r>
        <w:rPr>
          <w:rStyle w:val="842"/>
        </w:rPr>
        <w:t xml:space="preserve">ápida: El PCI-Express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259E9DA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1195823</wp:posOffset>
                </wp:positionV>
                <wp:extent cx="2381250" cy="457200"/>
                <wp:effectExtent l="0" t="0" r="0" b="0"/>
                <wp:wrapSquare wrapText="bothSides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1249" cy="390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2C0CA">
                            <w:pPr>
                              <w:pStyle w:val="868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Cuatro puertos PCI Express de diferentes anchos de banda.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7168;o:allowoverlap:true;o:allowincell:true;mso-position-horizontal-relative:text;margin-left:292.25pt;mso-position-horizontal:absolute;mso-position-vertical-relative:text;margin-top:94.16pt;mso-position-vertical:absolute;width:187.50pt;height:36.00pt;mso-wrap-distance-left:9.07pt;mso-wrap-distance-top:0.00pt;mso-wrap-distance-right:9.07pt;mso-wrap-distance-bottom:0.00pt;v-text-anchor:top;visibility:visible;" filled="f" stroked="f">
                <w10:wrap type="square"/>
                <v:textbox inset="0,0,0,0">
                  <w:txbxContent>
                    <w:p w14:paraId="41F2C0CA">
                      <w:pPr>
                        <w:pStyle w:val="868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Cuatro puertos PCI Express de diferentes anchos de banda.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Actualmente es el estándar más habitual utilizado en placas base para conectar mayormente tarjetas gráficas, aunque tambi</w:t>
      </w:r>
      <w:r>
        <w:rPr>
          <w:highlight w:val="none"/>
        </w:rPr>
        <w:t xml:space="preserve">én se usa para</w:t>
      </w:r>
      <w:r>
        <w:rPr>
          <w:highlight w:val="none"/>
        </w:rPr>
        <w:t xml:space="preserve"> discos duros, tarjetas de múltiples tipos y, en general, cualquier tipo de componente</w:t>
      </w:r>
      <w:r>
        <w:rPr>
          <w:highlight w:val="none"/>
        </w:rPr>
        <w:t xml:space="preserve">, gracias a su gran velocidad, dependiendo de la versi</w:t>
      </w:r>
      <w:r>
        <w:rPr>
          <w:highlight w:val="none"/>
        </w:rPr>
        <w:t xml:space="preserve">ón y de la cantidad de carriles disponibles</w:t>
      </w:r>
      <w:r>
        <w:rPr>
          <w:highlight w:val="none"/>
        </w:rPr>
        <w:t xml:space="preserve">. Sin embargo, </w:t>
      </w:r>
      <w:r>
        <w:rPr>
          <w:highlight w:val="none"/>
        </w:rPr>
        <w:t xml:space="preserve">presenta el inconveniente de que al instalar más de un dispositivo la frecuencia base se reduce y pierde velocidad de transmisión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99A3400">
      <w:pPr>
        <w:pStyle w:val="83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SATA (</w:t>
      </w:r>
      <w:r>
        <w:rPr>
          <w:highlight w:val="white"/>
        </w:rPr>
        <w:t xml:space="preserve">Serial Advanced Technology Attachment</w:t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9D0E59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Interfaz para transferir datos entre la placa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3100024</wp:posOffset>
                </wp:positionH>
                <wp:positionV relativeFrom="paragraph">
                  <wp:posOffset>2295264</wp:posOffset>
                </wp:positionV>
                <wp:extent cx="2902336" cy="457200"/>
                <wp:effectExtent l="0" t="0" r="0" b="0"/>
                <wp:wrapSquare wrapText="bothSides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02695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40BCA">
                            <w:pPr>
                              <w:pStyle w:val="868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Puertos SATA. Cada color representa una versi</w:t>
                            </w:r>
                            <w:r>
                              <w:t xml:space="preserve">ón.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17408;o:allowoverlap:true;o:allowincell:true;mso-position-horizontal-relative:text;margin-left:244.10pt;mso-position-horizontal:absolute;mso-position-vertical-relative:text;margin-top:180.73pt;mso-position-vertical:absolute;width:228.53pt;height:36.00pt;mso-wrap-distance-left:9.07pt;mso-wrap-distance-top:0.00pt;mso-wrap-distance-right:9.07pt;mso-wrap-distance-bottom:0.00pt;v-text-anchor:top;visibility:visible;" filled="f" stroked="f">
                <w10:wrap type="square"/>
                <v:textbox inset="0,0,0,0">
                  <w:txbxContent>
                    <w:p w14:paraId="7E940BCA">
                      <w:pPr>
                        <w:pStyle w:val="868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Puertos SATA. Cada color representa una versi</w:t>
                      </w:r>
                      <w:r>
                        <w:t xml:space="preserve">ón.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madre y dispositivos de almacenamiento. Se encuentra en todas las placas madres modernas, y en varias cantidades. Su mayor ventaja es la capacidad de conectar unidades ubicadas afuera de la placa madre mediante cables.</w:t>
      </w:r>
      <w:r>
        <w:rPr>
          <w:highlight w:val="none"/>
        </w:rPr>
        <w:t xml:space="preserve"> </w:t>
      </w:r>
      <w:r>
        <w:rPr>
          <w:highlight w:val="none"/>
        </w:rPr>
        <w:t xml:space="preserve">Las versiones de SATA determinan sus velocidades de transferencia. SATA I permite 1,5 Gbps, SATA II alcanza 3 Gbps y SATA III soporta hasta 6 Gbps. Una versión más reciente resulta en transferencias más rápidas.</w:t>
      </w:r>
      <w:r>
        <w:rPr>
          <w:highlight w:val="none"/>
        </w:rPr>
        <w:t xml:space="preserve"> Tanto la versi</w:t>
      </w:r>
      <w:r>
        <w:rPr>
          <w:highlight w:val="none"/>
        </w:rPr>
        <w:t xml:space="preserve">ón del cable como de la entrada de la placa madre deben coincidir para aprovechar esa velocidad.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3100024</wp:posOffset>
                </wp:positionH>
                <wp:positionV relativeFrom="paragraph">
                  <wp:posOffset>60912</wp:posOffset>
                </wp:positionV>
                <wp:extent cx="2902336" cy="2176752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044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902335" cy="2176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6384;o:allowoverlap:true;o:allowincell:true;mso-position-horizontal-relative:text;margin-left:244.10pt;mso-position-horizontal:absolute;mso-position-vertical-relative:text;margin-top:4.80pt;mso-position-vertical:absolute;width:228.53pt;height:171.40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F86C52">
      <w:pPr>
        <w:pStyle w:val="83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Bus De Expansi</w:t>
      </w:r>
      <w:r>
        <w:rPr>
          <w:highlight w:val="none"/>
        </w:rPr>
        <w:t xml:space="preserve">ón </w:t>
      </w:r>
      <w:r>
        <w:rPr>
          <w:highlight w:val="none"/>
        </w:rPr>
        <w:t xml:space="preserve">Externos</w:t>
      </w:r>
      <w:r>
        <w:rPr>
          <w:highlight w:val="none"/>
        </w:rPr>
      </w:r>
    </w:p>
    <w:p w14:paraId="76239364">
      <w:pPr>
        <w:pBdr/>
        <w:spacing/>
        <w:ind/>
        <w:rPr>
          <w:highlight w:val="none"/>
        </w:rPr>
      </w:pPr>
      <w:r>
        <w:rPr>
          <w:highlight w:val="none"/>
        </w:rPr>
        <w:t xml:space="preserve">Permiten la conexi</w:t>
      </w:r>
      <w:r>
        <w:rPr>
          <w:highlight w:val="none"/>
        </w:rPr>
        <w:t xml:space="preserve">ón externa de dispositivos de almacenamiento y </w:t>
      </w:r>
      <w:r>
        <w:rPr>
          <w:highlight w:val="none"/>
        </w:rPr>
        <w:t xml:space="preserve">gesti</w:t>
      </w:r>
      <w:r>
        <w:rPr>
          <w:highlight w:val="none"/>
        </w:rPr>
        <w:t xml:space="preserve">ón de datos. Son los que permiten conectar la mayor</w:t>
      </w:r>
      <w:r>
        <w:rPr>
          <w:highlight w:val="none"/>
        </w:rPr>
        <w:t xml:space="preserve">ía de perif</w:t>
      </w:r>
      <w:r>
        <w:rPr>
          <w:highlight w:val="none"/>
        </w:rPr>
        <w:t xml:space="preserve">éricos, haciendo un puente entre la entrada y salida de datos. </w:t>
      </w:r>
      <w:r>
        <w:rPr>
          <w:highlight w:val="none"/>
        </w:rPr>
      </w:r>
      <w:r>
        <w:rPr>
          <w:highlight w:val="none"/>
        </w:rPr>
      </w:r>
    </w:p>
    <w:p w14:paraId="5F2F6B3A">
      <w:pPr>
        <w:pStyle w:val="83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USB (</w:t>
      </w:r>
      <w:r>
        <w:rPr>
          <w:highlight w:val="white"/>
        </w:rPr>
        <w:t xml:space="preserve">Bus Universal Serial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591B0F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Fuente principal de conexi</w:t>
      </w:r>
      <w:r>
        <w:rPr>
          <w:highlight w:val="none"/>
        </w:rPr>
        <w:t xml:space="preserve">ón de perif</w:t>
      </w:r>
      <w:r>
        <w:rPr>
          <w:highlight w:val="none"/>
        </w:rPr>
        <w:t xml:space="preserve">éricos de las computadoras modernas, y se encuentra tanto en la parte externa de la placa madre como en el gabinete. La versi</w:t>
      </w:r>
      <w:r>
        <w:rPr>
          <w:highlight w:val="none"/>
        </w:rPr>
        <w:t xml:space="preserve">ón m</w:t>
      </w:r>
      <w:r>
        <w:rPr>
          <w:highlight w:val="none"/>
        </w:rPr>
        <w:t xml:space="preserve">ás moderna (3.2) permite una transferencia de datos de unos </w:t>
      </w:r>
      <w:r>
        <w:rPr>
          <w:highlight w:val="none"/>
        </w:rPr>
        <w:t xml:space="preserve">20 Gbit/s (2.5 GB/s)</w:t>
      </w:r>
      <w:r>
        <w:rPr>
          <w:highlight w:val="none"/>
        </w:rPr>
        <w:t xml:space="preserve">. Con el pasar de las generaciones, las desventajas que presentaban estos buses se han ido reduciendo, quedando principalmente limitaciones f</w:t>
      </w:r>
      <w:r>
        <w:rPr>
          <w:highlight w:val="none"/>
        </w:rPr>
        <w:t xml:space="preserve">ísicas y entre versiones. Su alta velocidad permite incorporar perif</w:t>
      </w:r>
      <w:r>
        <w:rPr>
          <w:highlight w:val="none"/>
        </w:rPr>
        <w:t xml:space="preserve">éricos de almacenamiento, adem</w:t>
      </w:r>
      <w:r>
        <w:rPr>
          <w:highlight w:val="none"/>
        </w:rPr>
        <w:t xml:space="preserve">ás de dispositivos de entrada y salida de baja latencia.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C427DE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7294A79">
      <w:pPr>
        <w:pStyle w:val="832"/>
        <w:pBdr/>
        <w:spacing/>
        <w:ind/>
        <w:rPr>
          <w:highlight w:val="none"/>
        </w:rPr>
      </w:pPr>
      <w:r>
        <w:rPr>
          <w:highlight w:val="none"/>
        </w:rPr>
        <w:t xml:space="preserve">Referencias</w:t>
      </w:r>
      <w:r>
        <w:rPr>
          <w:highlight w:val="none"/>
        </w:rPr>
      </w:r>
      <w:r>
        <w:rPr>
          <w:highlight w:val="none"/>
        </w:rPr>
      </w:r>
    </w:p>
    <w:p w14:paraId="7C64DA54">
      <w:pPr>
        <w:pBdr/>
        <w:spacing/>
        <w:ind/>
        <w:rPr/>
      </w:pPr>
      <w:r>
        <w:rPr>
          <w:highlight w:val="none"/>
        </w:rPr>
        <w:t xml:space="preserve">de Barcelona Curso, F. D. (s/f). Arquitectura del PCArquitectura del PC. Upc.es. Recuperado el 1 de abril de 2026, de https://people.ac.upc.es/cruz/docs/p2-BusesExpansion.pdf</w:t>
      </w:r>
      <w:r/>
    </w:p>
    <w:p w14:paraId="4AF37F23">
      <w:pPr>
        <w:pBdr/>
        <w:spacing/>
        <w:ind/>
        <w:rPr/>
      </w:pPr>
      <w:r>
        <w:rPr>
          <w:highlight w:val="none"/>
        </w:rPr>
        <w:t xml:space="preserve">¿Qué es I/O o E/S? (s/f). Lenovo.com. Recuperado el 1 de abril de 2026, de https://www.lenovo.com/ar/es/glosario/que-es-io-o-es/</w:t>
      </w:r>
      <w:r/>
    </w:p>
    <w:p w14:paraId="1DCB2BF4">
      <w:pPr>
        <w:pBdr/>
        <w:spacing/>
        <w:ind/>
        <w:rPr/>
      </w:pPr>
      <w:r>
        <w:rPr>
          <w:highlight w:val="none"/>
        </w:rPr>
        <w:t xml:space="preserve">SATA: ¿Qué es? (s/f). Lenovo.com. Recuperado el 1 de abril de 2026, de https://www.lenovo.com/ar/es/glosario/sata/</w:t>
      </w:r>
      <w:r/>
    </w:p>
    <w:p w14:paraId="60D1C5A0">
      <w:pPr>
        <w:pBdr/>
        <w:spacing/>
        <w:ind/>
        <w:rPr/>
      </w:pPr>
      <w:r>
        <w:rPr>
          <w:highlight w:val="none"/>
        </w:rPr>
        <w:t xml:space="preserve">The role of input/output bus in computer systems. (s/f). Lenovo.com. Recuperado el 1 de abril de 2026, de https://www.lenovo.com/in/en/glossary/what-is-input-output-bus/</w:t>
      </w:r>
      <w:r/>
    </w:p>
    <w:p w14:paraId="5808B0E9">
      <w:pPr>
        <w:pBdr/>
        <w:spacing/>
        <w:ind/>
        <w:rPr/>
      </w:pPr>
      <w:r>
        <w:rPr>
          <w:highlight w:val="none"/>
        </w:rPr>
        <w:t xml:space="preserve">Wikipedia contributors. (s/f-a). PCI Express. Wikipedia, The Free Encyclopedia. Recuperado el 1 de abril de 2026, de https://es.wikipedia.org/w/index.php?title=PCI_Express&amp;oldid=172042478</w:t>
      </w:r>
      <w:r/>
    </w:p>
    <w:p w14:paraId="5C9E9F0B">
      <w:pPr>
        <w:pBdr/>
        <w:spacing/>
        <w:ind/>
        <w:rPr/>
      </w:pPr>
      <w:r>
        <w:rPr>
          <w:highlight w:val="none"/>
        </w:rPr>
        <w:t xml:space="preserve">Wikipedia contributors. (s/f-b). Ranura de expansión. Wikipedia, The Free Encyclopedia. Recuperado el 1 de abril de 2026, de https://es.wikipedia.org/w/index.php?title=Ranura_de_expansi%C3%B3n&amp;oldid=169098780</w:t>
      </w:r>
      <w:r/>
    </w:p>
    <w:p w14:paraId="49F1D4E8">
      <w:pPr>
        <w:pBdr/>
        <w:spacing/>
        <w:ind/>
        <w:rPr/>
      </w:pPr>
      <w:r>
        <w:rPr>
          <w:highlight w:val="none"/>
        </w:rPr>
        <w:t xml:space="preserve">Wikipedia contributors. (s/f-c). Universal Serial Bus. Wikipedia, The Free Encyclopedia. Recuperado el 1 de abril de 2026, de https://es.wikipedia.org/w/index.php?title=Universal_Serial_Bus&amp;oldid=171761463</w:t>
      </w:r>
      <w:r/>
    </w:p>
    <w:p w14:paraId="3DA7676F">
      <w:pPr>
        <w:pBdr/>
        <w:spacing/>
        <w:ind/>
        <w:rPr/>
      </w:pPr>
      <w:r>
        <w:rPr>
          <w:highlight w:val="none"/>
        </w:rPr>
        <w:t xml:space="preserve">Wikipedia contributors. (2026, marzo 28). Bus (computing). Wikipedia, The Free Encyclopedia. https://en.wikipedia.org/w/index.php?title=Bus_(computing)&amp;oldid=1345853437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EF61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9"/>
    <w:next w:val="889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9"/>
    <w:next w:val="889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9"/>
    <w:next w:val="88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character" w:styleId="840">
    <w:name w:val="Heading 1 Char"/>
    <w:basedOn w:val="83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9"/>
    <w:next w:val="889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9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9"/>
    <w:next w:val="889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9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9"/>
    <w:next w:val="889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9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9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39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39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 2013 -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2026-04-01T19:41:05Z</dcterms:modified>
</cp:coreProperties>
</file>