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2CD" w:rsidRDefault="00A30C08" w:rsidP="00801BD5">
      <w:pPr>
        <w:pStyle w:val="Ttulo0"/>
        <w:jc w:val="center"/>
      </w:pPr>
      <w:r>
        <w:t>Catálogo de c</w:t>
      </w:r>
      <w:r w:rsidR="00CA763A">
        <w:t>ommits</w:t>
      </w:r>
      <w:r w:rsidR="00A02BFE">
        <w:t xml:space="preserve"> UPNA</w:t>
      </w:r>
    </w:p>
    <w:p w:rsidR="00BD02CD" w:rsidRDefault="00BD02CD" w:rsidP="00BA7C07">
      <w:pPr>
        <w:pStyle w:val="NormalTexto"/>
      </w:pPr>
    </w:p>
    <w:p w:rsidR="00A96C60" w:rsidRDefault="00BD02CD">
      <w:pPr>
        <w:pStyle w:val="TDC1"/>
        <w:tabs>
          <w:tab w:val="left" w:pos="400"/>
          <w:tab w:val="right" w:leader="dot" w:pos="8494"/>
        </w:tabs>
        <w:rPr>
          <w:rFonts w:asciiTheme="minorHAnsi" w:eastAsiaTheme="minorEastAsia" w:hAnsiTheme="minorHAnsi" w:cstheme="minorBidi"/>
          <w:b w:val="0"/>
          <w:caps w:val="0"/>
          <w:noProof/>
          <w:sz w:val="22"/>
          <w:szCs w:val="22"/>
          <w:lang w:eastAsia="es-ES"/>
        </w:rPr>
      </w:pPr>
      <w:r>
        <w:rPr>
          <w:b w:val="0"/>
          <w:caps w:val="0"/>
        </w:rPr>
        <w:fldChar w:fldCharType="begin"/>
      </w:r>
      <w:r>
        <w:rPr>
          <w:b w:val="0"/>
          <w:caps w:val="0"/>
        </w:rPr>
        <w:instrText xml:space="preserve"> TOC \o "1-3" </w:instrText>
      </w:r>
      <w:r>
        <w:rPr>
          <w:b w:val="0"/>
          <w:caps w:val="0"/>
        </w:rPr>
        <w:fldChar w:fldCharType="separate"/>
      </w:r>
      <w:bookmarkStart w:id="0" w:name="_GoBack"/>
      <w:bookmarkEnd w:id="0"/>
      <w:r w:rsidR="00A96C60">
        <w:rPr>
          <w:noProof/>
        </w:rPr>
        <w:t>1</w:t>
      </w:r>
      <w:r w:rsidR="00A96C60">
        <w:rPr>
          <w:rFonts w:asciiTheme="minorHAnsi" w:eastAsiaTheme="minorEastAsia" w:hAnsiTheme="minorHAnsi" w:cstheme="minorBidi"/>
          <w:b w:val="0"/>
          <w:caps w:val="0"/>
          <w:noProof/>
          <w:sz w:val="22"/>
          <w:szCs w:val="22"/>
          <w:lang w:eastAsia="es-ES"/>
        </w:rPr>
        <w:tab/>
      </w:r>
      <w:r w:rsidR="00A96C60">
        <w:rPr>
          <w:noProof/>
        </w:rPr>
        <w:t>Introducción</w:t>
      </w:r>
      <w:r w:rsidR="00A96C60">
        <w:rPr>
          <w:noProof/>
        </w:rPr>
        <w:tab/>
      </w:r>
      <w:r w:rsidR="00A96C60">
        <w:rPr>
          <w:noProof/>
        </w:rPr>
        <w:fldChar w:fldCharType="begin"/>
      </w:r>
      <w:r w:rsidR="00A96C60">
        <w:rPr>
          <w:noProof/>
        </w:rPr>
        <w:instrText xml:space="preserve"> PAGEREF _Toc21510908 \h </w:instrText>
      </w:r>
      <w:r w:rsidR="00A96C60">
        <w:rPr>
          <w:noProof/>
        </w:rPr>
      </w:r>
      <w:r w:rsidR="00A96C60">
        <w:rPr>
          <w:noProof/>
        </w:rPr>
        <w:fldChar w:fldCharType="separate"/>
      </w:r>
      <w:r w:rsidR="00A96C60">
        <w:rPr>
          <w:noProof/>
        </w:rPr>
        <w:t>2</w:t>
      </w:r>
      <w:r w:rsidR="00A96C60">
        <w:rPr>
          <w:noProof/>
        </w:rPr>
        <w:fldChar w:fldCharType="end"/>
      </w:r>
    </w:p>
    <w:p w:rsidR="00A96C60" w:rsidRDefault="00A96C60">
      <w:pPr>
        <w:pStyle w:val="TDC1"/>
        <w:tabs>
          <w:tab w:val="left" w:pos="400"/>
          <w:tab w:val="right" w:leader="dot" w:pos="8494"/>
        </w:tabs>
        <w:rPr>
          <w:rFonts w:asciiTheme="minorHAnsi" w:eastAsiaTheme="minorEastAsia" w:hAnsiTheme="minorHAnsi" w:cstheme="minorBidi"/>
          <w:b w:val="0"/>
          <w:caps w:val="0"/>
          <w:noProof/>
          <w:sz w:val="22"/>
          <w:szCs w:val="22"/>
          <w:lang w:eastAsia="es-ES"/>
        </w:rPr>
      </w:pPr>
      <w:r>
        <w:rPr>
          <w:noProof/>
        </w:rPr>
        <w:t>2</w:t>
      </w:r>
      <w:r>
        <w:rPr>
          <w:rFonts w:asciiTheme="minorHAnsi" w:eastAsiaTheme="minorEastAsia" w:hAnsiTheme="minorHAnsi" w:cstheme="minorBidi"/>
          <w:b w:val="0"/>
          <w:caps w:val="0"/>
          <w:noProof/>
          <w:sz w:val="22"/>
          <w:szCs w:val="22"/>
          <w:lang w:eastAsia="es-ES"/>
        </w:rPr>
        <w:tab/>
      </w:r>
      <w:r>
        <w:rPr>
          <w:noProof/>
        </w:rPr>
        <w:t>Relación de commits</w:t>
      </w:r>
      <w:r>
        <w:rPr>
          <w:noProof/>
        </w:rPr>
        <w:tab/>
      </w:r>
      <w:r>
        <w:rPr>
          <w:noProof/>
        </w:rPr>
        <w:fldChar w:fldCharType="begin"/>
      </w:r>
      <w:r>
        <w:rPr>
          <w:noProof/>
        </w:rPr>
        <w:instrText xml:space="preserve"> PAGEREF _Toc21510909 \h </w:instrText>
      </w:r>
      <w:r>
        <w:rPr>
          <w:noProof/>
        </w:rPr>
      </w:r>
      <w:r>
        <w:rPr>
          <w:noProof/>
        </w:rPr>
        <w:fldChar w:fldCharType="separate"/>
      </w:r>
      <w:r>
        <w:rPr>
          <w:noProof/>
        </w:rPr>
        <w:t>2</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UPNA-001 – Eliminar trazas de errores en el arranque del servidor web.</w:t>
      </w:r>
      <w:r>
        <w:rPr>
          <w:noProof/>
        </w:rPr>
        <w:tab/>
      </w:r>
      <w:r>
        <w:rPr>
          <w:noProof/>
        </w:rPr>
        <w:fldChar w:fldCharType="begin"/>
      </w:r>
      <w:r>
        <w:rPr>
          <w:noProof/>
        </w:rPr>
        <w:instrText xml:space="preserve"> PAGEREF _Toc21510910 \h </w:instrText>
      </w:r>
      <w:r>
        <w:rPr>
          <w:noProof/>
        </w:rPr>
      </w:r>
      <w:r>
        <w:rPr>
          <w:noProof/>
        </w:rPr>
        <w:fldChar w:fldCharType="separate"/>
      </w:r>
      <w:r>
        <w:rPr>
          <w:noProof/>
        </w:rPr>
        <w:t>2</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UPNA-002 – Bug: Error al leer campos de certificados de la FMNT</w:t>
      </w:r>
      <w:r>
        <w:rPr>
          <w:noProof/>
        </w:rPr>
        <w:tab/>
      </w:r>
      <w:r>
        <w:rPr>
          <w:noProof/>
        </w:rPr>
        <w:fldChar w:fldCharType="begin"/>
      </w:r>
      <w:r>
        <w:rPr>
          <w:noProof/>
        </w:rPr>
        <w:instrText xml:space="preserve"> PAGEREF _Toc21510911 \h </w:instrText>
      </w:r>
      <w:r>
        <w:rPr>
          <w:noProof/>
        </w:rPr>
      </w:r>
      <w:r>
        <w:rPr>
          <w:noProof/>
        </w:rPr>
        <w:fldChar w:fldCharType="separate"/>
      </w:r>
      <w:r>
        <w:rPr>
          <w:noProof/>
        </w:rPr>
        <w:t>2</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2.3</w:t>
      </w:r>
      <w:r>
        <w:rPr>
          <w:rFonts w:asciiTheme="minorHAnsi" w:eastAsiaTheme="minorEastAsia" w:hAnsiTheme="minorHAnsi" w:cstheme="minorBidi"/>
          <w:smallCaps w:val="0"/>
          <w:noProof/>
          <w:sz w:val="22"/>
          <w:szCs w:val="22"/>
          <w:lang w:eastAsia="es-ES"/>
        </w:rPr>
        <w:tab/>
      </w:r>
      <w:r>
        <w:rPr>
          <w:noProof/>
        </w:rPr>
        <w:t>UPNA-003 – Nuevo conector Alfresco vía CMIS</w:t>
      </w:r>
      <w:r>
        <w:rPr>
          <w:noProof/>
        </w:rPr>
        <w:tab/>
      </w:r>
      <w:r>
        <w:rPr>
          <w:noProof/>
        </w:rPr>
        <w:fldChar w:fldCharType="begin"/>
      </w:r>
      <w:r>
        <w:rPr>
          <w:noProof/>
        </w:rPr>
        <w:instrText xml:space="preserve"> PAGEREF _Toc21510912 \h </w:instrText>
      </w:r>
      <w:r>
        <w:rPr>
          <w:noProof/>
        </w:rPr>
      </w:r>
      <w:r>
        <w:rPr>
          <w:noProof/>
        </w:rPr>
        <w:fldChar w:fldCharType="separate"/>
      </w:r>
      <w:r>
        <w:rPr>
          <w:noProof/>
        </w:rPr>
        <w:t>2</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2.4</w:t>
      </w:r>
      <w:r>
        <w:rPr>
          <w:rFonts w:asciiTheme="minorHAnsi" w:eastAsiaTheme="minorEastAsia" w:hAnsiTheme="minorHAnsi" w:cstheme="minorBidi"/>
          <w:smallCaps w:val="0"/>
          <w:noProof/>
          <w:sz w:val="22"/>
          <w:szCs w:val="22"/>
          <w:lang w:eastAsia="es-ES"/>
        </w:rPr>
        <w:tab/>
      </w:r>
      <w:r>
        <w:rPr>
          <w:noProof/>
        </w:rPr>
        <w:t>UPNA-004 – Adaptación de sintaxis de Oracle</w:t>
      </w:r>
      <w:r>
        <w:rPr>
          <w:noProof/>
        </w:rPr>
        <w:tab/>
      </w:r>
      <w:r>
        <w:rPr>
          <w:noProof/>
        </w:rPr>
        <w:fldChar w:fldCharType="begin"/>
      </w:r>
      <w:r>
        <w:rPr>
          <w:noProof/>
        </w:rPr>
        <w:instrText xml:space="preserve"> PAGEREF _Toc21510913 \h </w:instrText>
      </w:r>
      <w:r>
        <w:rPr>
          <w:noProof/>
        </w:rPr>
      </w:r>
      <w:r>
        <w:rPr>
          <w:noProof/>
        </w:rPr>
        <w:fldChar w:fldCharType="separate"/>
      </w:r>
      <w:r>
        <w:rPr>
          <w:noProof/>
        </w:rPr>
        <w:t>2</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2.5</w:t>
      </w:r>
      <w:r>
        <w:rPr>
          <w:rFonts w:asciiTheme="minorHAnsi" w:eastAsiaTheme="minorEastAsia" w:hAnsiTheme="minorHAnsi" w:cstheme="minorBidi"/>
          <w:smallCaps w:val="0"/>
          <w:noProof/>
          <w:sz w:val="22"/>
          <w:szCs w:val="22"/>
          <w:lang w:eastAsia="es-ES"/>
        </w:rPr>
        <w:tab/>
      </w:r>
      <w:r>
        <w:rPr>
          <w:noProof/>
        </w:rPr>
        <w:t>UPNA-005 – Definir versión de maven-source-plugin</w:t>
      </w:r>
      <w:r>
        <w:rPr>
          <w:noProof/>
        </w:rPr>
        <w:tab/>
      </w:r>
      <w:r>
        <w:rPr>
          <w:noProof/>
        </w:rPr>
        <w:fldChar w:fldCharType="begin"/>
      </w:r>
      <w:r>
        <w:rPr>
          <w:noProof/>
        </w:rPr>
        <w:instrText xml:space="preserve"> PAGEREF _Toc21510914 \h </w:instrText>
      </w:r>
      <w:r>
        <w:rPr>
          <w:noProof/>
        </w:rPr>
      </w:r>
      <w:r>
        <w:rPr>
          <w:noProof/>
        </w:rPr>
        <w:fldChar w:fldCharType="separate"/>
      </w:r>
      <w:r>
        <w:rPr>
          <w:noProof/>
        </w:rPr>
        <w:t>3</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2.6</w:t>
      </w:r>
      <w:r>
        <w:rPr>
          <w:rFonts w:asciiTheme="minorHAnsi" w:eastAsiaTheme="minorEastAsia" w:hAnsiTheme="minorHAnsi" w:cstheme="minorBidi"/>
          <w:smallCaps w:val="0"/>
          <w:noProof/>
          <w:sz w:val="22"/>
          <w:szCs w:val="22"/>
          <w:lang w:eastAsia="es-ES"/>
        </w:rPr>
        <w:tab/>
      </w:r>
      <w:r>
        <w:rPr>
          <w:noProof/>
        </w:rPr>
        <w:t>UPNA-006 – Configurar el nombre del identificador de aplicación con @firma</w:t>
      </w:r>
      <w:r>
        <w:rPr>
          <w:noProof/>
        </w:rPr>
        <w:tab/>
      </w:r>
      <w:r>
        <w:rPr>
          <w:noProof/>
        </w:rPr>
        <w:fldChar w:fldCharType="begin"/>
      </w:r>
      <w:r>
        <w:rPr>
          <w:noProof/>
        </w:rPr>
        <w:instrText xml:space="preserve"> PAGEREF _Toc21510915 \h </w:instrText>
      </w:r>
      <w:r>
        <w:rPr>
          <w:noProof/>
        </w:rPr>
      </w:r>
      <w:r>
        <w:rPr>
          <w:noProof/>
        </w:rPr>
        <w:fldChar w:fldCharType="separate"/>
      </w:r>
      <w:r>
        <w:rPr>
          <w:noProof/>
        </w:rPr>
        <w:t>3</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2.7</w:t>
      </w:r>
      <w:r>
        <w:rPr>
          <w:rFonts w:asciiTheme="minorHAnsi" w:eastAsiaTheme="minorEastAsia" w:hAnsiTheme="minorHAnsi" w:cstheme="minorBidi"/>
          <w:smallCaps w:val="0"/>
          <w:noProof/>
          <w:sz w:val="22"/>
          <w:szCs w:val="22"/>
          <w:lang w:eastAsia="es-ES"/>
        </w:rPr>
        <w:tab/>
      </w:r>
      <w:r>
        <w:rPr>
          <w:noProof/>
        </w:rPr>
        <w:t>UPNA-007 – Corrección para bug en Oracle</w:t>
      </w:r>
      <w:r>
        <w:rPr>
          <w:noProof/>
        </w:rPr>
        <w:tab/>
      </w:r>
      <w:r>
        <w:rPr>
          <w:noProof/>
        </w:rPr>
        <w:fldChar w:fldCharType="begin"/>
      </w:r>
      <w:r>
        <w:rPr>
          <w:noProof/>
        </w:rPr>
        <w:instrText xml:space="preserve"> PAGEREF _Toc21510916 \h </w:instrText>
      </w:r>
      <w:r>
        <w:rPr>
          <w:noProof/>
        </w:rPr>
      </w:r>
      <w:r>
        <w:rPr>
          <w:noProof/>
        </w:rPr>
        <w:fldChar w:fldCharType="separate"/>
      </w:r>
      <w:r>
        <w:rPr>
          <w:noProof/>
        </w:rPr>
        <w:t>3</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2.8</w:t>
      </w:r>
      <w:r>
        <w:rPr>
          <w:rFonts w:asciiTheme="minorHAnsi" w:eastAsiaTheme="minorEastAsia" w:hAnsiTheme="minorHAnsi" w:cstheme="minorBidi"/>
          <w:smallCaps w:val="0"/>
          <w:noProof/>
          <w:sz w:val="22"/>
          <w:szCs w:val="22"/>
          <w:lang w:eastAsia="es-ES"/>
        </w:rPr>
        <w:tab/>
      </w:r>
      <w:r>
        <w:rPr>
          <w:noProof/>
        </w:rPr>
        <w:t>UPNA-008 – Permitir el uso de certificados de empleado público</w:t>
      </w:r>
      <w:r>
        <w:rPr>
          <w:noProof/>
        </w:rPr>
        <w:tab/>
      </w:r>
      <w:r>
        <w:rPr>
          <w:noProof/>
        </w:rPr>
        <w:fldChar w:fldCharType="begin"/>
      </w:r>
      <w:r>
        <w:rPr>
          <w:noProof/>
        </w:rPr>
        <w:instrText xml:space="preserve"> PAGEREF _Toc21510917 \h </w:instrText>
      </w:r>
      <w:r>
        <w:rPr>
          <w:noProof/>
        </w:rPr>
      </w:r>
      <w:r>
        <w:rPr>
          <w:noProof/>
        </w:rPr>
        <w:fldChar w:fldCharType="separate"/>
      </w:r>
      <w:r>
        <w:rPr>
          <w:noProof/>
        </w:rPr>
        <w:t>3</w:t>
      </w:r>
      <w:r>
        <w:rPr>
          <w:noProof/>
        </w:rPr>
        <w:fldChar w:fldCharType="end"/>
      </w:r>
    </w:p>
    <w:p w:rsidR="00A96C60" w:rsidRDefault="00A96C60">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2.9</w:t>
      </w:r>
      <w:r>
        <w:rPr>
          <w:rFonts w:asciiTheme="minorHAnsi" w:eastAsiaTheme="minorEastAsia" w:hAnsiTheme="minorHAnsi" w:cstheme="minorBidi"/>
          <w:smallCaps w:val="0"/>
          <w:noProof/>
          <w:sz w:val="22"/>
          <w:szCs w:val="22"/>
          <w:lang w:eastAsia="es-ES"/>
        </w:rPr>
        <w:tab/>
      </w:r>
      <w:r>
        <w:rPr>
          <w:noProof/>
        </w:rPr>
        <w:t>UPNA-009 – Actualizaciones de scripts SQL para Oracle</w:t>
      </w:r>
      <w:r>
        <w:rPr>
          <w:noProof/>
        </w:rPr>
        <w:tab/>
      </w:r>
      <w:r>
        <w:rPr>
          <w:noProof/>
        </w:rPr>
        <w:fldChar w:fldCharType="begin"/>
      </w:r>
      <w:r>
        <w:rPr>
          <w:noProof/>
        </w:rPr>
        <w:instrText xml:space="preserve"> PAGEREF _Toc21510918 \h </w:instrText>
      </w:r>
      <w:r>
        <w:rPr>
          <w:noProof/>
        </w:rPr>
      </w:r>
      <w:r>
        <w:rPr>
          <w:noProof/>
        </w:rPr>
        <w:fldChar w:fldCharType="separate"/>
      </w:r>
      <w:r>
        <w:rPr>
          <w:noProof/>
        </w:rPr>
        <w:t>3</w:t>
      </w:r>
      <w:r>
        <w:rPr>
          <w:noProof/>
        </w:rPr>
        <w:fldChar w:fldCharType="end"/>
      </w:r>
    </w:p>
    <w:p w:rsidR="00BD02CD" w:rsidRDefault="00BD02CD" w:rsidP="00813C47">
      <w:pPr>
        <w:pStyle w:val="NormalTexto"/>
      </w:pPr>
      <w:r>
        <w:fldChar w:fldCharType="end"/>
      </w:r>
    </w:p>
    <w:p w:rsidR="00220A3B" w:rsidRDefault="00220A3B" w:rsidP="00813C47">
      <w:pPr>
        <w:pStyle w:val="NormalTexto"/>
      </w:pPr>
    </w:p>
    <w:p w:rsidR="00220A3B" w:rsidRDefault="00220A3B" w:rsidP="00813C47">
      <w:pPr>
        <w:pStyle w:val="NormalTexto"/>
      </w:pPr>
    </w:p>
    <w:p w:rsidR="00220A3B" w:rsidRDefault="00220A3B" w:rsidP="00813C47">
      <w:pPr>
        <w:pStyle w:val="NormalTexto"/>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68"/>
        <w:gridCol w:w="5953"/>
      </w:tblGrid>
      <w:tr w:rsidR="00220A3B" w:rsidRPr="003A6BC0" w:rsidTr="00697806">
        <w:tc>
          <w:tcPr>
            <w:tcW w:w="1277" w:type="dxa"/>
            <w:shd w:val="clear" w:color="auto" w:fill="C2D69B"/>
          </w:tcPr>
          <w:p w:rsidR="0035680F" w:rsidRPr="003A6BC0" w:rsidRDefault="0035680F" w:rsidP="004807D5">
            <w:pPr>
              <w:pStyle w:val="Columnastablaversionado"/>
            </w:pPr>
            <w:r w:rsidRPr="003A6BC0">
              <w:t>Fecha</w:t>
            </w:r>
          </w:p>
        </w:tc>
        <w:tc>
          <w:tcPr>
            <w:tcW w:w="2268" w:type="dxa"/>
            <w:shd w:val="clear" w:color="auto" w:fill="C2D69B"/>
          </w:tcPr>
          <w:p w:rsidR="0035680F" w:rsidRPr="003A6BC0" w:rsidRDefault="0035680F" w:rsidP="004807D5">
            <w:pPr>
              <w:pStyle w:val="Columnastablaversionado"/>
            </w:pPr>
            <w:r w:rsidRPr="003A6BC0">
              <w:t>Autor</w:t>
            </w:r>
          </w:p>
        </w:tc>
        <w:tc>
          <w:tcPr>
            <w:tcW w:w="5953" w:type="dxa"/>
            <w:shd w:val="clear" w:color="auto" w:fill="C2D69B"/>
          </w:tcPr>
          <w:p w:rsidR="0035680F" w:rsidRPr="003A6BC0" w:rsidRDefault="0035680F" w:rsidP="004807D5">
            <w:pPr>
              <w:pStyle w:val="Columnastablaversionado"/>
            </w:pPr>
            <w:r w:rsidRPr="003A6BC0">
              <w:t>Descripción</w:t>
            </w:r>
            <w:r w:rsidR="00E77167" w:rsidRPr="003A6BC0">
              <w:t xml:space="preserve"> de cambios</w:t>
            </w:r>
          </w:p>
        </w:tc>
      </w:tr>
      <w:tr w:rsidR="00220A3B" w:rsidRPr="003A6BC0" w:rsidTr="00697806">
        <w:tc>
          <w:tcPr>
            <w:tcW w:w="1277" w:type="dxa"/>
            <w:shd w:val="clear" w:color="auto" w:fill="auto"/>
          </w:tcPr>
          <w:p w:rsidR="0035680F" w:rsidRDefault="0084424A" w:rsidP="0084424A">
            <w:pPr>
              <w:pStyle w:val="NormalTexto"/>
            </w:pPr>
            <w:r>
              <w:t>23</w:t>
            </w:r>
            <w:r w:rsidR="00220A3B">
              <w:t>-0</w:t>
            </w:r>
            <w:r>
              <w:t>5</w:t>
            </w:r>
            <w:r w:rsidR="00220A3B">
              <w:t>-20</w:t>
            </w:r>
            <w:r w:rsidR="00CA763A">
              <w:t>19</w:t>
            </w:r>
          </w:p>
        </w:tc>
        <w:tc>
          <w:tcPr>
            <w:tcW w:w="2268" w:type="dxa"/>
            <w:shd w:val="clear" w:color="auto" w:fill="auto"/>
          </w:tcPr>
          <w:p w:rsidR="0035680F" w:rsidRDefault="0042663E" w:rsidP="00697806">
            <w:pPr>
              <w:pStyle w:val="NormalTexto"/>
            </w:pPr>
            <w:r>
              <w:t>UPNA</w:t>
            </w:r>
          </w:p>
        </w:tc>
        <w:tc>
          <w:tcPr>
            <w:tcW w:w="5953" w:type="dxa"/>
            <w:shd w:val="clear" w:color="auto" w:fill="auto"/>
          </w:tcPr>
          <w:p w:rsidR="0035680F" w:rsidRDefault="00220A3B" w:rsidP="003A6BC0">
            <w:pPr>
              <w:pStyle w:val="NormalTexto"/>
            </w:pPr>
            <w:r>
              <w:t>Creación del documento.</w:t>
            </w: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bl>
    <w:p w:rsidR="003459D9" w:rsidRDefault="0035680F" w:rsidP="003459D9">
      <w:pPr>
        <w:pStyle w:val="Ttulo1"/>
        <w:ind w:left="432" w:hanging="432"/>
      </w:pPr>
      <w:r>
        <w:br w:type="page"/>
      </w:r>
      <w:bookmarkStart w:id="1" w:name="_Toc21510908"/>
      <w:r w:rsidR="00101DC6">
        <w:lastRenderedPageBreak/>
        <w:t>Introducción</w:t>
      </w:r>
      <w:bookmarkEnd w:id="1"/>
    </w:p>
    <w:p w:rsidR="003459D9" w:rsidRDefault="003459D9" w:rsidP="003459D9">
      <w:pPr>
        <w:pStyle w:val="NormalTexto"/>
      </w:pPr>
    </w:p>
    <w:p w:rsidR="00071F10" w:rsidRDefault="003459D9" w:rsidP="00801BD5">
      <w:pPr>
        <w:pStyle w:val="NormalTexto"/>
      </w:pPr>
      <w:r>
        <w:t>El objetivo de este documento es e</w:t>
      </w:r>
      <w:r w:rsidR="00D32A1B">
        <w:t>l de recoger y ampliar la información de los commits</w:t>
      </w:r>
      <w:r w:rsidR="004939F7">
        <w:t xml:space="preserve"> de la Universidad Pública de Navarra</w:t>
      </w:r>
      <w:r w:rsidR="00D32A1B">
        <w:t xml:space="preserve"> que se van liberando en la forja SIGM-QUIJOTE</w:t>
      </w:r>
    </w:p>
    <w:p w:rsidR="00071F10" w:rsidRDefault="00071F10" w:rsidP="003459D9">
      <w:pPr>
        <w:pStyle w:val="NormalTexto"/>
      </w:pPr>
    </w:p>
    <w:p w:rsidR="00801BD5" w:rsidRDefault="00FE79B9" w:rsidP="00801BD5">
      <w:pPr>
        <w:pStyle w:val="Ttulo1"/>
        <w:ind w:left="432" w:hanging="432"/>
      </w:pPr>
      <w:bookmarkStart w:id="2" w:name="_Toc21510909"/>
      <w:r>
        <w:t>Relación de commits</w:t>
      </w:r>
      <w:bookmarkEnd w:id="2"/>
    </w:p>
    <w:p w:rsidR="003508AB" w:rsidRPr="003508AB" w:rsidRDefault="003508AB" w:rsidP="003508AB">
      <w:pPr>
        <w:pStyle w:val="NormalTexto"/>
      </w:pPr>
    </w:p>
    <w:p w:rsidR="00FE79B9" w:rsidRDefault="00FE79B9" w:rsidP="00FE79B9">
      <w:pPr>
        <w:pStyle w:val="Ttulo2"/>
      </w:pPr>
      <w:bookmarkStart w:id="3" w:name="_Toc21510910"/>
      <w:r>
        <w:t>UPNA-</w:t>
      </w:r>
      <w:r w:rsidR="004939F7">
        <w:t>00</w:t>
      </w:r>
      <w:r>
        <w:t xml:space="preserve">1 – </w:t>
      </w:r>
      <w:r w:rsidR="004939F7">
        <w:t>Eliminar trazas de errores en el arranque del servidor web.</w:t>
      </w:r>
      <w:bookmarkEnd w:id="3"/>
    </w:p>
    <w:p w:rsidR="0083141D" w:rsidRDefault="00105644" w:rsidP="00FE79B9">
      <w:pPr>
        <w:pStyle w:val="NormalTexto"/>
        <w:rPr>
          <w:lang w:val="es-ES"/>
        </w:rPr>
      </w:pPr>
      <w:r>
        <w:rPr>
          <w:b/>
          <w:lang w:val="es-ES"/>
        </w:rPr>
        <w:t>Motivo</w:t>
      </w:r>
      <w:r w:rsidR="00FE79B9" w:rsidRPr="00105644">
        <w:rPr>
          <w:b/>
          <w:lang w:val="es-ES"/>
        </w:rPr>
        <w:t>:</w:t>
      </w:r>
      <w:r w:rsidR="00FE79B9">
        <w:rPr>
          <w:lang w:val="es-ES"/>
        </w:rPr>
        <w:t xml:space="preserve"> </w:t>
      </w:r>
      <w:r>
        <w:rPr>
          <w:lang w:val="es-ES"/>
        </w:rPr>
        <w:t>En el arranque del servidor web se registran múltiples trazas de errores en los logs debidos</w:t>
      </w:r>
      <w:r w:rsidR="0083141D">
        <w:rPr>
          <w:lang w:val="es-ES"/>
        </w:rPr>
        <w:t xml:space="preserve"> a:</w:t>
      </w:r>
      <w:r>
        <w:rPr>
          <w:lang w:val="es-ES"/>
        </w:rPr>
        <w:t xml:space="preserve"> </w:t>
      </w:r>
    </w:p>
    <w:p w:rsidR="0083141D" w:rsidRDefault="0083141D" w:rsidP="0083141D">
      <w:pPr>
        <w:pStyle w:val="NormalTexto"/>
        <w:numPr>
          <w:ilvl w:val="0"/>
          <w:numId w:val="15"/>
        </w:numPr>
        <w:rPr>
          <w:lang w:val="es-ES"/>
        </w:rPr>
      </w:pPr>
      <w:r>
        <w:rPr>
          <w:lang w:val="es-ES"/>
        </w:rPr>
        <w:t>L</w:t>
      </w:r>
      <w:r w:rsidR="00105644">
        <w:rPr>
          <w:lang w:val="es-ES"/>
        </w:rPr>
        <w:t xml:space="preserve">a ausencia de un fichero (menuMacros.vm) en un caso </w:t>
      </w:r>
    </w:p>
    <w:p w:rsidR="00105644" w:rsidRDefault="0083141D" w:rsidP="0083141D">
      <w:pPr>
        <w:pStyle w:val="NormalTexto"/>
        <w:numPr>
          <w:ilvl w:val="0"/>
          <w:numId w:val="15"/>
        </w:numPr>
        <w:rPr>
          <w:lang w:val="es-ES"/>
        </w:rPr>
      </w:pPr>
      <w:r>
        <w:rPr>
          <w:lang w:val="es-ES"/>
        </w:rPr>
        <w:t>E</w:t>
      </w:r>
      <w:r w:rsidR="00105644">
        <w:rPr>
          <w:lang w:val="es-ES"/>
        </w:rPr>
        <w:t xml:space="preserve">rrores </w:t>
      </w:r>
      <w:r>
        <w:rPr>
          <w:lang w:val="es-ES"/>
        </w:rPr>
        <w:t xml:space="preserve">en el despliegue de las </w:t>
      </w:r>
      <w:r w:rsidR="00105644">
        <w:rPr>
          <w:lang w:val="es-ES"/>
        </w:rPr>
        <w:t>de librerías java</w:t>
      </w:r>
      <w:r>
        <w:rPr>
          <w:lang w:val="es-ES"/>
        </w:rPr>
        <w:t xml:space="preserve"> icu4j y db2cc</w:t>
      </w:r>
      <w:r w:rsidR="00105644">
        <w:rPr>
          <w:lang w:val="es-ES"/>
        </w:rPr>
        <w:t>.</w:t>
      </w:r>
    </w:p>
    <w:p w:rsidR="00FE79B9" w:rsidRDefault="00105644" w:rsidP="00FE79B9">
      <w:pPr>
        <w:pStyle w:val="NormalTexto"/>
        <w:rPr>
          <w:b/>
          <w:lang w:val="es-ES"/>
        </w:rPr>
      </w:pPr>
      <w:r w:rsidRPr="00105644">
        <w:rPr>
          <w:b/>
          <w:lang w:val="es-ES"/>
        </w:rPr>
        <w:t>Solución:</w:t>
      </w:r>
      <w:r w:rsidR="0083141D">
        <w:rPr>
          <w:b/>
          <w:lang w:val="es-ES"/>
        </w:rPr>
        <w:t xml:space="preserve"> </w:t>
      </w:r>
    </w:p>
    <w:p w:rsidR="0083141D" w:rsidRDefault="00105644" w:rsidP="0083141D">
      <w:pPr>
        <w:pStyle w:val="NormalTexto"/>
        <w:numPr>
          <w:ilvl w:val="0"/>
          <w:numId w:val="15"/>
        </w:numPr>
        <w:rPr>
          <w:lang w:val="es-ES"/>
        </w:rPr>
      </w:pPr>
      <w:r>
        <w:rPr>
          <w:lang w:val="es-ES"/>
        </w:rPr>
        <w:t>Se crea el fichero menuMacros.vm para evitar la traza de error</w:t>
      </w:r>
    </w:p>
    <w:p w:rsidR="00105644" w:rsidRPr="00105644" w:rsidRDefault="0083141D" w:rsidP="0083141D">
      <w:pPr>
        <w:pStyle w:val="NormalTexto"/>
        <w:numPr>
          <w:ilvl w:val="0"/>
          <w:numId w:val="15"/>
        </w:numPr>
        <w:rPr>
          <w:lang w:val="es-ES"/>
        </w:rPr>
      </w:pPr>
      <w:r>
        <w:rPr>
          <w:lang w:val="es-ES"/>
        </w:rPr>
        <w:t>Se modifican</w:t>
      </w:r>
      <w:r w:rsidR="00105644">
        <w:rPr>
          <w:lang w:val="es-ES"/>
        </w:rPr>
        <w:t xml:space="preserve"> librerías</w:t>
      </w:r>
      <w:r>
        <w:rPr>
          <w:lang w:val="es-ES"/>
        </w:rPr>
        <w:t xml:space="preserve"> icu4j y db2cc para que no den errores y </w:t>
      </w:r>
      <w:r w:rsidR="00105644">
        <w:rPr>
          <w:lang w:val="es-ES"/>
        </w:rPr>
        <w:t>se incluye</w:t>
      </w:r>
      <w:r>
        <w:rPr>
          <w:lang w:val="es-ES"/>
        </w:rPr>
        <w:t>n junto con un fichero pom.xml para que si no están en el repositorio local de maven se introduzcan al compilar con el perfil init (si ya existen en el repositorio local se pueden sustituir manualmente o borrar y ejecutar maven con el perfil init como parámetro).</w:t>
      </w:r>
    </w:p>
    <w:p w:rsidR="00FE79B9" w:rsidRDefault="00FE79B9" w:rsidP="00FE79B9">
      <w:pPr>
        <w:pStyle w:val="NormalTexto"/>
        <w:rPr>
          <w:lang w:val="es-ES"/>
        </w:rPr>
      </w:pPr>
    </w:p>
    <w:p w:rsidR="00936002" w:rsidRDefault="00936002" w:rsidP="00936002">
      <w:pPr>
        <w:pStyle w:val="Ttulo2"/>
      </w:pPr>
      <w:bookmarkStart w:id="4" w:name="_Toc21510911"/>
      <w:r>
        <w:t>UPNA-</w:t>
      </w:r>
      <w:r w:rsidR="00D73B6E">
        <w:t>00</w:t>
      </w:r>
      <w:r>
        <w:t xml:space="preserve">2 – Bug: </w:t>
      </w:r>
      <w:r w:rsidR="00D73B6E">
        <w:t>Error al leer campos de</w:t>
      </w:r>
      <w:r>
        <w:t xml:space="preserve"> certificado</w:t>
      </w:r>
      <w:r w:rsidR="00D73B6E">
        <w:t>s</w:t>
      </w:r>
      <w:r>
        <w:t xml:space="preserve"> de la FMNT</w:t>
      </w:r>
      <w:bookmarkEnd w:id="4"/>
    </w:p>
    <w:p w:rsidR="00E32E51" w:rsidRDefault="00936002" w:rsidP="00E32E51">
      <w:pPr>
        <w:pStyle w:val="NormalTexto"/>
        <w:rPr>
          <w:lang w:val="es-ES"/>
        </w:rPr>
      </w:pPr>
      <w:r w:rsidRPr="0083141D">
        <w:rPr>
          <w:b/>
          <w:lang w:val="es-ES"/>
        </w:rPr>
        <w:t>Motivo:</w:t>
      </w:r>
      <w:r>
        <w:rPr>
          <w:lang w:val="es-ES"/>
        </w:rPr>
        <w:t xml:space="preserve"> </w:t>
      </w:r>
    </w:p>
    <w:p w:rsidR="00E32E51" w:rsidRDefault="00E32E51" w:rsidP="00E32E51">
      <w:pPr>
        <w:pStyle w:val="NormalTexto"/>
        <w:rPr>
          <w:lang w:val="es-ES"/>
        </w:rPr>
      </w:pPr>
      <w:r w:rsidRPr="00E32E51">
        <w:rPr>
          <w:lang w:val="es-ES"/>
        </w:rPr>
        <w:t>La clase que lee la información de los certificados de la FMNT</w:t>
      </w:r>
      <w:r>
        <w:rPr>
          <w:lang w:val="es-ES"/>
        </w:rPr>
        <w:t xml:space="preserve"> </w:t>
      </w:r>
      <w:r w:rsidRPr="00E32E51">
        <w:rPr>
          <w:lang w:val="es-ES"/>
        </w:rPr>
        <w:t>(FnmtAcAdministracionPublicaCertReader.java) lee los campos con un orden</w:t>
      </w:r>
      <w:r>
        <w:rPr>
          <w:lang w:val="es-ES"/>
        </w:rPr>
        <w:t xml:space="preserve"> </w:t>
      </w:r>
      <w:r w:rsidRPr="00E32E51">
        <w:rPr>
          <w:lang w:val="es-ES"/>
        </w:rPr>
        <w:t>preestablecido.</w:t>
      </w:r>
    </w:p>
    <w:p w:rsidR="00E32E51" w:rsidRDefault="00936002" w:rsidP="00E32E51">
      <w:pPr>
        <w:pStyle w:val="NormalTexto"/>
        <w:rPr>
          <w:lang w:val="es-ES"/>
        </w:rPr>
      </w:pPr>
      <w:r>
        <w:rPr>
          <w:lang w:val="es-ES"/>
        </w:rPr>
        <w:t xml:space="preserve">El nuevo Sello de Órgano </w:t>
      </w:r>
      <w:r w:rsidR="0083141D">
        <w:rPr>
          <w:lang w:val="es-ES"/>
        </w:rPr>
        <w:t xml:space="preserve">de la Universidad </w:t>
      </w:r>
      <w:r w:rsidR="00E32E51">
        <w:rPr>
          <w:lang w:val="es-ES"/>
        </w:rPr>
        <w:t xml:space="preserve">emitido por la FMNT </w:t>
      </w:r>
      <w:r w:rsidR="00E32E51" w:rsidRPr="00E32E51">
        <w:rPr>
          <w:lang w:val="es-ES"/>
        </w:rPr>
        <w:t xml:space="preserve">tiene </w:t>
      </w:r>
      <w:r w:rsidR="00E32E51">
        <w:rPr>
          <w:lang w:val="es-ES"/>
        </w:rPr>
        <w:t>una ordenación de campos distinta de la programada.</w:t>
      </w:r>
    </w:p>
    <w:p w:rsidR="00E32E51" w:rsidRPr="00E32E51" w:rsidRDefault="00E32E51" w:rsidP="00E32E51">
      <w:pPr>
        <w:pStyle w:val="NormalTexto"/>
        <w:rPr>
          <w:b/>
          <w:lang w:val="es-ES"/>
        </w:rPr>
      </w:pPr>
      <w:r w:rsidRPr="00E32E51">
        <w:rPr>
          <w:b/>
          <w:lang w:val="es-ES"/>
        </w:rPr>
        <w:t>Solución:</w:t>
      </w:r>
    </w:p>
    <w:p w:rsidR="00FE79B9" w:rsidRPr="00FE79B9" w:rsidRDefault="00E32E51" w:rsidP="00FE79B9">
      <w:pPr>
        <w:pStyle w:val="NormalTexto"/>
        <w:rPr>
          <w:lang w:val="es-ES"/>
        </w:rPr>
      </w:pPr>
      <w:r>
        <w:t xml:space="preserve">Se modifica la clase para que lea la </w:t>
      </w:r>
      <w:r w:rsidR="00697806">
        <w:t>información</w:t>
      </w:r>
      <w:r>
        <w:t xml:space="preserve"> del certificado independientemente del orden en la que se encuentre.</w:t>
      </w:r>
    </w:p>
    <w:p w:rsidR="006A65B8" w:rsidRDefault="006A65B8" w:rsidP="006A65B8">
      <w:pPr>
        <w:pStyle w:val="NormalTexto"/>
      </w:pPr>
    </w:p>
    <w:p w:rsidR="00C81B9D" w:rsidRDefault="00C81B9D" w:rsidP="00C81B9D">
      <w:pPr>
        <w:pStyle w:val="Ttulo2"/>
      </w:pPr>
      <w:bookmarkStart w:id="5" w:name="_Toc21510912"/>
      <w:r>
        <w:t>UPNA-003 – Nuevo conector Alfresco vía CMIS</w:t>
      </w:r>
      <w:bookmarkEnd w:id="5"/>
    </w:p>
    <w:p w:rsidR="001424E0" w:rsidRDefault="001424E0" w:rsidP="001424E0">
      <w:pPr>
        <w:pStyle w:val="NormalTexto"/>
        <w:rPr>
          <w:lang w:val="es-ES"/>
        </w:rPr>
      </w:pPr>
      <w:r w:rsidRPr="0083141D">
        <w:rPr>
          <w:b/>
          <w:lang w:val="es-ES"/>
        </w:rPr>
        <w:t>Motivo:</w:t>
      </w:r>
      <w:r>
        <w:rPr>
          <w:lang w:val="es-ES"/>
        </w:rPr>
        <w:t xml:space="preserve"> </w:t>
      </w:r>
    </w:p>
    <w:p w:rsidR="001424E0" w:rsidRDefault="001424E0" w:rsidP="001424E0">
      <w:pPr>
        <w:pStyle w:val="NormalTexto"/>
        <w:rPr>
          <w:lang w:val="es-ES"/>
        </w:rPr>
      </w:pPr>
      <w:r>
        <w:rPr>
          <w:lang w:val="es-ES"/>
        </w:rPr>
        <w:t>El conector de Alfresco de SIGEM no es compatible con versiones superiores a Alfresco V5.</w:t>
      </w:r>
    </w:p>
    <w:p w:rsidR="001424E0" w:rsidRDefault="001424E0" w:rsidP="001424E0">
      <w:pPr>
        <w:pStyle w:val="NormalTexto"/>
        <w:rPr>
          <w:lang w:val="es-ES"/>
        </w:rPr>
      </w:pPr>
      <w:r>
        <w:rPr>
          <w:lang w:val="es-ES"/>
        </w:rPr>
        <w:t xml:space="preserve">Se desarrolla un nuevo conector que utiliza </w:t>
      </w:r>
      <w:r w:rsidR="00A63864">
        <w:rPr>
          <w:lang w:val="es-ES"/>
        </w:rPr>
        <w:t>el protocolo CMIS para la conexión con Alfresco V5.</w:t>
      </w:r>
    </w:p>
    <w:p w:rsidR="001424E0" w:rsidRPr="00E32E51" w:rsidRDefault="001424E0" w:rsidP="001424E0">
      <w:pPr>
        <w:pStyle w:val="NormalTexto"/>
        <w:rPr>
          <w:b/>
          <w:lang w:val="es-ES"/>
        </w:rPr>
      </w:pPr>
      <w:r w:rsidRPr="00E32E51">
        <w:rPr>
          <w:b/>
          <w:lang w:val="es-ES"/>
        </w:rPr>
        <w:t>Solución:</w:t>
      </w:r>
    </w:p>
    <w:p w:rsidR="001424E0" w:rsidRDefault="001424E0" w:rsidP="001424E0">
      <w:pPr>
        <w:pStyle w:val="NormalTexto"/>
        <w:rPr>
          <w:lang w:val="es-ES"/>
        </w:rPr>
      </w:pPr>
      <w:r>
        <w:rPr>
          <w:lang w:val="es-ES"/>
        </w:rPr>
        <w:t>Se parte de un desarrollo realizado por la Universidad Politécnica de Cartagena. Se adapta el funcionamiento para su integración en SIGM-QUIJOTE V5.</w:t>
      </w:r>
    </w:p>
    <w:p w:rsidR="00A63864" w:rsidRDefault="00A63864" w:rsidP="001424E0">
      <w:pPr>
        <w:pStyle w:val="NormalTexto"/>
        <w:rPr>
          <w:lang w:val="es-ES"/>
        </w:rPr>
      </w:pPr>
      <w:r>
        <w:rPr>
          <w:lang w:val="es-ES"/>
        </w:rPr>
        <w:t>Ver documento “</w:t>
      </w:r>
      <w:r w:rsidRPr="00A63864">
        <w:rPr>
          <w:lang w:val="es-ES"/>
        </w:rPr>
        <w:t>nuevos desarrollos SGEM-QUIJOTE V5</w:t>
      </w:r>
      <w:r>
        <w:rPr>
          <w:lang w:val="es-ES"/>
        </w:rPr>
        <w:t>.pdf” para más información.</w:t>
      </w:r>
    </w:p>
    <w:p w:rsidR="001424E0" w:rsidRPr="001424E0" w:rsidRDefault="001424E0" w:rsidP="001424E0">
      <w:pPr>
        <w:pStyle w:val="NormalTexto"/>
        <w:rPr>
          <w:lang w:val="es-ES"/>
        </w:rPr>
      </w:pPr>
    </w:p>
    <w:p w:rsidR="00476114" w:rsidRDefault="00476114" w:rsidP="00476114">
      <w:pPr>
        <w:pStyle w:val="Ttulo2"/>
      </w:pPr>
      <w:bookmarkStart w:id="6" w:name="_Toc21510913"/>
      <w:r>
        <w:t>UPNA-004 – Adaptación de sintaxis de Oracle</w:t>
      </w:r>
      <w:bookmarkEnd w:id="6"/>
    </w:p>
    <w:p w:rsidR="00476114" w:rsidRPr="00476114" w:rsidRDefault="00476114" w:rsidP="00476114">
      <w:pPr>
        <w:pStyle w:val="NormalTexto"/>
        <w:rPr>
          <w:lang w:val="es-ES"/>
        </w:rPr>
      </w:pPr>
      <w:r>
        <w:rPr>
          <w:lang w:val="es-ES"/>
        </w:rPr>
        <w:t>Se adapta el script a la sintaxis de Oracle.</w:t>
      </w:r>
    </w:p>
    <w:p w:rsidR="00CA0BE3" w:rsidRPr="00CA0BE3" w:rsidRDefault="00CA0BE3" w:rsidP="00CA0BE3">
      <w:pPr>
        <w:pStyle w:val="Ttulo2"/>
      </w:pPr>
      <w:bookmarkStart w:id="7" w:name="_Toc21510914"/>
      <w:r>
        <w:lastRenderedPageBreak/>
        <w:t>UPNA-005 – Definir versión de m</w:t>
      </w:r>
      <w:r w:rsidRPr="00CA0BE3">
        <w:t>aven-source-plugin</w:t>
      </w:r>
      <w:bookmarkEnd w:id="7"/>
    </w:p>
    <w:p w:rsidR="00C81B9D" w:rsidRDefault="00CA0BE3" w:rsidP="006A65B8">
      <w:pPr>
        <w:pStyle w:val="NormalTexto"/>
      </w:pPr>
      <w:r>
        <w:t xml:space="preserve">En github se liberó la versión 3.1.0 de </w:t>
      </w:r>
      <w:r w:rsidRPr="00CA0BE3">
        <w:t>maven-source-plugin</w:t>
      </w:r>
      <w:r>
        <w:t>, produciendo errores en la compilación de dos proyectos maven que no tenían definida la versión a descargar.</w:t>
      </w:r>
    </w:p>
    <w:p w:rsidR="00CA0BE3" w:rsidRDefault="00CA0BE3" w:rsidP="006A65B8">
      <w:pPr>
        <w:pStyle w:val="NormalTexto"/>
      </w:pPr>
      <w:r>
        <w:t>Estos proyectos, al no definir la versión, descargan la versión más reciente de github, en este caso la 3.1.0, que da problemas con la versión del jdk con respecto a las anteriores entregas de maven-source-plugin.</w:t>
      </w:r>
    </w:p>
    <w:p w:rsidR="00CA0BE3" w:rsidRDefault="00CA0BE3" w:rsidP="006A65B8">
      <w:pPr>
        <w:pStyle w:val="NormalTexto"/>
      </w:pPr>
    </w:p>
    <w:p w:rsidR="00413EFA" w:rsidRDefault="00413EFA" w:rsidP="00413EFA">
      <w:pPr>
        <w:pStyle w:val="Ttulo2"/>
      </w:pPr>
      <w:bookmarkStart w:id="8" w:name="_Toc21510915"/>
      <w:r>
        <w:t>UPNA-006 – Configurar el nombre de</w:t>
      </w:r>
      <w:r w:rsidR="00185D1C">
        <w:t xml:space="preserve">l identificador de </w:t>
      </w:r>
      <w:r>
        <w:t xml:space="preserve">aplicación </w:t>
      </w:r>
      <w:r w:rsidR="00185D1C">
        <w:t>con</w:t>
      </w:r>
      <w:r>
        <w:t xml:space="preserve"> @firma</w:t>
      </w:r>
      <w:bookmarkEnd w:id="8"/>
    </w:p>
    <w:p w:rsidR="00413EFA" w:rsidRDefault="00413EFA" w:rsidP="00413EFA">
      <w:pPr>
        <w:pStyle w:val="NormalTexto"/>
        <w:rPr>
          <w:lang w:val="es-ES"/>
        </w:rPr>
      </w:pPr>
      <w:r>
        <w:rPr>
          <w:lang w:val="es-ES"/>
        </w:rPr>
        <w:t>Se permite configurar el identificador de la aplicación facilitado</w:t>
      </w:r>
      <w:r w:rsidR="002451EB">
        <w:rPr>
          <w:lang w:val="es-ES"/>
        </w:rPr>
        <w:t xml:space="preserve"> en el alta</w:t>
      </w:r>
      <w:r>
        <w:rPr>
          <w:lang w:val="es-ES"/>
        </w:rPr>
        <w:t xml:space="preserve"> para las conexiones de @firma.</w:t>
      </w:r>
    </w:p>
    <w:p w:rsidR="00413EFA" w:rsidRDefault="00413EFA" w:rsidP="00413EFA">
      <w:pPr>
        <w:pStyle w:val="NormalTexto"/>
        <w:rPr>
          <w:lang w:val="es-ES"/>
        </w:rPr>
      </w:pPr>
      <w:r>
        <w:rPr>
          <w:lang w:val="es-ES"/>
        </w:rPr>
        <w:t xml:space="preserve">Estaba incrustado en el código, y ahora pasa a estar definido en el fichero </w:t>
      </w:r>
      <w:r w:rsidRPr="00413EFA">
        <w:rPr>
          <w:lang w:val="es-ES"/>
        </w:rPr>
        <w:t>afirma5ServiceInvoker.properties</w:t>
      </w:r>
      <w:r>
        <w:rPr>
          <w:lang w:val="es-ES"/>
        </w:rPr>
        <w:t xml:space="preserve"> de SIGEM_Tramitacion_Modules.</w:t>
      </w:r>
    </w:p>
    <w:p w:rsidR="00413EFA" w:rsidRDefault="00413EFA" w:rsidP="00413EFA">
      <w:pPr>
        <w:pStyle w:val="NormalTexto"/>
        <w:rPr>
          <w:lang w:val="es-ES"/>
        </w:rPr>
      </w:pPr>
      <w:r>
        <w:rPr>
          <w:lang w:val="es-ES"/>
        </w:rPr>
        <w:t>Si no se encuentra el valor, se mantiene el valor por defecto definido en el código.</w:t>
      </w:r>
    </w:p>
    <w:p w:rsidR="007E5995" w:rsidRPr="00413EFA" w:rsidRDefault="007E5995" w:rsidP="00413EFA">
      <w:pPr>
        <w:pStyle w:val="NormalTexto"/>
        <w:rPr>
          <w:lang w:val="es-ES"/>
        </w:rPr>
      </w:pPr>
    </w:p>
    <w:p w:rsidR="00F429A7" w:rsidRPr="00CA0BE3" w:rsidRDefault="00F429A7" w:rsidP="00F429A7">
      <w:pPr>
        <w:pStyle w:val="Ttulo2"/>
      </w:pPr>
      <w:bookmarkStart w:id="9" w:name="_Toc21510916"/>
      <w:r>
        <w:t xml:space="preserve">UPNA-007 – </w:t>
      </w:r>
      <w:r w:rsidRPr="00F429A7">
        <w:t>Corrección para bug en Oracle</w:t>
      </w:r>
      <w:bookmarkEnd w:id="9"/>
    </w:p>
    <w:p w:rsidR="00CA0BE3" w:rsidRDefault="00A87506" w:rsidP="006A65B8">
      <w:pPr>
        <w:pStyle w:val="NormalTexto"/>
      </w:pPr>
      <w:r>
        <w:t>Las consultas finalizadas con caracter “;” dan problemas en Oracle. Se elimina de la consulta.</w:t>
      </w:r>
    </w:p>
    <w:p w:rsidR="009426F3" w:rsidRDefault="009426F3" w:rsidP="006A65B8">
      <w:pPr>
        <w:pStyle w:val="NormalTexto"/>
      </w:pPr>
    </w:p>
    <w:p w:rsidR="009426F3" w:rsidRPr="00CA0BE3" w:rsidRDefault="009426F3" w:rsidP="00AE1E6E">
      <w:pPr>
        <w:pStyle w:val="Ttulo2"/>
      </w:pPr>
      <w:bookmarkStart w:id="10" w:name="_Toc21510917"/>
      <w:r>
        <w:t xml:space="preserve">UPNA-008 – </w:t>
      </w:r>
      <w:r w:rsidR="00AE1E6E" w:rsidRPr="00AE1E6E">
        <w:t>Permitir el uso de certificados de empleado público</w:t>
      </w:r>
      <w:bookmarkEnd w:id="10"/>
    </w:p>
    <w:p w:rsidR="009426F3" w:rsidRDefault="00AE1E6E" w:rsidP="006A65B8">
      <w:pPr>
        <w:pStyle w:val="NormalTexto"/>
      </w:pPr>
      <w:r>
        <w:t>No se gestionaba bien el uso de certificados de empleado público.</w:t>
      </w:r>
    </w:p>
    <w:p w:rsidR="00AE1E6E" w:rsidRDefault="00AE1E6E" w:rsidP="006A65B8">
      <w:pPr>
        <w:pStyle w:val="NormalTexto"/>
      </w:pPr>
      <w:r>
        <w:t>Al acceder a los datos personales del certificado, la codificación de los campos no era la correcta.</w:t>
      </w:r>
    </w:p>
    <w:p w:rsidR="00AE1E6E" w:rsidRDefault="00AE1E6E" w:rsidP="006A65B8">
      <w:pPr>
        <w:pStyle w:val="NormalTexto"/>
      </w:pPr>
      <w:r>
        <w:t xml:space="preserve">Se crea la clase </w:t>
      </w:r>
      <w:r w:rsidRPr="00AE1E6E">
        <w:t>FMNTEmpleadoPublicoCertificateParser.java</w:t>
      </w:r>
      <w:r>
        <w:t xml:space="preserve"> con la codificación de los campos de este tipo de certificados.</w:t>
      </w:r>
    </w:p>
    <w:p w:rsidR="00AE1E6E" w:rsidRDefault="00AE1E6E" w:rsidP="006A65B8">
      <w:pPr>
        <w:pStyle w:val="NormalTexto"/>
      </w:pPr>
      <w:r>
        <w:t>Se adapta el comportamiento de SIGEM para que tenga en cuenta estos certificados.</w:t>
      </w:r>
    </w:p>
    <w:p w:rsidR="001813A3" w:rsidRDefault="001813A3" w:rsidP="006A65B8">
      <w:pPr>
        <w:pStyle w:val="NormalTexto"/>
      </w:pPr>
    </w:p>
    <w:p w:rsidR="001813A3" w:rsidRPr="00CA0BE3" w:rsidRDefault="001813A3" w:rsidP="001813A3">
      <w:pPr>
        <w:pStyle w:val="Ttulo2"/>
      </w:pPr>
      <w:bookmarkStart w:id="11" w:name="_Toc21510918"/>
      <w:r>
        <w:t>UPNA-00</w:t>
      </w:r>
      <w:r>
        <w:t>9</w:t>
      </w:r>
      <w:r>
        <w:t xml:space="preserve"> – </w:t>
      </w:r>
      <w:r>
        <w:t>Actualizaciones de scripts SQL para Oracle</w:t>
      </w:r>
      <w:bookmarkEnd w:id="11"/>
    </w:p>
    <w:p w:rsidR="001813A3" w:rsidRDefault="001813A3" w:rsidP="006A65B8">
      <w:pPr>
        <w:pStyle w:val="NormalTexto"/>
      </w:pPr>
      <w:r>
        <w:t>Se actualizan los scripts de migración a SIGEM-QUIJOTE5 de Oracle de la sintaxis de PostgreSQL a Oracle.</w:t>
      </w:r>
    </w:p>
    <w:p w:rsidR="001813A3" w:rsidRDefault="001813A3" w:rsidP="006A65B8">
      <w:pPr>
        <w:pStyle w:val="NormalTexto"/>
      </w:pPr>
      <w:r>
        <w:t>Además, se añaden unos scripts para el paso de SIGEM V3.0 a V3.0.1 (los scripts de PostgreSQL están con sintaxis de Oracle).</w:t>
      </w:r>
    </w:p>
    <w:p w:rsidR="001813A3" w:rsidRPr="006A65B8" w:rsidRDefault="001813A3" w:rsidP="006A65B8">
      <w:pPr>
        <w:pStyle w:val="NormalTexto"/>
      </w:pPr>
    </w:p>
    <w:sectPr w:rsidR="001813A3" w:rsidRPr="006A65B8">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7D1" w:rsidRDefault="007927D1">
      <w:r>
        <w:separator/>
      </w:r>
    </w:p>
  </w:endnote>
  <w:endnote w:type="continuationSeparator" w:id="0">
    <w:p w:rsidR="007927D1" w:rsidRDefault="0079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CF" w:rsidRDefault="00E001C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B0450F">
    <w:pPr>
      <w:pStyle w:val="Piedepgina"/>
      <w:pBdr>
        <w:top w:val="single" w:sz="4" w:space="1" w:color="auto"/>
      </w:pBdr>
      <w:tabs>
        <w:tab w:val="center" w:pos="-3969"/>
        <w:tab w:val="left" w:pos="2977"/>
      </w:tabs>
    </w:pPr>
    <w:r>
      <w:rPr>
        <w:noProof/>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CF" w:rsidRDefault="00E001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7D1" w:rsidRDefault="007927D1">
      <w:r>
        <w:separator/>
      </w:r>
    </w:p>
  </w:footnote>
  <w:footnote w:type="continuationSeparator" w:id="0">
    <w:p w:rsidR="007927D1" w:rsidRDefault="007927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B0450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0450F" w:rsidRDefault="00B0450F">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B0450F">
    <w:pPr>
      <w:pStyle w:val="Encabezado"/>
    </w:pPr>
    <w:fldSimple w:instr=" TITLE  \* MERGEFORMAT ">
      <w:r w:rsidR="00E001CF">
        <w:t>Catálogo de commits - UPNA</w:t>
      </w:r>
    </w:fldSimple>
    <w:r>
      <w:t xml:space="preserve">                                                                 </w:t>
    </w:r>
    <w:r>
      <w:tab/>
    </w:r>
    <w:r>
      <w:rPr>
        <w:snapToGrid w:val="0"/>
        <w:lang w:eastAsia="es-ES"/>
      </w:rPr>
      <w:fldChar w:fldCharType="begin"/>
    </w:r>
    <w:r>
      <w:rPr>
        <w:snapToGrid w:val="0"/>
        <w:lang w:eastAsia="es-ES"/>
      </w:rPr>
      <w:instrText xml:space="preserve"> PAGE </w:instrText>
    </w:r>
    <w:r>
      <w:rPr>
        <w:snapToGrid w:val="0"/>
        <w:lang w:eastAsia="es-ES"/>
      </w:rPr>
      <w:fldChar w:fldCharType="separate"/>
    </w:r>
    <w:r w:rsidR="00A96C60">
      <w:rPr>
        <w:noProof/>
        <w:snapToGrid w:val="0"/>
        <w:lang w:eastAsia="es-ES"/>
      </w:rPr>
      <w:t>1</w:t>
    </w:r>
    <w:r>
      <w:rPr>
        <w:snapToGrid w:val="0"/>
        <w:lang w:eastAsia="es-ES"/>
      </w:rPr>
      <w:fldChar w:fldCharType="end"/>
    </w:r>
    <w:r>
      <w:rPr>
        <w:snapToGrid w:val="0"/>
        <w:lang w:eastAsia="es-ES"/>
      </w:rPr>
      <w:t xml:space="preserve"> de </w:t>
    </w:r>
    <w:r>
      <w:rPr>
        <w:snapToGrid w:val="0"/>
        <w:lang w:eastAsia="es-ES"/>
      </w:rPr>
      <w:fldChar w:fldCharType="begin"/>
    </w:r>
    <w:r>
      <w:rPr>
        <w:snapToGrid w:val="0"/>
        <w:lang w:eastAsia="es-ES"/>
      </w:rPr>
      <w:instrText xml:space="preserve"> NUMPAGES </w:instrText>
    </w:r>
    <w:r>
      <w:rPr>
        <w:snapToGrid w:val="0"/>
        <w:lang w:eastAsia="es-ES"/>
      </w:rPr>
      <w:fldChar w:fldCharType="separate"/>
    </w:r>
    <w:r w:rsidR="00A96C60">
      <w:rPr>
        <w:noProof/>
        <w:snapToGrid w:val="0"/>
        <w:lang w:eastAsia="es-ES"/>
      </w:rPr>
      <w:t>3</w:t>
    </w:r>
    <w:r>
      <w:rPr>
        <w:snapToGrid w:val="0"/>
        <w:lang w:eastAsia="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7927D1">
    <w:pPr>
      <w:pStyle w:val="Encabezado"/>
      <w:tabs>
        <w:tab w:val="clear" w:pos="4252"/>
      </w:tabs>
    </w:pPr>
    <w:r>
      <w:fldChar w:fldCharType="begin"/>
    </w:r>
    <w:r>
      <w:instrText xml:space="preserve"> TITLE  \* MERGEFORMAT </w:instrText>
    </w:r>
    <w:r>
      <w:fldChar w:fldCharType="separate"/>
    </w:r>
    <w:r w:rsidR="00B0450F">
      <w:t>Guía de procesos de apoyo informático a ACCESO</w:t>
    </w:r>
    <w:r>
      <w:fldChar w:fldCharType="end"/>
    </w:r>
    <w:r w:rsidR="00B0450F">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1080"/>
        </w:tabs>
        <w:ind w:left="1080" w:hanging="360"/>
      </w:pPr>
      <w:rPr>
        <w:rFonts w:ascii="Symbol" w:hAnsi="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Symbol" w:hAnsi="Symbol" w:cs="Courier New"/>
      </w:rPr>
    </w:lvl>
    <w:lvl w:ilvl="5">
      <w:start w:val="1"/>
      <w:numFmt w:val="bullet"/>
      <w:lvlText w:val=""/>
      <w:lvlJc w:val="left"/>
      <w:pPr>
        <w:tabs>
          <w:tab w:val="num" w:pos="2160"/>
        </w:tabs>
        <w:ind w:left="2160" w:hanging="360"/>
      </w:pPr>
      <w:rPr>
        <w:rFonts w:ascii="Symbol" w:hAnsi="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Symbol" w:hAnsi="Symbol" w:cs="Courier New"/>
      </w:rPr>
    </w:lvl>
    <w:lvl w:ilvl="8">
      <w:start w:val="1"/>
      <w:numFmt w:val="bullet"/>
      <w:lvlText w:val=""/>
      <w:lvlJc w:val="left"/>
      <w:pPr>
        <w:tabs>
          <w:tab w:val="num" w:pos="3240"/>
        </w:tabs>
        <w:ind w:left="3240" w:hanging="360"/>
      </w:pPr>
      <w:rPr>
        <w:rFonts w:ascii="Symbol" w:hAnsi="Symbol" w:cs="Courier New"/>
      </w:rPr>
    </w:lvl>
  </w:abstractNum>
  <w:abstractNum w:abstractNumId="3" w15:restartNumberingAfterBreak="0">
    <w:nsid w:val="15603490"/>
    <w:multiLevelType w:val="hybridMultilevel"/>
    <w:tmpl w:val="BAEEC20C"/>
    <w:lvl w:ilvl="0" w:tplc="60865CA8">
      <w:numFmt w:val="bullet"/>
      <w:lvlText w:val="-"/>
      <w:lvlJc w:val="left"/>
      <w:pPr>
        <w:ind w:left="720" w:hanging="360"/>
      </w:pPr>
      <w:rPr>
        <w:rFonts w:ascii="Arial" w:eastAsia="Times New Roman" w:hAnsi="Arial" w:cs="Arial" w:hint="default"/>
      </w:rPr>
    </w:lvl>
    <w:lvl w:ilvl="1" w:tplc="F5C2A826">
      <w:start w:val="1"/>
      <w:numFmt w:val="bullet"/>
      <w:lvlText w:val="o"/>
      <w:lvlJc w:val="left"/>
      <w:pPr>
        <w:ind w:left="1440" w:hanging="360"/>
      </w:pPr>
      <w:rPr>
        <w:rFonts w:ascii="Arial"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ED1099"/>
    <w:multiLevelType w:val="hybridMultilevel"/>
    <w:tmpl w:val="D23260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2D44B8"/>
    <w:multiLevelType w:val="hybridMultilevel"/>
    <w:tmpl w:val="F7B43A3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68724A"/>
    <w:multiLevelType w:val="hybridMultilevel"/>
    <w:tmpl w:val="DC20729E"/>
    <w:lvl w:ilvl="0" w:tplc="43161834">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57548"/>
    <w:multiLevelType w:val="hybridMultilevel"/>
    <w:tmpl w:val="2F6479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1E62CC8"/>
    <w:multiLevelType w:val="hybridMultilevel"/>
    <w:tmpl w:val="5DAC16D0"/>
    <w:lvl w:ilvl="0" w:tplc="FBDEF598">
      <w:numFmt w:val="bullet"/>
      <w:lvlText w:val="-"/>
      <w:lvlJc w:val="left"/>
      <w:pPr>
        <w:ind w:left="720" w:hanging="360"/>
      </w:pPr>
      <w:rPr>
        <w:rFonts w:ascii="Arial" w:eastAsia="Times New Roman" w:hAnsi="Arial" w:cs="Arial" w:hint="default"/>
      </w:rPr>
    </w:lvl>
    <w:lvl w:ilvl="1" w:tplc="41444E9C">
      <w:start w:val="1"/>
      <w:numFmt w:val="bullet"/>
      <w:lvlText w:val="o"/>
      <w:lvlJc w:val="left"/>
      <w:pPr>
        <w:ind w:left="1440" w:hanging="360"/>
      </w:pPr>
      <w:rPr>
        <w:rFonts w:ascii="Arial"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ABBCE936">
      <w:start w:val="1"/>
      <w:numFmt w:val="bullet"/>
      <w:lvlText w:val="o"/>
      <w:lvlJc w:val="left"/>
      <w:pPr>
        <w:ind w:left="3600" w:hanging="360"/>
      </w:pPr>
      <w:rPr>
        <w:rFonts w:ascii="Arial" w:hAnsi="Arial" w:cs="Arial"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E97D2F"/>
    <w:multiLevelType w:val="hybridMultilevel"/>
    <w:tmpl w:val="EA322F0A"/>
    <w:lvl w:ilvl="0" w:tplc="0C0A0001">
      <w:start w:val="1"/>
      <w:numFmt w:val="bullet"/>
      <w:lvlText w:val=""/>
      <w:lvlJc w:val="left"/>
      <w:pPr>
        <w:ind w:left="720" w:hanging="360"/>
      </w:pPr>
      <w:rPr>
        <w:rFonts w:ascii="Symbol" w:hAnsi="Symbol" w:hint="default"/>
      </w:rPr>
    </w:lvl>
    <w:lvl w:ilvl="1" w:tplc="F45607D0">
      <w:start w:val="1"/>
      <w:numFmt w:val="bullet"/>
      <w:lvlText w:val="o"/>
      <w:lvlJc w:val="left"/>
      <w:pPr>
        <w:ind w:left="1440" w:hanging="360"/>
      </w:pPr>
      <w:rPr>
        <w:rFonts w:ascii="Arial" w:hAnsi="Arial" w:cs="Arial" w:hint="default"/>
        <w:lang w:val="en-US"/>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A40906"/>
    <w:multiLevelType w:val="hybridMultilevel"/>
    <w:tmpl w:val="C53624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001CCA"/>
    <w:multiLevelType w:val="hybridMultilevel"/>
    <w:tmpl w:val="0F325098"/>
    <w:lvl w:ilvl="0" w:tplc="4A344136">
      <w:numFmt w:val="bullet"/>
      <w:lvlText w:val=""/>
      <w:lvlJc w:val="left"/>
      <w:pPr>
        <w:ind w:left="360" w:hanging="360"/>
      </w:pPr>
      <w:rPr>
        <w:rFonts w:ascii="Wingdings" w:eastAsia="Times New Roman" w:hAnsi="Wingdings"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D34386C"/>
    <w:multiLevelType w:val="hybridMultilevel"/>
    <w:tmpl w:val="DFF43522"/>
    <w:lvl w:ilvl="0" w:tplc="4A02A006">
      <w:numFmt w:val="bullet"/>
      <w:lvlText w:val="-"/>
      <w:lvlJc w:val="left"/>
      <w:pPr>
        <w:ind w:left="720" w:hanging="360"/>
      </w:pPr>
      <w:rPr>
        <w:rFonts w:ascii="Arial" w:eastAsia="Times New Roman" w:hAnsi="Arial" w:cs="Arial" w:hint="default"/>
      </w:rPr>
    </w:lvl>
    <w:lvl w:ilvl="1" w:tplc="CC44CCB6">
      <w:start w:val="1"/>
      <w:numFmt w:val="bullet"/>
      <w:lvlText w:val="o"/>
      <w:lvlJc w:val="left"/>
      <w:pPr>
        <w:ind w:left="1440" w:hanging="360"/>
      </w:pPr>
      <w:rPr>
        <w:rFonts w:ascii="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8F285F"/>
    <w:multiLevelType w:val="multilevel"/>
    <w:tmpl w:val="03FC21F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3"/>
  </w:num>
  <w:num w:numId="2">
    <w:abstractNumId w:val="8"/>
  </w:num>
  <w:num w:numId="3">
    <w:abstractNumId w:val="3"/>
  </w:num>
  <w:num w:numId="4">
    <w:abstractNumId w:val="12"/>
  </w:num>
  <w:num w:numId="5">
    <w:abstractNumId w:val="4"/>
  </w:num>
  <w:num w:numId="6">
    <w:abstractNumId w:val="5"/>
  </w:num>
  <w:num w:numId="7">
    <w:abstractNumId w:val="9"/>
  </w:num>
  <w:num w:numId="8">
    <w:abstractNumId w:val="7"/>
  </w:num>
  <w:num w:numId="9">
    <w:abstractNumId w:val="0"/>
  </w:num>
  <w:num w:numId="10">
    <w:abstractNumId w:val="1"/>
  </w:num>
  <w:num w:numId="11">
    <w:abstractNumId w:val="2"/>
  </w:num>
  <w:num w:numId="12">
    <w:abstractNumId w:val="11"/>
  </w:num>
  <w:num w:numId="13">
    <w:abstractNumId w:val="13"/>
  </w:num>
  <w:num w:numId="14">
    <w:abstractNumId w:val="10"/>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CD"/>
    <w:rsid w:val="0000248F"/>
    <w:rsid w:val="00006838"/>
    <w:rsid w:val="00016F0E"/>
    <w:rsid w:val="000174BE"/>
    <w:rsid w:val="0002279B"/>
    <w:rsid w:val="00025995"/>
    <w:rsid w:val="00035253"/>
    <w:rsid w:val="0004243A"/>
    <w:rsid w:val="00046D1A"/>
    <w:rsid w:val="0005131C"/>
    <w:rsid w:val="00054302"/>
    <w:rsid w:val="00055C76"/>
    <w:rsid w:val="00062A9B"/>
    <w:rsid w:val="00067412"/>
    <w:rsid w:val="00071F10"/>
    <w:rsid w:val="00080754"/>
    <w:rsid w:val="00081EEA"/>
    <w:rsid w:val="00087E55"/>
    <w:rsid w:val="000934BF"/>
    <w:rsid w:val="000A0831"/>
    <w:rsid w:val="000A0E8D"/>
    <w:rsid w:val="000A47AA"/>
    <w:rsid w:val="000A57AD"/>
    <w:rsid w:val="000B2560"/>
    <w:rsid w:val="000B382D"/>
    <w:rsid w:val="000B50F2"/>
    <w:rsid w:val="000B57F0"/>
    <w:rsid w:val="000B72EF"/>
    <w:rsid w:val="000C2437"/>
    <w:rsid w:val="000C4444"/>
    <w:rsid w:val="000C7B61"/>
    <w:rsid w:val="000D0524"/>
    <w:rsid w:val="000D11B4"/>
    <w:rsid w:val="000D1818"/>
    <w:rsid w:val="000D4E0B"/>
    <w:rsid w:val="000D5FDA"/>
    <w:rsid w:val="000D6756"/>
    <w:rsid w:val="000D6B58"/>
    <w:rsid w:val="000E04DD"/>
    <w:rsid w:val="000E26BF"/>
    <w:rsid w:val="000E2926"/>
    <w:rsid w:val="000F0E5C"/>
    <w:rsid w:val="000F0FD3"/>
    <w:rsid w:val="000F1289"/>
    <w:rsid w:val="000F1B1D"/>
    <w:rsid w:val="000F1C7D"/>
    <w:rsid w:val="000F4718"/>
    <w:rsid w:val="000F4F2F"/>
    <w:rsid w:val="001002F4"/>
    <w:rsid w:val="00100DF6"/>
    <w:rsid w:val="00101DC6"/>
    <w:rsid w:val="00105475"/>
    <w:rsid w:val="00105644"/>
    <w:rsid w:val="00123B4A"/>
    <w:rsid w:val="001269D2"/>
    <w:rsid w:val="0013013A"/>
    <w:rsid w:val="00140E1A"/>
    <w:rsid w:val="001424E0"/>
    <w:rsid w:val="001430CC"/>
    <w:rsid w:val="0014658A"/>
    <w:rsid w:val="00156400"/>
    <w:rsid w:val="00157DBF"/>
    <w:rsid w:val="001608AB"/>
    <w:rsid w:val="001620AC"/>
    <w:rsid w:val="001650FE"/>
    <w:rsid w:val="00165C30"/>
    <w:rsid w:val="0017123F"/>
    <w:rsid w:val="001747B0"/>
    <w:rsid w:val="00177325"/>
    <w:rsid w:val="001813A3"/>
    <w:rsid w:val="00181F5D"/>
    <w:rsid w:val="00185C2E"/>
    <w:rsid w:val="00185D1C"/>
    <w:rsid w:val="001867FA"/>
    <w:rsid w:val="00187C7A"/>
    <w:rsid w:val="001903CA"/>
    <w:rsid w:val="0019518D"/>
    <w:rsid w:val="001972BD"/>
    <w:rsid w:val="001A1AE9"/>
    <w:rsid w:val="001A1C33"/>
    <w:rsid w:val="001A253A"/>
    <w:rsid w:val="001A2A19"/>
    <w:rsid w:val="001A317D"/>
    <w:rsid w:val="001B019E"/>
    <w:rsid w:val="001B19A9"/>
    <w:rsid w:val="001B753D"/>
    <w:rsid w:val="001C5DA2"/>
    <w:rsid w:val="001C79F7"/>
    <w:rsid w:val="001D2089"/>
    <w:rsid w:val="001D2A20"/>
    <w:rsid w:val="001D39FE"/>
    <w:rsid w:val="001D41A0"/>
    <w:rsid w:val="001D62B2"/>
    <w:rsid w:val="001D6E48"/>
    <w:rsid w:val="001E0DB1"/>
    <w:rsid w:val="001E4839"/>
    <w:rsid w:val="001F089F"/>
    <w:rsid w:val="001F1C85"/>
    <w:rsid w:val="001F1E52"/>
    <w:rsid w:val="002013C7"/>
    <w:rsid w:val="00203A31"/>
    <w:rsid w:val="0020644E"/>
    <w:rsid w:val="0021014C"/>
    <w:rsid w:val="00215710"/>
    <w:rsid w:val="0021764F"/>
    <w:rsid w:val="00220A3B"/>
    <w:rsid w:val="00222EF2"/>
    <w:rsid w:val="002266A5"/>
    <w:rsid w:val="00231DC6"/>
    <w:rsid w:val="002354AA"/>
    <w:rsid w:val="00243201"/>
    <w:rsid w:val="00244AA1"/>
    <w:rsid w:val="002451EB"/>
    <w:rsid w:val="00250562"/>
    <w:rsid w:val="00260B54"/>
    <w:rsid w:val="00261E44"/>
    <w:rsid w:val="0026314D"/>
    <w:rsid w:val="0026627B"/>
    <w:rsid w:val="00272D7A"/>
    <w:rsid w:val="0028454F"/>
    <w:rsid w:val="00291833"/>
    <w:rsid w:val="002A0CC7"/>
    <w:rsid w:val="002A42A0"/>
    <w:rsid w:val="002B28CA"/>
    <w:rsid w:val="002B2FAF"/>
    <w:rsid w:val="002B3E9F"/>
    <w:rsid w:val="002B40DB"/>
    <w:rsid w:val="002C083D"/>
    <w:rsid w:val="002C0E3B"/>
    <w:rsid w:val="002C124E"/>
    <w:rsid w:val="002C1B8C"/>
    <w:rsid w:val="002C30E9"/>
    <w:rsid w:val="002C4760"/>
    <w:rsid w:val="002C6CAB"/>
    <w:rsid w:val="002D0A96"/>
    <w:rsid w:val="002E07CC"/>
    <w:rsid w:val="002E3166"/>
    <w:rsid w:val="002E5FAC"/>
    <w:rsid w:val="002E7CF9"/>
    <w:rsid w:val="002E7D04"/>
    <w:rsid w:val="00302931"/>
    <w:rsid w:val="003131CE"/>
    <w:rsid w:val="00314787"/>
    <w:rsid w:val="003172E0"/>
    <w:rsid w:val="00325E04"/>
    <w:rsid w:val="00327081"/>
    <w:rsid w:val="00331CB8"/>
    <w:rsid w:val="00331E0E"/>
    <w:rsid w:val="003400D5"/>
    <w:rsid w:val="00342154"/>
    <w:rsid w:val="00342928"/>
    <w:rsid w:val="00343BEF"/>
    <w:rsid w:val="0034446A"/>
    <w:rsid w:val="0034573C"/>
    <w:rsid w:val="003459B4"/>
    <w:rsid w:val="003459D9"/>
    <w:rsid w:val="00347C86"/>
    <w:rsid w:val="00350670"/>
    <w:rsid w:val="003508AB"/>
    <w:rsid w:val="0035680F"/>
    <w:rsid w:val="003569CB"/>
    <w:rsid w:val="00356EC8"/>
    <w:rsid w:val="00363F87"/>
    <w:rsid w:val="0037036B"/>
    <w:rsid w:val="00380A31"/>
    <w:rsid w:val="003811AA"/>
    <w:rsid w:val="00383386"/>
    <w:rsid w:val="0038684C"/>
    <w:rsid w:val="00386E83"/>
    <w:rsid w:val="00392AB8"/>
    <w:rsid w:val="00393E28"/>
    <w:rsid w:val="003978A0"/>
    <w:rsid w:val="00397E8A"/>
    <w:rsid w:val="003A2665"/>
    <w:rsid w:val="003A397B"/>
    <w:rsid w:val="003A41BC"/>
    <w:rsid w:val="003A6606"/>
    <w:rsid w:val="003A6BC0"/>
    <w:rsid w:val="003A74A2"/>
    <w:rsid w:val="003B0562"/>
    <w:rsid w:val="003B1F85"/>
    <w:rsid w:val="003B49EA"/>
    <w:rsid w:val="003C20D5"/>
    <w:rsid w:val="003C2CAD"/>
    <w:rsid w:val="003C7C2A"/>
    <w:rsid w:val="003D0DB0"/>
    <w:rsid w:val="003D3044"/>
    <w:rsid w:val="003D3698"/>
    <w:rsid w:val="003D69CB"/>
    <w:rsid w:val="003E5296"/>
    <w:rsid w:val="003E5473"/>
    <w:rsid w:val="003E61C5"/>
    <w:rsid w:val="003E6997"/>
    <w:rsid w:val="003E774D"/>
    <w:rsid w:val="003F1198"/>
    <w:rsid w:val="003F4FAA"/>
    <w:rsid w:val="003F6310"/>
    <w:rsid w:val="003F7006"/>
    <w:rsid w:val="00401B25"/>
    <w:rsid w:val="00401CA9"/>
    <w:rsid w:val="00406D75"/>
    <w:rsid w:val="00411D2F"/>
    <w:rsid w:val="004132EC"/>
    <w:rsid w:val="00413EFA"/>
    <w:rsid w:val="00416C74"/>
    <w:rsid w:val="00421745"/>
    <w:rsid w:val="00423752"/>
    <w:rsid w:val="0042663E"/>
    <w:rsid w:val="00426C72"/>
    <w:rsid w:val="00434DDD"/>
    <w:rsid w:val="0044155F"/>
    <w:rsid w:val="004418C0"/>
    <w:rsid w:val="00445F61"/>
    <w:rsid w:val="00451CF7"/>
    <w:rsid w:val="00461A43"/>
    <w:rsid w:val="004711E5"/>
    <w:rsid w:val="00474023"/>
    <w:rsid w:val="00476114"/>
    <w:rsid w:val="00477D7D"/>
    <w:rsid w:val="004807D5"/>
    <w:rsid w:val="00480919"/>
    <w:rsid w:val="0048254A"/>
    <w:rsid w:val="00492529"/>
    <w:rsid w:val="004939F7"/>
    <w:rsid w:val="00495A92"/>
    <w:rsid w:val="004A0937"/>
    <w:rsid w:val="004A0F73"/>
    <w:rsid w:val="004A1C85"/>
    <w:rsid w:val="004A3DA1"/>
    <w:rsid w:val="004A4CB5"/>
    <w:rsid w:val="004A527A"/>
    <w:rsid w:val="004A7A67"/>
    <w:rsid w:val="004A7C57"/>
    <w:rsid w:val="004B0300"/>
    <w:rsid w:val="004B6275"/>
    <w:rsid w:val="004C28B1"/>
    <w:rsid w:val="004C2EB2"/>
    <w:rsid w:val="004C3A78"/>
    <w:rsid w:val="004C416C"/>
    <w:rsid w:val="004C4613"/>
    <w:rsid w:val="004C79EA"/>
    <w:rsid w:val="004E7F09"/>
    <w:rsid w:val="004F0F7A"/>
    <w:rsid w:val="004F35BD"/>
    <w:rsid w:val="004F551D"/>
    <w:rsid w:val="004F670C"/>
    <w:rsid w:val="004F7679"/>
    <w:rsid w:val="00502139"/>
    <w:rsid w:val="00503A9A"/>
    <w:rsid w:val="005144EB"/>
    <w:rsid w:val="00516C37"/>
    <w:rsid w:val="00524455"/>
    <w:rsid w:val="00524B4B"/>
    <w:rsid w:val="00533C74"/>
    <w:rsid w:val="0053454B"/>
    <w:rsid w:val="005472AD"/>
    <w:rsid w:val="00552C24"/>
    <w:rsid w:val="00563064"/>
    <w:rsid w:val="00566A9D"/>
    <w:rsid w:val="00570D80"/>
    <w:rsid w:val="0057159C"/>
    <w:rsid w:val="00575A40"/>
    <w:rsid w:val="00585EBD"/>
    <w:rsid w:val="00591E8E"/>
    <w:rsid w:val="005A1954"/>
    <w:rsid w:val="005A474B"/>
    <w:rsid w:val="005A49EE"/>
    <w:rsid w:val="005A5CBE"/>
    <w:rsid w:val="005B7CAA"/>
    <w:rsid w:val="005B7D5C"/>
    <w:rsid w:val="005C0DCA"/>
    <w:rsid w:val="005C5F93"/>
    <w:rsid w:val="005C6BD9"/>
    <w:rsid w:val="005C7894"/>
    <w:rsid w:val="005D16C8"/>
    <w:rsid w:val="005D2556"/>
    <w:rsid w:val="005D369A"/>
    <w:rsid w:val="005D52BF"/>
    <w:rsid w:val="005D553A"/>
    <w:rsid w:val="005D5DF3"/>
    <w:rsid w:val="005D6970"/>
    <w:rsid w:val="005E56D6"/>
    <w:rsid w:val="005E7161"/>
    <w:rsid w:val="005E7F01"/>
    <w:rsid w:val="005E7F13"/>
    <w:rsid w:val="005F0E54"/>
    <w:rsid w:val="005F3592"/>
    <w:rsid w:val="005F6008"/>
    <w:rsid w:val="0060303A"/>
    <w:rsid w:val="0060497F"/>
    <w:rsid w:val="006055E6"/>
    <w:rsid w:val="00616159"/>
    <w:rsid w:val="00620835"/>
    <w:rsid w:val="00623F5E"/>
    <w:rsid w:val="006341A8"/>
    <w:rsid w:val="006436F5"/>
    <w:rsid w:val="0064646F"/>
    <w:rsid w:val="00651541"/>
    <w:rsid w:val="00655052"/>
    <w:rsid w:val="00657708"/>
    <w:rsid w:val="00666F17"/>
    <w:rsid w:val="00670A78"/>
    <w:rsid w:val="00670E03"/>
    <w:rsid w:val="00674781"/>
    <w:rsid w:val="00674A98"/>
    <w:rsid w:val="00691759"/>
    <w:rsid w:val="00695438"/>
    <w:rsid w:val="006958BB"/>
    <w:rsid w:val="00697806"/>
    <w:rsid w:val="006A5D3C"/>
    <w:rsid w:val="006A65B8"/>
    <w:rsid w:val="006B5B5D"/>
    <w:rsid w:val="006B64A8"/>
    <w:rsid w:val="006B6ADD"/>
    <w:rsid w:val="006C3DB7"/>
    <w:rsid w:val="006C4D14"/>
    <w:rsid w:val="006C54BF"/>
    <w:rsid w:val="006D6A49"/>
    <w:rsid w:val="006D6CF1"/>
    <w:rsid w:val="006E69C7"/>
    <w:rsid w:val="006E7BC6"/>
    <w:rsid w:val="006E7ECF"/>
    <w:rsid w:val="006F02EA"/>
    <w:rsid w:val="006F188E"/>
    <w:rsid w:val="006F2546"/>
    <w:rsid w:val="006F55A6"/>
    <w:rsid w:val="006F6249"/>
    <w:rsid w:val="0070421F"/>
    <w:rsid w:val="0070457D"/>
    <w:rsid w:val="0070618E"/>
    <w:rsid w:val="007078B4"/>
    <w:rsid w:val="00717066"/>
    <w:rsid w:val="00724B65"/>
    <w:rsid w:val="0072553C"/>
    <w:rsid w:val="0073145F"/>
    <w:rsid w:val="00736197"/>
    <w:rsid w:val="00737DB4"/>
    <w:rsid w:val="007418CE"/>
    <w:rsid w:val="0074229D"/>
    <w:rsid w:val="00745B18"/>
    <w:rsid w:val="00745C28"/>
    <w:rsid w:val="0075162C"/>
    <w:rsid w:val="00751A51"/>
    <w:rsid w:val="00752867"/>
    <w:rsid w:val="0075311F"/>
    <w:rsid w:val="00753DEB"/>
    <w:rsid w:val="00754AC1"/>
    <w:rsid w:val="00763EFF"/>
    <w:rsid w:val="0077634F"/>
    <w:rsid w:val="0077742D"/>
    <w:rsid w:val="0078448D"/>
    <w:rsid w:val="00785605"/>
    <w:rsid w:val="00786366"/>
    <w:rsid w:val="0078712E"/>
    <w:rsid w:val="00790200"/>
    <w:rsid w:val="007912A0"/>
    <w:rsid w:val="007927D1"/>
    <w:rsid w:val="007A0544"/>
    <w:rsid w:val="007A1835"/>
    <w:rsid w:val="007A4F9C"/>
    <w:rsid w:val="007A7D54"/>
    <w:rsid w:val="007B0E66"/>
    <w:rsid w:val="007B16D9"/>
    <w:rsid w:val="007B1ED3"/>
    <w:rsid w:val="007B38F9"/>
    <w:rsid w:val="007B5E87"/>
    <w:rsid w:val="007B6CFA"/>
    <w:rsid w:val="007C47CC"/>
    <w:rsid w:val="007D3874"/>
    <w:rsid w:val="007D571E"/>
    <w:rsid w:val="007E2181"/>
    <w:rsid w:val="007E5995"/>
    <w:rsid w:val="007E5D14"/>
    <w:rsid w:val="007E625D"/>
    <w:rsid w:val="007F668E"/>
    <w:rsid w:val="00801BD5"/>
    <w:rsid w:val="0080254A"/>
    <w:rsid w:val="00802B1B"/>
    <w:rsid w:val="0081321D"/>
    <w:rsid w:val="00813C47"/>
    <w:rsid w:val="00825FA8"/>
    <w:rsid w:val="0083141D"/>
    <w:rsid w:val="00831612"/>
    <w:rsid w:val="008352FE"/>
    <w:rsid w:val="00836300"/>
    <w:rsid w:val="00837457"/>
    <w:rsid w:val="00841DA0"/>
    <w:rsid w:val="0084236E"/>
    <w:rsid w:val="0084424A"/>
    <w:rsid w:val="008468BC"/>
    <w:rsid w:val="008536CE"/>
    <w:rsid w:val="00855BB4"/>
    <w:rsid w:val="00855EA8"/>
    <w:rsid w:val="00856AED"/>
    <w:rsid w:val="00861BBC"/>
    <w:rsid w:val="00863788"/>
    <w:rsid w:val="0086399C"/>
    <w:rsid w:val="00864574"/>
    <w:rsid w:val="00873761"/>
    <w:rsid w:val="00873D15"/>
    <w:rsid w:val="0087721D"/>
    <w:rsid w:val="008830EE"/>
    <w:rsid w:val="00884CB4"/>
    <w:rsid w:val="00885027"/>
    <w:rsid w:val="008871D1"/>
    <w:rsid w:val="008929E2"/>
    <w:rsid w:val="0089697A"/>
    <w:rsid w:val="008A0F53"/>
    <w:rsid w:val="008A4A02"/>
    <w:rsid w:val="008A5A78"/>
    <w:rsid w:val="008A6BA3"/>
    <w:rsid w:val="008B079E"/>
    <w:rsid w:val="008B4029"/>
    <w:rsid w:val="008C384A"/>
    <w:rsid w:val="008C79E5"/>
    <w:rsid w:val="008D2B12"/>
    <w:rsid w:val="008D2EB1"/>
    <w:rsid w:val="008D5FAB"/>
    <w:rsid w:val="008E0859"/>
    <w:rsid w:val="008E231E"/>
    <w:rsid w:val="008E5CD0"/>
    <w:rsid w:val="008E708F"/>
    <w:rsid w:val="008F3239"/>
    <w:rsid w:val="00904CC3"/>
    <w:rsid w:val="0090654D"/>
    <w:rsid w:val="00907B4A"/>
    <w:rsid w:val="00912A2F"/>
    <w:rsid w:val="00912B1F"/>
    <w:rsid w:val="00924A38"/>
    <w:rsid w:val="00927D2A"/>
    <w:rsid w:val="0093177A"/>
    <w:rsid w:val="00935DC5"/>
    <w:rsid w:val="00936002"/>
    <w:rsid w:val="00937A4D"/>
    <w:rsid w:val="009426F3"/>
    <w:rsid w:val="00943757"/>
    <w:rsid w:val="00944EEF"/>
    <w:rsid w:val="009455ED"/>
    <w:rsid w:val="00945C35"/>
    <w:rsid w:val="00950ABD"/>
    <w:rsid w:val="00951139"/>
    <w:rsid w:val="009517E5"/>
    <w:rsid w:val="00952DA4"/>
    <w:rsid w:val="00953A6B"/>
    <w:rsid w:val="0095670E"/>
    <w:rsid w:val="009576AC"/>
    <w:rsid w:val="009607BC"/>
    <w:rsid w:val="00961EAC"/>
    <w:rsid w:val="00961FC6"/>
    <w:rsid w:val="00962EC4"/>
    <w:rsid w:val="00963A73"/>
    <w:rsid w:val="0096401B"/>
    <w:rsid w:val="00974D9C"/>
    <w:rsid w:val="0097643D"/>
    <w:rsid w:val="00980229"/>
    <w:rsid w:val="009809E3"/>
    <w:rsid w:val="009879B7"/>
    <w:rsid w:val="0099189D"/>
    <w:rsid w:val="00991EA1"/>
    <w:rsid w:val="009924AD"/>
    <w:rsid w:val="00992CC2"/>
    <w:rsid w:val="009A7EF8"/>
    <w:rsid w:val="009B3085"/>
    <w:rsid w:val="009B759D"/>
    <w:rsid w:val="009C2806"/>
    <w:rsid w:val="009C5DEA"/>
    <w:rsid w:val="009C6A77"/>
    <w:rsid w:val="009D02B8"/>
    <w:rsid w:val="009D310E"/>
    <w:rsid w:val="009E5D77"/>
    <w:rsid w:val="00A00408"/>
    <w:rsid w:val="00A004BB"/>
    <w:rsid w:val="00A0274F"/>
    <w:rsid w:val="00A02BFE"/>
    <w:rsid w:val="00A05A9D"/>
    <w:rsid w:val="00A05AB8"/>
    <w:rsid w:val="00A075C2"/>
    <w:rsid w:val="00A1347E"/>
    <w:rsid w:val="00A21211"/>
    <w:rsid w:val="00A2187B"/>
    <w:rsid w:val="00A21CE0"/>
    <w:rsid w:val="00A24E5D"/>
    <w:rsid w:val="00A30C08"/>
    <w:rsid w:val="00A31B93"/>
    <w:rsid w:val="00A32091"/>
    <w:rsid w:val="00A33CD7"/>
    <w:rsid w:val="00A3524F"/>
    <w:rsid w:val="00A36666"/>
    <w:rsid w:val="00A36A83"/>
    <w:rsid w:val="00A40BBA"/>
    <w:rsid w:val="00A43910"/>
    <w:rsid w:val="00A51E62"/>
    <w:rsid w:val="00A53057"/>
    <w:rsid w:val="00A55D99"/>
    <w:rsid w:val="00A62714"/>
    <w:rsid w:val="00A6329F"/>
    <w:rsid w:val="00A63864"/>
    <w:rsid w:val="00A652F5"/>
    <w:rsid w:val="00A75FC5"/>
    <w:rsid w:val="00A77905"/>
    <w:rsid w:val="00A82069"/>
    <w:rsid w:val="00A865F6"/>
    <w:rsid w:val="00A87506"/>
    <w:rsid w:val="00A940D0"/>
    <w:rsid w:val="00A96C60"/>
    <w:rsid w:val="00AA1932"/>
    <w:rsid w:val="00AA4069"/>
    <w:rsid w:val="00AB2019"/>
    <w:rsid w:val="00AB28A8"/>
    <w:rsid w:val="00AB40E3"/>
    <w:rsid w:val="00AC4D2B"/>
    <w:rsid w:val="00AC5989"/>
    <w:rsid w:val="00AD2699"/>
    <w:rsid w:val="00AD41E0"/>
    <w:rsid w:val="00AE014B"/>
    <w:rsid w:val="00AE1E6E"/>
    <w:rsid w:val="00AE61ED"/>
    <w:rsid w:val="00AE6336"/>
    <w:rsid w:val="00AE7956"/>
    <w:rsid w:val="00AF1CEC"/>
    <w:rsid w:val="00AF4ED7"/>
    <w:rsid w:val="00AF6CF0"/>
    <w:rsid w:val="00B00D15"/>
    <w:rsid w:val="00B0450F"/>
    <w:rsid w:val="00B11209"/>
    <w:rsid w:val="00B11486"/>
    <w:rsid w:val="00B141AE"/>
    <w:rsid w:val="00B16B37"/>
    <w:rsid w:val="00B254AC"/>
    <w:rsid w:val="00B26492"/>
    <w:rsid w:val="00B32EF4"/>
    <w:rsid w:val="00B34569"/>
    <w:rsid w:val="00B36578"/>
    <w:rsid w:val="00B36816"/>
    <w:rsid w:val="00B40F95"/>
    <w:rsid w:val="00B4335A"/>
    <w:rsid w:val="00B43D8F"/>
    <w:rsid w:val="00B4630C"/>
    <w:rsid w:val="00B521F0"/>
    <w:rsid w:val="00B542A2"/>
    <w:rsid w:val="00B54BE5"/>
    <w:rsid w:val="00B63200"/>
    <w:rsid w:val="00B67ED1"/>
    <w:rsid w:val="00B70D1B"/>
    <w:rsid w:val="00B71A2B"/>
    <w:rsid w:val="00B76973"/>
    <w:rsid w:val="00B8095C"/>
    <w:rsid w:val="00B85E6C"/>
    <w:rsid w:val="00B94A71"/>
    <w:rsid w:val="00BA4AED"/>
    <w:rsid w:val="00BA56DC"/>
    <w:rsid w:val="00BA6F8D"/>
    <w:rsid w:val="00BA7C07"/>
    <w:rsid w:val="00BB0EC8"/>
    <w:rsid w:val="00BB46C9"/>
    <w:rsid w:val="00BB5F10"/>
    <w:rsid w:val="00BC195D"/>
    <w:rsid w:val="00BC3B3C"/>
    <w:rsid w:val="00BC3B86"/>
    <w:rsid w:val="00BC3C8B"/>
    <w:rsid w:val="00BC6D9E"/>
    <w:rsid w:val="00BD02CD"/>
    <w:rsid w:val="00BD1417"/>
    <w:rsid w:val="00BD1EAC"/>
    <w:rsid w:val="00BD1F08"/>
    <w:rsid w:val="00BD4F4D"/>
    <w:rsid w:val="00BE1166"/>
    <w:rsid w:val="00BE4512"/>
    <w:rsid w:val="00BF39C4"/>
    <w:rsid w:val="00BF7007"/>
    <w:rsid w:val="00C030A3"/>
    <w:rsid w:val="00C06A57"/>
    <w:rsid w:val="00C07705"/>
    <w:rsid w:val="00C20910"/>
    <w:rsid w:val="00C20BD1"/>
    <w:rsid w:val="00C24327"/>
    <w:rsid w:val="00C3390D"/>
    <w:rsid w:val="00C35496"/>
    <w:rsid w:val="00C359C8"/>
    <w:rsid w:val="00C40E07"/>
    <w:rsid w:val="00C43C3A"/>
    <w:rsid w:val="00C44CF1"/>
    <w:rsid w:val="00C4674B"/>
    <w:rsid w:val="00C51A56"/>
    <w:rsid w:val="00C51EFF"/>
    <w:rsid w:val="00C53FF0"/>
    <w:rsid w:val="00C55BBC"/>
    <w:rsid w:val="00C61A1E"/>
    <w:rsid w:val="00C639BF"/>
    <w:rsid w:val="00C70604"/>
    <w:rsid w:val="00C726D8"/>
    <w:rsid w:val="00C74E6C"/>
    <w:rsid w:val="00C766AE"/>
    <w:rsid w:val="00C81B9D"/>
    <w:rsid w:val="00C82A55"/>
    <w:rsid w:val="00C879F1"/>
    <w:rsid w:val="00C926F0"/>
    <w:rsid w:val="00CA0BE3"/>
    <w:rsid w:val="00CA0F1E"/>
    <w:rsid w:val="00CA763A"/>
    <w:rsid w:val="00CB2739"/>
    <w:rsid w:val="00CB2D64"/>
    <w:rsid w:val="00CB3291"/>
    <w:rsid w:val="00CB3D76"/>
    <w:rsid w:val="00CB58F7"/>
    <w:rsid w:val="00CC316A"/>
    <w:rsid w:val="00CD4EE6"/>
    <w:rsid w:val="00CD61C0"/>
    <w:rsid w:val="00CD68EF"/>
    <w:rsid w:val="00CD6DA3"/>
    <w:rsid w:val="00CD7F79"/>
    <w:rsid w:val="00CE2D86"/>
    <w:rsid w:val="00CE2F70"/>
    <w:rsid w:val="00CE3005"/>
    <w:rsid w:val="00CE3079"/>
    <w:rsid w:val="00CE4ACF"/>
    <w:rsid w:val="00CE72A2"/>
    <w:rsid w:val="00CF27C6"/>
    <w:rsid w:val="00CF30C1"/>
    <w:rsid w:val="00CF3270"/>
    <w:rsid w:val="00CF552E"/>
    <w:rsid w:val="00CF7E56"/>
    <w:rsid w:val="00D00357"/>
    <w:rsid w:val="00D0296F"/>
    <w:rsid w:val="00D1642A"/>
    <w:rsid w:val="00D205C0"/>
    <w:rsid w:val="00D221DA"/>
    <w:rsid w:val="00D227A2"/>
    <w:rsid w:val="00D243AD"/>
    <w:rsid w:val="00D31084"/>
    <w:rsid w:val="00D3236A"/>
    <w:rsid w:val="00D32A1B"/>
    <w:rsid w:val="00D36FA7"/>
    <w:rsid w:val="00D41447"/>
    <w:rsid w:val="00D46D17"/>
    <w:rsid w:val="00D562EB"/>
    <w:rsid w:val="00D60C19"/>
    <w:rsid w:val="00D64330"/>
    <w:rsid w:val="00D67473"/>
    <w:rsid w:val="00D73B6E"/>
    <w:rsid w:val="00D76806"/>
    <w:rsid w:val="00D841D1"/>
    <w:rsid w:val="00D85508"/>
    <w:rsid w:val="00D949BC"/>
    <w:rsid w:val="00D966F0"/>
    <w:rsid w:val="00DA0547"/>
    <w:rsid w:val="00DA1F2C"/>
    <w:rsid w:val="00DA40BF"/>
    <w:rsid w:val="00DA5926"/>
    <w:rsid w:val="00DA59CB"/>
    <w:rsid w:val="00DA7D9E"/>
    <w:rsid w:val="00DB63CD"/>
    <w:rsid w:val="00DB6A58"/>
    <w:rsid w:val="00DC18A7"/>
    <w:rsid w:val="00DC2C55"/>
    <w:rsid w:val="00DC7B22"/>
    <w:rsid w:val="00DD2887"/>
    <w:rsid w:val="00DD384C"/>
    <w:rsid w:val="00DD51B2"/>
    <w:rsid w:val="00DD7EDF"/>
    <w:rsid w:val="00DE0A54"/>
    <w:rsid w:val="00DE5337"/>
    <w:rsid w:val="00DF1903"/>
    <w:rsid w:val="00DF2DFF"/>
    <w:rsid w:val="00DF6F52"/>
    <w:rsid w:val="00E001CF"/>
    <w:rsid w:val="00E01E81"/>
    <w:rsid w:val="00E02353"/>
    <w:rsid w:val="00E02EFE"/>
    <w:rsid w:val="00E0761F"/>
    <w:rsid w:val="00E07973"/>
    <w:rsid w:val="00E12DC2"/>
    <w:rsid w:val="00E12F41"/>
    <w:rsid w:val="00E13BF4"/>
    <w:rsid w:val="00E23008"/>
    <w:rsid w:val="00E2323F"/>
    <w:rsid w:val="00E24AE5"/>
    <w:rsid w:val="00E24FE2"/>
    <w:rsid w:val="00E25180"/>
    <w:rsid w:val="00E27742"/>
    <w:rsid w:val="00E27DC8"/>
    <w:rsid w:val="00E32E51"/>
    <w:rsid w:val="00E34568"/>
    <w:rsid w:val="00E44681"/>
    <w:rsid w:val="00E45514"/>
    <w:rsid w:val="00E507F8"/>
    <w:rsid w:val="00E50BEA"/>
    <w:rsid w:val="00E5106E"/>
    <w:rsid w:val="00E524B9"/>
    <w:rsid w:val="00E53CD0"/>
    <w:rsid w:val="00E54223"/>
    <w:rsid w:val="00E560E9"/>
    <w:rsid w:val="00E5772F"/>
    <w:rsid w:val="00E579E6"/>
    <w:rsid w:val="00E62FE5"/>
    <w:rsid w:val="00E64FC7"/>
    <w:rsid w:val="00E705E7"/>
    <w:rsid w:val="00E748E9"/>
    <w:rsid w:val="00E749B8"/>
    <w:rsid w:val="00E7663A"/>
    <w:rsid w:val="00E77167"/>
    <w:rsid w:val="00E86286"/>
    <w:rsid w:val="00E90FFC"/>
    <w:rsid w:val="00E912A6"/>
    <w:rsid w:val="00E919CA"/>
    <w:rsid w:val="00E91F1F"/>
    <w:rsid w:val="00E91F32"/>
    <w:rsid w:val="00E938F2"/>
    <w:rsid w:val="00E96D81"/>
    <w:rsid w:val="00E97C17"/>
    <w:rsid w:val="00EA087A"/>
    <w:rsid w:val="00EA1608"/>
    <w:rsid w:val="00EA1D16"/>
    <w:rsid w:val="00EB4E99"/>
    <w:rsid w:val="00EB5D4F"/>
    <w:rsid w:val="00EB5F5D"/>
    <w:rsid w:val="00EC233E"/>
    <w:rsid w:val="00EC2B33"/>
    <w:rsid w:val="00EC56F6"/>
    <w:rsid w:val="00EC58CA"/>
    <w:rsid w:val="00ED01A3"/>
    <w:rsid w:val="00ED3485"/>
    <w:rsid w:val="00ED4D20"/>
    <w:rsid w:val="00ED5DD8"/>
    <w:rsid w:val="00EE1721"/>
    <w:rsid w:val="00EE5E3B"/>
    <w:rsid w:val="00EE607B"/>
    <w:rsid w:val="00EE6447"/>
    <w:rsid w:val="00EF2F9B"/>
    <w:rsid w:val="00EF43AF"/>
    <w:rsid w:val="00F11DA2"/>
    <w:rsid w:val="00F13E8D"/>
    <w:rsid w:val="00F144BD"/>
    <w:rsid w:val="00F14F05"/>
    <w:rsid w:val="00F17924"/>
    <w:rsid w:val="00F204CE"/>
    <w:rsid w:val="00F2734A"/>
    <w:rsid w:val="00F3329D"/>
    <w:rsid w:val="00F429A7"/>
    <w:rsid w:val="00F46911"/>
    <w:rsid w:val="00F47CBD"/>
    <w:rsid w:val="00F60157"/>
    <w:rsid w:val="00F62C96"/>
    <w:rsid w:val="00F64F65"/>
    <w:rsid w:val="00F752EF"/>
    <w:rsid w:val="00F75D81"/>
    <w:rsid w:val="00F80865"/>
    <w:rsid w:val="00F84268"/>
    <w:rsid w:val="00F8615F"/>
    <w:rsid w:val="00FA0FE3"/>
    <w:rsid w:val="00FA4A67"/>
    <w:rsid w:val="00FA4FB3"/>
    <w:rsid w:val="00FB1B47"/>
    <w:rsid w:val="00FB337A"/>
    <w:rsid w:val="00FB61BB"/>
    <w:rsid w:val="00FC05B4"/>
    <w:rsid w:val="00FC0A62"/>
    <w:rsid w:val="00FC5E0C"/>
    <w:rsid w:val="00FD200C"/>
    <w:rsid w:val="00FD2E34"/>
    <w:rsid w:val="00FD46D1"/>
    <w:rsid w:val="00FE1262"/>
    <w:rsid w:val="00FE24A8"/>
    <w:rsid w:val="00FE6D17"/>
    <w:rsid w:val="00FE79B9"/>
    <w:rsid w:val="00FE7E48"/>
    <w:rsid w:val="00FF4786"/>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152C0"/>
  <w15:docId w15:val="{7B383D27-5C87-4248-A3FD-C0605D29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Índice"/>
    <w:qFormat/>
    <w:rPr>
      <w:sz w:val="24"/>
      <w:szCs w:val="24"/>
      <w:lang w:val="es-ES" w:eastAsia="es-ES"/>
    </w:rPr>
  </w:style>
  <w:style w:type="paragraph" w:styleId="Ttulo1">
    <w:name w:val="heading 1"/>
    <w:basedOn w:val="Normal"/>
    <w:next w:val="NormalTexto"/>
    <w:qFormat/>
    <w:pPr>
      <w:numPr>
        <w:numId w:val="1"/>
      </w:numPr>
      <w:spacing w:after="60"/>
      <w:ind w:left="0" w:firstLine="0"/>
      <w:outlineLvl w:val="0"/>
    </w:pPr>
    <w:rPr>
      <w:rFonts w:ascii="Arial" w:hAnsi="Arial"/>
      <w:b/>
      <w:sz w:val="32"/>
      <w:szCs w:val="20"/>
      <w:lang w:val="es-ES_tradnl" w:eastAsia="en-US"/>
    </w:rPr>
  </w:style>
  <w:style w:type="paragraph" w:styleId="Ttulo2">
    <w:name w:val="heading 2"/>
    <w:basedOn w:val="Normal"/>
    <w:next w:val="NormalTexto"/>
    <w:qFormat/>
    <w:pPr>
      <w:numPr>
        <w:ilvl w:val="1"/>
        <w:numId w:val="1"/>
      </w:numPr>
      <w:spacing w:after="60"/>
      <w:outlineLvl w:val="1"/>
    </w:pPr>
    <w:rPr>
      <w:rFonts w:ascii="Arial" w:hAnsi="Arial"/>
      <w:b/>
      <w:noProof/>
      <w:sz w:val="28"/>
      <w:szCs w:val="20"/>
      <w:lang w:eastAsia="en-US"/>
    </w:rPr>
  </w:style>
  <w:style w:type="paragraph" w:styleId="Ttulo3">
    <w:name w:val="heading 3"/>
    <w:basedOn w:val="Normal"/>
    <w:next w:val="NormalTexto"/>
    <w:qFormat/>
    <w:pPr>
      <w:numPr>
        <w:ilvl w:val="2"/>
        <w:numId w:val="1"/>
      </w:numPr>
      <w:spacing w:after="60"/>
      <w:outlineLvl w:val="2"/>
    </w:pPr>
    <w:rPr>
      <w:rFonts w:ascii="Arial" w:hAnsi="Arial"/>
      <w:sz w:val="28"/>
      <w:szCs w:val="20"/>
      <w:lang w:val="es-ES_tradnl" w:eastAsia="en-US"/>
    </w:rPr>
  </w:style>
  <w:style w:type="paragraph" w:styleId="Ttulo4">
    <w:name w:val="heading 4"/>
    <w:basedOn w:val="Normal"/>
    <w:next w:val="NormalTexto"/>
    <w:qFormat/>
    <w:pPr>
      <w:keepNext/>
      <w:numPr>
        <w:ilvl w:val="3"/>
        <w:numId w:val="1"/>
      </w:numPr>
      <w:spacing w:after="60"/>
      <w:outlineLvl w:val="3"/>
    </w:pPr>
    <w:rPr>
      <w:rFonts w:ascii="Arial" w:hAnsi="Arial"/>
      <w:b/>
      <w:i/>
      <w:szCs w:val="20"/>
      <w:lang w:val="es-ES_tradnl" w:eastAsia="en-US"/>
    </w:rPr>
  </w:style>
  <w:style w:type="paragraph" w:styleId="Ttulo5">
    <w:name w:val="heading 5"/>
    <w:basedOn w:val="Normal"/>
    <w:next w:val="NormalTexto"/>
    <w:qFormat/>
    <w:pPr>
      <w:numPr>
        <w:ilvl w:val="4"/>
        <w:numId w:val="1"/>
      </w:numPr>
      <w:spacing w:after="60"/>
      <w:ind w:left="0" w:firstLine="0"/>
      <w:outlineLvl w:val="4"/>
    </w:pPr>
    <w:rPr>
      <w:rFonts w:ascii="Arial" w:hAnsi="Arial"/>
      <w:b/>
      <w:i/>
      <w:sz w:val="22"/>
      <w:szCs w:val="20"/>
      <w:lang w:val="es-ES_tradnl" w:eastAsia="en-US"/>
    </w:rPr>
  </w:style>
  <w:style w:type="paragraph" w:styleId="Ttulo6">
    <w:name w:val="heading 6"/>
    <w:basedOn w:val="Normal"/>
    <w:next w:val="NormalTexto"/>
    <w:qFormat/>
    <w:pPr>
      <w:numPr>
        <w:ilvl w:val="5"/>
        <w:numId w:val="1"/>
      </w:numPr>
      <w:spacing w:after="60"/>
      <w:ind w:left="0" w:firstLine="0"/>
      <w:outlineLvl w:val="5"/>
    </w:pPr>
    <w:rPr>
      <w:rFonts w:ascii="Arial" w:hAnsi="Arial"/>
      <w:i/>
      <w:sz w:val="22"/>
      <w:szCs w:val="20"/>
      <w:lang w:val="es-ES_tradnl" w:eastAsia="en-US"/>
    </w:rPr>
  </w:style>
  <w:style w:type="paragraph" w:styleId="Ttulo7">
    <w:name w:val="heading 7"/>
    <w:basedOn w:val="Normal"/>
    <w:next w:val="NormalTexto"/>
    <w:qFormat/>
    <w:pPr>
      <w:numPr>
        <w:ilvl w:val="6"/>
        <w:numId w:val="1"/>
      </w:numPr>
      <w:spacing w:after="60"/>
      <w:ind w:left="0" w:firstLine="0"/>
      <w:outlineLvl w:val="6"/>
    </w:pPr>
    <w:rPr>
      <w:rFonts w:ascii="Arial" w:hAnsi="Arial"/>
      <w:sz w:val="20"/>
      <w:szCs w:val="20"/>
      <w:lang w:val="es-ES_tradnl" w:eastAsia="en-US"/>
    </w:rPr>
  </w:style>
  <w:style w:type="paragraph" w:styleId="Ttulo8">
    <w:name w:val="heading 8"/>
    <w:basedOn w:val="Normal"/>
    <w:next w:val="NormalTexto"/>
    <w:qFormat/>
    <w:pPr>
      <w:numPr>
        <w:ilvl w:val="7"/>
        <w:numId w:val="1"/>
      </w:numPr>
      <w:spacing w:after="60"/>
      <w:ind w:left="0" w:firstLine="0"/>
      <w:outlineLvl w:val="7"/>
    </w:pPr>
    <w:rPr>
      <w:rFonts w:ascii="Arial" w:hAnsi="Arial"/>
      <w:i/>
      <w:sz w:val="20"/>
      <w:szCs w:val="20"/>
      <w:lang w:val="es-ES_tradnl" w:eastAsia="en-US"/>
    </w:rPr>
  </w:style>
  <w:style w:type="paragraph" w:styleId="Ttulo9">
    <w:name w:val="heading 9"/>
    <w:basedOn w:val="Normal"/>
    <w:next w:val="NormalTexto"/>
    <w:qFormat/>
    <w:pPr>
      <w:numPr>
        <w:ilvl w:val="8"/>
        <w:numId w:val="1"/>
      </w:numPr>
      <w:spacing w:after="60"/>
      <w:ind w:left="0" w:firstLine="0"/>
      <w:outlineLvl w:val="8"/>
    </w:pPr>
    <w:rPr>
      <w:rFonts w:ascii="Arial" w:hAnsi="Arial"/>
      <w:i/>
      <w:sz w:val="20"/>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Texto">
    <w:name w:val="NormalTexto"/>
    <w:basedOn w:val="Normal"/>
    <w:pPr>
      <w:spacing w:after="120"/>
    </w:pPr>
    <w:rPr>
      <w:rFonts w:ascii="Arial" w:hAnsi="Arial"/>
      <w:sz w:val="20"/>
      <w:szCs w:val="20"/>
      <w:lang w:val="es-ES_tradnl" w:eastAsia="en-US"/>
    </w:rPr>
  </w:style>
  <w:style w:type="paragraph" w:styleId="TDC1">
    <w:name w:val="toc 1"/>
    <w:aliases w:val="listaRelaciones"/>
    <w:basedOn w:val="Normal"/>
    <w:next w:val="Normal"/>
    <w:autoRedefine/>
    <w:uiPriority w:val="39"/>
    <w:pPr>
      <w:spacing w:before="120" w:after="120"/>
    </w:pPr>
    <w:rPr>
      <w:b/>
      <w:caps/>
      <w:sz w:val="20"/>
      <w:szCs w:val="20"/>
      <w:lang w:eastAsia="en-US"/>
    </w:rPr>
  </w:style>
  <w:style w:type="paragraph" w:styleId="TDC2">
    <w:name w:val="toc 2"/>
    <w:basedOn w:val="Normal"/>
    <w:next w:val="Normal"/>
    <w:autoRedefine/>
    <w:uiPriority w:val="39"/>
    <w:pPr>
      <w:ind w:left="200"/>
    </w:pPr>
    <w:rPr>
      <w:smallCaps/>
      <w:sz w:val="20"/>
      <w:szCs w:val="20"/>
      <w:lang w:eastAsia="en-US"/>
    </w:rPr>
  </w:style>
  <w:style w:type="paragraph" w:styleId="TDC3">
    <w:name w:val="toc 3"/>
    <w:basedOn w:val="Normal"/>
    <w:next w:val="Normal"/>
    <w:autoRedefine/>
    <w:uiPriority w:val="39"/>
    <w:pPr>
      <w:ind w:left="400"/>
    </w:pPr>
    <w:rPr>
      <w:i/>
      <w:sz w:val="20"/>
      <w:szCs w:val="20"/>
      <w:lang w:eastAsia="en-US"/>
    </w:rPr>
  </w:style>
  <w:style w:type="paragraph" w:customStyle="1" w:styleId="Codigo">
    <w:name w:val="Codigo"/>
    <w:basedOn w:val="Normal"/>
    <w:rsid w:val="00FC5E0C"/>
    <w:pPr>
      <w:ind w:left="567"/>
    </w:pPr>
    <w:rPr>
      <w:rFonts w:ascii="Courier New" w:hAnsi="Courier New"/>
      <w:color w:val="000000"/>
      <w:sz w:val="18"/>
      <w:szCs w:val="20"/>
      <w:lang w:val="en-US" w:eastAsia="en-US"/>
    </w:rPr>
  </w:style>
  <w:style w:type="character" w:styleId="Nmerodepgina">
    <w:name w:val="page number"/>
    <w:basedOn w:val="Fuentedeprrafopredeter"/>
  </w:style>
  <w:style w:type="paragraph" w:styleId="Encabezado">
    <w:name w:val="header"/>
    <w:basedOn w:val="Normal"/>
    <w:pPr>
      <w:pBdr>
        <w:bottom w:val="single" w:sz="6" w:space="1" w:color="auto"/>
      </w:pBdr>
      <w:tabs>
        <w:tab w:val="center" w:pos="4252"/>
        <w:tab w:val="right" w:pos="9072"/>
      </w:tabs>
      <w:spacing w:after="120"/>
      <w:ind w:right="-1"/>
    </w:pPr>
    <w:rPr>
      <w:rFonts w:ascii="Arial" w:hAnsi="Arial"/>
      <w:i/>
      <w:sz w:val="16"/>
      <w:szCs w:val="20"/>
      <w:lang w:val="es-ES_tradnl" w:eastAsia="en-US"/>
    </w:rPr>
  </w:style>
  <w:style w:type="paragraph" w:styleId="Piedepgina">
    <w:name w:val="footer"/>
    <w:basedOn w:val="Normal"/>
    <w:pPr>
      <w:pBdr>
        <w:top w:val="single" w:sz="6" w:space="1" w:color="auto"/>
      </w:pBdr>
      <w:tabs>
        <w:tab w:val="right" w:pos="9072"/>
      </w:tabs>
      <w:spacing w:after="120"/>
    </w:pPr>
    <w:rPr>
      <w:rFonts w:ascii="Arial" w:hAnsi="Arial"/>
      <w:i/>
      <w:sz w:val="16"/>
      <w:szCs w:val="20"/>
      <w:lang w:val="es-ES_tradnl" w:eastAsia="en-US"/>
    </w:rPr>
  </w:style>
  <w:style w:type="character" w:styleId="Textoennegrita">
    <w:name w:val="Strong"/>
    <w:qFormat/>
    <w:rPr>
      <w:b/>
      <w:bCs/>
    </w:rPr>
  </w:style>
  <w:style w:type="character" w:styleId="Hipervnculo">
    <w:name w:val="Hyperlink"/>
    <w:rPr>
      <w:color w:val="0000FF"/>
      <w:u w:val="single"/>
    </w:rPr>
  </w:style>
  <w:style w:type="paragraph" w:customStyle="1" w:styleId="xl24">
    <w:name w:val="xl24"/>
    <w:basedOn w:val="Normal"/>
    <w:pPr>
      <w:spacing w:before="100" w:beforeAutospacing="1" w:after="100" w:afterAutospacing="1"/>
    </w:pPr>
    <w:rPr>
      <w:b/>
      <w:bCs/>
    </w:rPr>
  </w:style>
  <w:style w:type="paragraph" w:customStyle="1" w:styleId="xl26">
    <w:name w:val="xl26"/>
    <w:basedOn w:val="Normal"/>
    <w:pPr>
      <w:spacing w:before="100" w:beforeAutospacing="1" w:after="100" w:afterAutospacing="1"/>
    </w:pPr>
    <w:rPr>
      <w:rFonts w:ascii="Arial" w:hAnsi="Arial" w:cs="Arial"/>
    </w:rPr>
  </w:style>
  <w:style w:type="paragraph" w:customStyle="1" w:styleId="xl28">
    <w:name w:val="xl28"/>
    <w:basedOn w:val="Normal"/>
    <w:pPr>
      <w:spacing w:before="100" w:beforeAutospacing="1" w:after="100" w:afterAutospacing="1"/>
    </w:pPr>
    <w:rPr>
      <w:rFonts w:ascii="Arial" w:hAnsi="Arial" w:cs="Arial"/>
      <w:b/>
      <w:bCs/>
    </w:rPr>
  </w:style>
  <w:style w:type="paragraph" w:customStyle="1" w:styleId="xl29">
    <w:name w:val="xl29"/>
    <w:basedOn w:val="Normal"/>
    <w:pPr>
      <w:spacing w:before="100" w:beforeAutospacing="1" w:after="100" w:afterAutospacing="1"/>
    </w:pPr>
    <w:rPr>
      <w:sz w:val="28"/>
      <w:szCs w:val="28"/>
    </w:rPr>
  </w:style>
  <w:style w:type="paragraph" w:customStyle="1" w:styleId="xl30">
    <w:name w:val="xl30"/>
    <w:basedOn w:val="Normal"/>
    <w:pPr>
      <w:spacing w:before="100" w:beforeAutospacing="1" w:after="100" w:afterAutospacing="1"/>
    </w:pPr>
    <w:rPr>
      <w:sz w:val="28"/>
      <w:szCs w:val="28"/>
    </w:rPr>
  </w:style>
  <w:style w:type="paragraph" w:customStyle="1" w:styleId="xl31">
    <w:name w:val="xl31"/>
    <w:basedOn w:val="Normal"/>
    <w:pPr>
      <w:spacing w:before="100" w:beforeAutospacing="1" w:after="100" w:afterAutospacing="1"/>
      <w:jc w:val="center"/>
    </w:pPr>
    <w:rPr>
      <w:b/>
      <w:bCs/>
      <w:sz w:val="28"/>
      <w:szCs w:val="28"/>
    </w:rPr>
  </w:style>
  <w:style w:type="paragraph" w:customStyle="1" w:styleId="xl32">
    <w:name w:val="xl32"/>
    <w:basedOn w:val="Normal"/>
    <w:pPr>
      <w:spacing w:before="100" w:beforeAutospacing="1" w:after="100" w:afterAutospacing="1"/>
    </w:pPr>
    <w:rPr>
      <w:sz w:val="28"/>
      <w:szCs w:val="28"/>
    </w:rPr>
  </w:style>
  <w:style w:type="paragraph" w:customStyle="1" w:styleId="xl33">
    <w:name w:val="xl33"/>
    <w:basedOn w:val="Normal"/>
    <w:pPr>
      <w:spacing w:before="100" w:beforeAutospacing="1" w:after="100" w:afterAutospacing="1"/>
      <w:jc w:val="right"/>
    </w:pPr>
  </w:style>
  <w:style w:type="paragraph" w:customStyle="1" w:styleId="xl34">
    <w:name w:val="xl34"/>
    <w:basedOn w:val="Normal"/>
    <w:pPr>
      <w:spacing w:before="100" w:beforeAutospacing="1" w:after="100" w:afterAutospacing="1"/>
    </w:pPr>
    <w:rPr>
      <w:rFonts w:ascii="Arial" w:hAnsi="Arial" w:cs="Arial"/>
      <w:b/>
      <w:bCs/>
    </w:rPr>
  </w:style>
  <w:style w:type="character" w:styleId="Hipervnculovisitado">
    <w:name w:val="FollowedHyperlink"/>
    <w:rPr>
      <w:color w:val="800080"/>
      <w:u w:val="single"/>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extoindependiente21">
    <w:name w:val="Texto independiente 21"/>
    <w:basedOn w:val="Normal"/>
    <w:pPr>
      <w:spacing w:line="360" w:lineRule="atLeast"/>
      <w:jc w:val="both"/>
    </w:pPr>
    <w:rPr>
      <w:rFonts w:ascii="Times" w:hAnsi="Times"/>
      <w:szCs w:val="20"/>
    </w:rPr>
  </w:style>
  <w:style w:type="character" w:styleId="nfasissutil">
    <w:name w:val="Subtle Emphasis"/>
    <w:uiPriority w:val="19"/>
    <w:qFormat/>
    <w:rsid w:val="00953A6B"/>
    <w:rPr>
      <w:i/>
      <w:iCs/>
      <w:color w:val="808080"/>
    </w:rPr>
  </w:style>
  <w:style w:type="table" w:styleId="Tablaconcuadrcula">
    <w:name w:val="Table Grid"/>
    <w:basedOn w:val="Tablanormal"/>
    <w:rsid w:val="005E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astablaversionado">
    <w:name w:val="Columnas tabla versionado"/>
    <w:basedOn w:val="NormalTexto"/>
    <w:rsid w:val="004807D5"/>
    <w:pPr>
      <w:jc w:val="center"/>
    </w:pPr>
    <w:rPr>
      <w:b/>
      <w:bCs/>
      <w:color w:val="000000"/>
    </w:rPr>
  </w:style>
  <w:style w:type="paragraph" w:customStyle="1" w:styleId="Contenidodelatabla">
    <w:name w:val="Contenido de la tabla"/>
    <w:basedOn w:val="Normal"/>
    <w:rsid w:val="007F668E"/>
    <w:pPr>
      <w:suppressLineNumbers/>
      <w:suppressAutoHyphens/>
    </w:pPr>
    <w:rPr>
      <w:rFonts w:ascii="Verdana" w:hAnsi="Verdana"/>
      <w:sz w:val="20"/>
      <w:szCs w:val="20"/>
      <w:lang w:eastAsia="ar-SA"/>
    </w:rPr>
  </w:style>
  <w:style w:type="paragraph" w:customStyle="1" w:styleId="Ttulo0">
    <w:name w:val="Título 0"/>
    <w:basedOn w:val="NormalTexto"/>
    <w:rsid w:val="00F47CBD"/>
    <w:rPr>
      <w:b/>
      <w:bCs/>
      <w:sz w:val="52"/>
    </w:rPr>
  </w:style>
  <w:style w:type="paragraph" w:styleId="Prrafodelista">
    <w:name w:val="List Paragraph"/>
    <w:basedOn w:val="Normal"/>
    <w:uiPriority w:val="34"/>
    <w:qFormat/>
    <w:rsid w:val="004B6275"/>
    <w:pPr>
      <w:ind w:left="708"/>
    </w:pPr>
  </w:style>
  <w:style w:type="paragraph" w:styleId="HTMLconformatoprevio">
    <w:name w:val="HTML Preformatted"/>
    <w:basedOn w:val="Normal"/>
    <w:link w:val="HTMLconformatoprevioCar"/>
    <w:uiPriority w:val="99"/>
    <w:unhideWhenUsed/>
    <w:rsid w:val="006F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link w:val="HTMLconformatoprevio"/>
    <w:uiPriority w:val="99"/>
    <w:rsid w:val="006F02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8711">
      <w:bodyDiv w:val="1"/>
      <w:marLeft w:val="0"/>
      <w:marRight w:val="0"/>
      <w:marTop w:val="0"/>
      <w:marBottom w:val="0"/>
      <w:divBdr>
        <w:top w:val="none" w:sz="0" w:space="0" w:color="auto"/>
        <w:left w:val="none" w:sz="0" w:space="0" w:color="auto"/>
        <w:bottom w:val="none" w:sz="0" w:space="0" w:color="auto"/>
        <w:right w:val="none" w:sz="0" w:space="0" w:color="auto"/>
      </w:divBdr>
    </w:div>
    <w:div w:id="813064427">
      <w:bodyDiv w:val="1"/>
      <w:marLeft w:val="0"/>
      <w:marRight w:val="0"/>
      <w:marTop w:val="0"/>
      <w:marBottom w:val="0"/>
      <w:divBdr>
        <w:top w:val="none" w:sz="0" w:space="0" w:color="auto"/>
        <w:left w:val="none" w:sz="0" w:space="0" w:color="auto"/>
        <w:bottom w:val="none" w:sz="0" w:space="0" w:color="auto"/>
        <w:right w:val="none" w:sz="0" w:space="0" w:color="auto"/>
      </w:divBdr>
    </w:div>
    <w:div w:id="1225138904">
      <w:bodyDiv w:val="1"/>
      <w:marLeft w:val="0"/>
      <w:marRight w:val="0"/>
      <w:marTop w:val="0"/>
      <w:marBottom w:val="0"/>
      <w:divBdr>
        <w:top w:val="none" w:sz="0" w:space="0" w:color="auto"/>
        <w:left w:val="none" w:sz="0" w:space="0" w:color="auto"/>
        <w:bottom w:val="none" w:sz="0" w:space="0" w:color="auto"/>
        <w:right w:val="none" w:sz="0" w:space="0" w:color="auto"/>
      </w:divBdr>
    </w:div>
    <w:div w:id="1349873177">
      <w:bodyDiv w:val="1"/>
      <w:marLeft w:val="0"/>
      <w:marRight w:val="0"/>
      <w:marTop w:val="0"/>
      <w:marBottom w:val="0"/>
      <w:divBdr>
        <w:top w:val="none" w:sz="0" w:space="0" w:color="auto"/>
        <w:left w:val="none" w:sz="0" w:space="0" w:color="auto"/>
        <w:bottom w:val="none" w:sz="0" w:space="0" w:color="auto"/>
        <w:right w:val="none" w:sz="0" w:space="0" w:color="auto"/>
      </w:divBdr>
    </w:div>
    <w:div w:id="1446536747">
      <w:bodyDiv w:val="1"/>
      <w:marLeft w:val="0"/>
      <w:marRight w:val="0"/>
      <w:marTop w:val="0"/>
      <w:marBottom w:val="0"/>
      <w:divBdr>
        <w:top w:val="none" w:sz="0" w:space="0" w:color="auto"/>
        <w:left w:val="none" w:sz="0" w:space="0" w:color="auto"/>
        <w:bottom w:val="none" w:sz="0" w:space="0" w:color="auto"/>
        <w:right w:val="none" w:sz="0" w:space="0" w:color="auto"/>
      </w:divBdr>
    </w:div>
    <w:div w:id="1659066574">
      <w:bodyDiv w:val="1"/>
      <w:marLeft w:val="0"/>
      <w:marRight w:val="0"/>
      <w:marTop w:val="0"/>
      <w:marBottom w:val="0"/>
      <w:divBdr>
        <w:top w:val="none" w:sz="0" w:space="0" w:color="auto"/>
        <w:left w:val="none" w:sz="0" w:space="0" w:color="auto"/>
        <w:bottom w:val="none" w:sz="0" w:space="0" w:color="auto"/>
        <w:right w:val="none" w:sz="0" w:space="0" w:color="auto"/>
      </w:divBdr>
    </w:div>
    <w:div w:id="19895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C0C16-6F18-4F54-A73D-51C3213C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726</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Catálogo de commits - UPNA</vt:lpstr>
    </vt:vector>
  </TitlesOfParts>
  <Company>UPN</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Catálogo de commits - UPNA</dc:title>
  <dc:creator>jmbob</dc:creator>
  <cp:lastModifiedBy>josemi.bobadilla</cp:lastModifiedBy>
  <cp:revision>35</cp:revision>
  <cp:lastPrinted>2004-07-26T09:22:00Z</cp:lastPrinted>
  <dcterms:created xsi:type="dcterms:W3CDTF">2019-05-23T08:56:00Z</dcterms:created>
  <dcterms:modified xsi:type="dcterms:W3CDTF">2019-10-09T08:54:00Z</dcterms:modified>
</cp:coreProperties>
</file>